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283"/>
        <w:gridCol w:w="4537"/>
      </w:tblGrid>
      <w:tr w:rsidR="00E177BC" w:rsidRPr="00E855C9" w:rsidTr="009427B4">
        <w:trPr>
          <w:trHeight w:val="3260"/>
        </w:trPr>
        <w:tc>
          <w:tcPr>
            <w:tcW w:w="4678" w:type="dxa"/>
          </w:tcPr>
          <w:p w:rsidR="00E177BC" w:rsidRPr="00477B16" w:rsidRDefault="00E177BC" w:rsidP="009F685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9B455C" w:rsidRPr="00812A0C" w:rsidRDefault="009D1B7F" w:rsidP="009B455C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B455C" w:rsidRPr="00812A0C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9B455C" w:rsidRPr="00812A0C">
              <w:rPr>
                <w:szCs w:val="28"/>
              </w:rPr>
              <w:t xml:space="preserve"> комитета</w:t>
            </w:r>
          </w:p>
          <w:p w:rsidR="009B455C" w:rsidRDefault="009B455C" w:rsidP="009D1B7F">
            <w:pPr>
              <w:pStyle w:val="22"/>
              <w:ind w:firstLine="0"/>
              <w:jc w:val="center"/>
              <w:rPr>
                <w:szCs w:val="28"/>
              </w:rPr>
            </w:pPr>
            <w:r w:rsidRPr="00812A0C">
              <w:rPr>
                <w:szCs w:val="28"/>
              </w:rPr>
              <w:t xml:space="preserve">имущественных и земельных отношений </w:t>
            </w:r>
          </w:p>
          <w:p w:rsidR="00E177BC" w:rsidRPr="00477B16" w:rsidRDefault="00E177BC" w:rsidP="009F685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455C" w:rsidRDefault="006E0737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9B455C" w:rsidRPr="009B455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="00AC57B9">
              <w:rPr>
                <w:rFonts w:ascii="Times New Roman" w:hAnsi="Times New Roman"/>
                <w:sz w:val="27"/>
                <w:szCs w:val="27"/>
                <w:lang w:val="ru-RU"/>
              </w:rPr>
              <w:t>К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C57B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AC57B9">
              <w:rPr>
                <w:rFonts w:ascii="Times New Roman" w:hAnsi="Times New Roman"/>
                <w:sz w:val="28"/>
                <w:szCs w:val="28"/>
                <w:lang w:val="ru-RU"/>
              </w:rPr>
              <w:t>Пасика</w:t>
            </w:r>
            <w:proofErr w:type="spellEnd"/>
          </w:p>
          <w:p w:rsidR="009B455C" w:rsidRDefault="009B455C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FF6" w:rsidRPr="00477B16" w:rsidRDefault="009B455C" w:rsidP="00FE24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5E7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  <w:r w:rsidR="009F2F9B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77BC"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="0005515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FE242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" w:type="dxa"/>
          </w:tcPr>
          <w:p w:rsidR="00E177BC" w:rsidRPr="00477B16" w:rsidRDefault="00E177BC" w:rsidP="009F6857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</w:tcPr>
          <w:p w:rsidR="00E177BC" w:rsidRPr="00477B16" w:rsidRDefault="00E177BC" w:rsidP="009F68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4735EB" w:rsidRDefault="004735EB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BB12A5">
              <w:rPr>
                <w:rFonts w:ascii="Times New Roman" w:hAnsi="Times New Roman"/>
                <w:sz w:val="28"/>
                <w:szCs w:val="28"/>
                <w:lang w:val="ru-RU"/>
              </w:rPr>
              <w:t>лав</w:t>
            </w:r>
            <w:r w:rsidR="00E855C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</w:p>
          <w:p w:rsidR="00E177BC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735E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орода</w:t>
            </w:r>
            <w:r w:rsidR="004735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Белгорода</w:t>
            </w:r>
          </w:p>
          <w:p w:rsidR="00BB12A5" w:rsidRPr="00477B16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27B4" w:rsidRDefault="009427B4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77BC" w:rsidRPr="00477B16" w:rsidRDefault="006E0737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Иванов</w:t>
            </w:r>
          </w:p>
          <w:p w:rsidR="009427B4" w:rsidRDefault="009427B4" w:rsidP="00762F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1BCB" w:rsidRPr="00477B16" w:rsidRDefault="00835E7A" w:rsidP="00FE24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 w:rsidR="0005515A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FE242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E177BC" w:rsidRPr="006E0737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p w:rsidR="00E177BC" w:rsidRPr="00477B16" w:rsidRDefault="00E177BC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7B1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177BC" w:rsidRPr="00477B16" w:rsidRDefault="00E177BC" w:rsidP="00E177BC">
      <w:pPr>
        <w:pStyle w:val="21"/>
        <w:tabs>
          <w:tab w:val="left" w:pos="7935"/>
        </w:tabs>
        <w:ind w:firstLine="0"/>
        <w:jc w:val="left"/>
        <w:rPr>
          <w:sz w:val="28"/>
          <w:szCs w:val="28"/>
        </w:rPr>
      </w:pPr>
    </w:p>
    <w:p w:rsidR="00D60901" w:rsidRDefault="00B54313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условиях приватизации </w:t>
      </w:r>
      <w:r w:rsidR="0087739E">
        <w:rPr>
          <w:rFonts w:ascii="Times New Roman" w:hAnsi="Times New Roman"/>
          <w:sz w:val="28"/>
          <w:szCs w:val="28"/>
          <w:lang w:val="ru-RU"/>
        </w:rPr>
        <w:t xml:space="preserve">арендуемого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имущества – объекта муниципальной собственнос</w:t>
      </w:r>
      <w:r w:rsidR="001A21CB">
        <w:rPr>
          <w:rFonts w:ascii="Times New Roman" w:hAnsi="Times New Roman"/>
          <w:sz w:val="28"/>
          <w:szCs w:val="28"/>
          <w:lang w:val="ru-RU"/>
        </w:rPr>
        <w:t>ти нежилого помещения</w:t>
      </w:r>
    </w:p>
    <w:p w:rsidR="00D60901" w:rsidRDefault="001A21CB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площадью</w:t>
      </w:r>
      <w:r w:rsidR="00D60901">
        <w:rPr>
          <w:rFonts w:ascii="Times New Roman" w:hAnsi="Times New Roman"/>
          <w:sz w:val="28"/>
          <w:szCs w:val="28"/>
          <w:lang w:val="ru-RU"/>
        </w:rPr>
        <w:t xml:space="preserve"> 55,7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кв. м, располож</w:t>
      </w:r>
      <w:r w:rsidR="00C11CA4">
        <w:rPr>
          <w:rFonts w:ascii="Times New Roman" w:hAnsi="Times New Roman"/>
          <w:sz w:val="28"/>
          <w:szCs w:val="28"/>
          <w:lang w:val="ru-RU"/>
        </w:rPr>
        <w:t>енного по адресу:</w:t>
      </w:r>
    </w:p>
    <w:p w:rsidR="00B54313" w:rsidRDefault="00C11CA4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г. Белгород, </w:t>
      </w:r>
      <w:r w:rsidR="00D60901">
        <w:rPr>
          <w:rFonts w:ascii="Times New Roman" w:hAnsi="Times New Roman"/>
          <w:sz w:val="28"/>
          <w:szCs w:val="28"/>
          <w:lang w:val="ru-RU"/>
        </w:rPr>
        <w:t>ул. Князя Трубецкого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D60901">
        <w:rPr>
          <w:rFonts w:ascii="Times New Roman" w:hAnsi="Times New Roman"/>
          <w:sz w:val="28"/>
          <w:szCs w:val="28"/>
          <w:lang w:val="ru-RU"/>
        </w:rPr>
        <w:t>35а</w:t>
      </w: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Основные характеристики приватизируемого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нежилое помещение площадью </w:t>
      </w:r>
      <w:r w:rsidR="00800EF9">
        <w:rPr>
          <w:rFonts w:ascii="Times New Roman" w:hAnsi="Times New Roman"/>
          <w:sz w:val="28"/>
          <w:szCs w:val="28"/>
          <w:lang w:val="ru-RU"/>
        </w:rPr>
        <w:t>55,7</w:t>
      </w:r>
      <w:r>
        <w:rPr>
          <w:rFonts w:ascii="Times New Roman" w:hAnsi="Times New Roman"/>
          <w:sz w:val="28"/>
          <w:szCs w:val="28"/>
          <w:lang w:val="ru-RU"/>
        </w:rPr>
        <w:t xml:space="preserve"> кв. м, кадастровый номер: </w:t>
      </w:r>
      <w:r w:rsidR="00800EF9" w:rsidRPr="00800EF9">
        <w:rPr>
          <w:rFonts w:ascii="Times New Roman" w:hAnsi="Times New Roman"/>
          <w:sz w:val="28"/>
          <w:szCs w:val="28"/>
          <w:lang w:val="ru-RU"/>
        </w:rPr>
        <w:t>31:16:0101001:10917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D60901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сведениям 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из Единого государственного реестра недвижимости </w:t>
      </w:r>
      <w:r w:rsidR="00800EF9">
        <w:rPr>
          <w:rFonts w:ascii="Times New Roman" w:hAnsi="Times New Roman"/>
          <w:sz w:val="28"/>
          <w:szCs w:val="28"/>
          <w:lang w:val="ru-RU"/>
        </w:rPr>
        <w:t>06.08.2002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C11CA4">
        <w:rPr>
          <w:rFonts w:ascii="Times New Roman" w:hAnsi="Times New Roman"/>
          <w:sz w:val="28"/>
          <w:szCs w:val="28"/>
          <w:lang w:val="ru-RU"/>
        </w:rPr>
        <w:t>внесе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на запись о государственной регистрации права собственности № </w:t>
      </w:r>
      <w:r w:rsidR="00C2536F" w:rsidRPr="00C2536F">
        <w:rPr>
          <w:rFonts w:ascii="Times New Roman" w:hAnsi="Times New Roman"/>
          <w:sz w:val="28"/>
          <w:szCs w:val="28"/>
          <w:lang w:val="ru-RU"/>
        </w:rPr>
        <w:t>31</w:t>
      </w:r>
      <w:r w:rsidR="002C3CB4">
        <w:rPr>
          <w:rFonts w:ascii="Times New Roman" w:hAnsi="Times New Roman"/>
          <w:sz w:val="28"/>
          <w:szCs w:val="28"/>
          <w:lang w:val="ru-RU"/>
        </w:rPr>
        <w:t>-01/00-17/2002-397(1).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</w:t>
      </w:r>
      <w:r w:rsidR="00C2536F">
        <w:rPr>
          <w:rFonts w:ascii="Times New Roman" w:hAnsi="Times New Roman"/>
          <w:sz w:val="28"/>
          <w:szCs w:val="28"/>
          <w:lang w:val="ru-RU"/>
        </w:rPr>
        <w:t xml:space="preserve">вообладатель (правообладатели): </w:t>
      </w:r>
      <w:r>
        <w:rPr>
          <w:rFonts w:ascii="Times New Roman" w:hAnsi="Times New Roman"/>
          <w:sz w:val="28"/>
          <w:szCs w:val="28"/>
          <w:lang w:val="ru-RU"/>
        </w:rPr>
        <w:t>Городской округ «Город Белгород».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права: собственность.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Белгородская область, г. Белгород, </w:t>
      </w:r>
      <w:r w:rsidR="00DC153F">
        <w:rPr>
          <w:rFonts w:ascii="Times New Roman" w:hAnsi="Times New Roman"/>
          <w:sz w:val="28"/>
          <w:szCs w:val="28"/>
          <w:lang w:val="ru-RU"/>
        </w:rPr>
        <w:t>ул. Князя Трубецкого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DC153F">
        <w:rPr>
          <w:rFonts w:ascii="Times New Roman" w:hAnsi="Times New Roman"/>
          <w:sz w:val="28"/>
          <w:szCs w:val="28"/>
          <w:lang w:val="ru-RU"/>
        </w:rPr>
        <w:t>35а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C16DF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Помещение расположено </w:t>
      </w:r>
      <w:r w:rsidR="00F106CA">
        <w:rPr>
          <w:rFonts w:ascii="Times New Roman" w:hAnsi="Times New Roman"/>
          <w:sz w:val="28"/>
          <w:szCs w:val="28"/>
          <w:lang w:val="ru-RU"/>
        </w:rPr>
        <w:t>на 1-ом этаже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многоквартирно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жило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9935B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 Вход отдельный.</w:t>
      </w:r>
    </w:p>
    <w:p w:rsidR="004C16DF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Способ приватизации – приватизация арендуемого муниципального имущества. Осуществляется на основании Федерального закона РФ                                 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Преимущественное право на приобретение имущества:</w:t>
      </w:r>
    </w:p>
    <w:p w:rsidR="00C2536F" w:rsidRPr="0044687A" w:rsidRDefault="00B54313" w:rsidP="00C2536F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Арендуемое имущество находится во временном пользовании                   </w:t>
      </w:r>
      <w:r w:rsidR="002C3CB4">
        <w:rPr>
          <w:rFonts w:ascii="Times New Roman" w:hAnsi="Times New Roman"/>
          <w:sz w:val="28"/>
          <w:szCs w:val="28"/>
          <w:lang w:val="ru-RU"/>
        </w:rPr>
        <w:t>ИП Батищева Мария Олеговна</w:t>
      </w:r>
      <w:r w:rsidR="00C253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непрерывно более </w:t>
      </w:r>
      <w:r w:rsidR="00C2536F">
        <w:rPr>
          <w:rFonts w:ascii="Times New Roman" w:hAnsi="Times New Roman"/>
          <w:sz w:val="28"/>
          <w:szCs w:val="28"/>
          <w:lang w:val="ru-RU"/>
        </w:rPr>
        <w:t>2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-х лет, согласно договору аренды</w:t>
      </w:r>
      <w:r w:rsidR="00C253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C3CB4">
        <w:rPr>
          <w:rFonts w:ascii="Times New Roman" w:hAnsi="Times New Roman"/>
          <w:sz w:val="28"/>
          <w:szCs w:val="28"/>
          <w:lang w:val="ru-RU"/>
        </w:rPr>
        <w:t>403</w:t>
      </w:r>
      <w:r w:rsidR="00082CB4">
        <w:rPr>
          <w:rFonts w:ascii="Times New Roman" w:hAnsi="Times New Roman"/>
          <w:sz w:val="28"/>
          <w:szCs w:val="28"/>
          <w:lang w:val="ru-RU"/>
        </w:rPr>
        <w:t>н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082CB4">
        <w:rPr>
          <w:rFonts w:ascii="Times New Roman" w:hAnsi="Times New Roman"/>
          <w:sz w:val="28"/>
          <w:szCs w:val="28"/>
          <w:lang w:val="ru-RU"/>
        </w:rPr>
        <w:t>1</w:t>
      </w:r>
      <w:r w:rsidR="002C3CB4">
        <w:rPr>
          <w:rFonts w:ascii="Times New Roman" w:hAnsi="Times New Roman"/>
          <w:sz w:val="28"/>
          <w:szCs w:val="28"/>
          <w:lang w:val="ru-RU"/>
        </w:rPr>
        <w:t>7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.0</w:t>
      </w:r>
      <w:r w:rsidR="002C3CB4">
        <w:rPr>
          <w:rFonts w:ascii="Times New Roman" w:hAnsi="Times New Roman"/>
          <w:sz w:val="28"/>
          <w:szCs w:val="28"/>
          <w:lang w:val="ru-RU"/>
        </w:rPr>
        <w:t>4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.20</w:t>
      </w:r>
      <w:r w:rsidR="00082CB4">
        <w:rPr>
          <w:rFonts w:ascii="Times New Roman" w:hAnsi="Times New Roman"/>
          <w:sz w:val="28"/>
          <w:szCs w:val="28"/>
          <w:lang w:val="ru-RU"/>
        </w:rPr>
        <w:t>1</w:t>
      </w:r>
      <w:r w:rsidR="002C3CB4">
        <w:rPr>
          <w:rFonts w:ascii="Times New Roman" w:hAnsi="Times New Roman"/>
          <w:sz w:val="28"/>
          <w:szCs w:val="28"/>
          <w:lang w:val="ru-RU"/>
        </w:rPr>
        <w:t>7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D50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срок аренды с </w:t>
      </w:r>
      <w:r w:rsidR="00082CB4">
        <w:rPr>
          <w:rFonts w:ascii="Times New Roman" w:hAnsi="Times New Roman"/>
          <w:sz w:val="28"/>
          <w:szCs w:val="28"/>
          <w:lang w:val="ru-RU"/>
        </w:rPr>
        <w:t>1</w:t>
      </w:r>
      <w:r w:rsidR="002C3CB4">
        <w:rPr>
          <w:rFonts w:ascii="Times New Roman" w:hAnsi="Times New Roman"/>
          <w:sz w:val="28"/>
          <w:szCs w:val="28"/>
          <w:lang w:val="ru-RU"/>
        </w:rPr>
        <w:t>7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.0</w:t>
      </w:r>
      <w:r w:rsidR="002C3CB4">
        <w:rPr>
          <w:rFonts w:ascii="Times New Roman" w:hAnsi="Times New Roman"/>
          <w:sz w:val="28"/>
          <w:szCs w:val="28"/>
          <w:lang w:val="ru-RU"/>
        </w:rPr>
        <w:t>4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.20</w:t>
      </w:r>
      <w:r w:rsidR="00C2536F">
        <w:rPr>
          <w:rFonts w:ascii="Times New Roman" w:hAnsi="Times New Roman"/>
          <w:sz w:val="28"/>
          <w:szCs w:val="28"/>
          <w:lang w:val="ru-RU"/>
        </w:rPr>
        <w:t>1</w:t>
      </w:r>
      <w:r w:rsidR="002C3CB4">
        <w:rPr>
          <w:rFonts w:ascii="Times New Roman" w:hAnsi="Times New Roman"/>
          <w:sz w:val="28"/>
          <w:szCs w:val="28"/>
          <w:lang w:val="ru-RU"/>
        </w:rPr>
        <w:t>7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 г. до </w:t>
      </w:r>
      <w:r w:rsidR="002C3CB4">
        <w:rPr>
          <w:rFonts w:ascii="Times New Roman" w:hAnsi="Times New Roman"/>
          <w:sz w:val="28"/>
          <w:szCs w:val="28"/>
          <w:lang w:val="ru-RU"/>
        </w:rPr>
        <w:t>05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</w:t>
      </w:r>
      <w:r w:rsidR="00C2536F">
        <w:rPr>
          <w:rFonts w:ascii="Times New Roman" w:hAnsi="Times New Roman"/>
          <w:sz w:val="28"/>
          <w:szCs w:val="28"/>
          <w:lang w:val="ru-RU"/>
        </w:rPr>
        <w:t>0</w:t>
      </w:r>
      <w:r w:rsidR="002C3CB4">
        <w:rPr>
          <w:rFonts w:ascii="Times New Roman" w:hAnsi="Times New Roman"/>
          <w:sz w:val="28"/>
          <w:szCs w:val="28"/>
          <w:lang w:val="ru-RU"/>
        </w:rPr>
        <w:t>4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.20</w:t>
      </w:r>
      <w:r w:rsidR="00082CB4">
        <w:rPr>
          <w:rFonts w:ascii="Times New Roman" w:hAnsi="Times New Roman"/>
          <w:sz w:val="28"/>
          <w:szCs w:val="28"/>
          <w:lang w:val="ru-RU"/>
        </w:rPr>
        <w:t>2</w:t>
      </w:r>
      <w:r w:rsidR="002C3CB4">
        <w:rPr>
          <w:rFonts w:ascii="Times New Roman" w:hAnsi="Times New Roman"/>
          <w:sz w:val="28"/>
          <w:szCs w:val="28"/>
          <w:lang w:val="ru-RU"/>
        </w:rPr>
        <w:t>2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C2536F">
        <w:rPr>
          <w:rFonts w:ascii="Times New Roman" w:hAnsi="Times New Roman"/>
          <w:sz w:val="28"/>
          <w:szCs w:val="28"/>
          <w:lang w:val="ru-RU"/>
        </w:rPr>
        <w:t>.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>
        <w:rPr>
          <w:rFonts w:ascii="Times New Roman" w:hAnsi="Times New Roman"/>
          <w:sz w:val="28"/>
          <w:szCs w:val="28"/>
          <w:lang w:val="ru-RU"/>
        </w:rPr>
        <w:t>Н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ежилое помещение фактически используется арендатором по назначению.</w:t>
      </w:r>
    </w:p>
    <w:p w:rsidR="004C16DF" w:rsidRPr="00CB1A62" w:rsidRDefault="00C2536F" w:rsidP="00C2536F">
      <w:pPr>
        <w:ind w:firstLine="708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7C3271">
        <w:rPr>
          <w:rFonts w:ascii="Times New Roman" w:hAnsi="Times New Roman"/>
          <w:sz w:val="28"/>
          <w:szCs w:val="28"/>
          <w:lang w:val="ru-RU"/>
        </w:rPr>
        <w:t>3.2. В соответствии с</w:t>
      </w:r>
      <w:r w:rsidR="00E521D6">
        <w:rPr>
          <w:rFonts w:ascii="Times New Roman" w:hAnsi="Times New Roman"/>
          <w:sz w:val="28"/>
          <w:szCs w:val="28"/>
          <w:lang w:val="ru-RU"/>
        </w:rPr>
        <w:t xml:space="preserve">о </w:t>
      </w:r>
      <w:bookmarkStart w:id="0" w:name="_GoBack"/>
      <w:bookmarkEnd w:id="0"/>
      <w:r w:rsidRPr="007C3271">
        <w:rPr>
          <w:rFonts w:ascii="Times New Roman" w:hAnsi="Times New Roman"/>
          <w:sz w:val="28"/>
          <w:szCs w:val="28"/>
          <w:lang w:val="ru-RU"/>
        </w:rPr>
        <w:t xml:space="preserve">ст. </w:t>
      </w: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7C3271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22.07.2008 г.                          № 159-ФЗ </w:t>
      </w:r>
      <w:r w:rsidR="002C3CB4">
        <w:rPr>
          <w:rFonts w:ascii="Times New Roman" w:hAnsi="Times New Roman"/>
          <w:sz w:val="28"/>
          <w:szCs w:val="28"/>
          <w:lang w:val="ru-RU"/>
        </w:rPr>
        <w:t>ИП Батищева Мария Олеговна</w:t>
      </w:r>
      <w:r w:rsidRPr="007C3271">
        <w:rPr>
          <w:rFonts w:ascii="Times New Roman" w:hAnsi="Times New Roman"/>
          <w:sz w:val="28"/>
          <w:szCs w:val="28"/>
          <w:lang w:val="ru-RU"/>
        </w:rPr>
        <w:t xml:space="preserve"> имеет преимущественное право на выкуп арендуемого имущества. </w:t>
      </w:r>
    </w:p>
    <w:p w:rsidR="00B54313" w:rsidRDefault="00B54313" w:rsidP="00C2536F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4. Цена продажи объекта недвижимости – нежилого помещения площадью </w:t>
      </w:r>
      <w:r w:rsidR="002C3CB4">
        <w:rPr>
          <w:rFonts w:ascii="Times New Roman" w:hAnsi="Times New Roman"/>
          <w:sz w:val="28"/>
          <w:szCs w:val="28"/>
          <w:lang w:val="ru-RU"/>
        </w:rPr>
        <w:t>55,7</w:t>
      </w:r>
      <w:r>
        <w:rPr>
          <w:rFonts w:ascii="Times New Roman" w:hAnsi="Times New Roman"/>
          <w:sz w:val="28"/>
          <w:szCs w:val="28"/>
          <w:lang w:val="ru-RU"/>
        </w:rPr>
        <w:t xml:space="preserve"> кв. м по </w:t>
      </w:r>
      <w:r w:rsidR="002C3CB4">
        <w:rPr>
          <w:rFonts w:ascii="Times New Roman" w:hAnsi="Times New Roman"/>
          <w:sz w:val="28"/>
          <w:szCs w:val="28"/>
          <w:lang w:val="ru-RU"/>
        </w:rPr>
        <w:t>ул. Князя Трубецкого</w:t>
      </w:r>
      <w:r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2C3CB4">
        <w:rPr>
          <w:rFonts w:ascii="Times New Roman" w:hAnsi="Times New Roman"/>
          <w:sz w:val="28"/>
          <w:szCs w:val="28"/>
          <w:lang w:val="ru-RU"/>
        </w:rPr>
        <w:t>35а</w:t>
      </w:r>
      <w:r>
        <w:rPr>
          <w:rFonts w:ascii="Times New Roman" w:hAnsi="Times New Roman"/>
          <w:sz w:val="28"/>
          <w:szCs w:val="28"/>
          <w:lang w:val="ru-RU"/>
        </w:rPr>
        <w:t xml:space="preserve">, на основании отчёта независимого оценщика </w:t>
      </w:r>
      <w:r>
        <w:rPr>
          <w:rFonts w:ascii="Times New Roman" w:hAnsi="Times New Roman"/>
          <w:bCs/>
          <w:sz w:val="28"/>
          <w:szCs w:val="28"/>
          <w:lang w:val="ru-RU"/>
        </w:rPr>
        <w:t>ООО «АЙРА ТОРРЕС»</w:t>
      </w:r>
      <w:r>
        <w:rPr>
          <w:rFonts w:ascii="Times New Roman" w:hAnsi="Times New Roman"/>
          <w:sz w:val="28"/>
          <w:szCs w:val="28"/>
          <w:lang w:val="ru-RU"/>
        </w:rPr>
        <w:t>, составленного в соответствии</w:t>
      </w:r>
      <w:r w:rsid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законодательством Российской Федерации об оценочной деятельности, составляет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64100">
        <w:rPr>
          <w:rFonts w:ascii="Times New Roman" w:hAnsi="Times New Roman"/>
          <w:b/>
          <w:sz w:val="28"/>
          <w:szCs w:val="28"/>
          <w:lang w:val="ru-RU"/>
        </w:rPr>
        <w:t>4 967 326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364100">
        <w:rPr>
          <w:rFonts w:ascii="Times New Roman" w:hAnsi="Times New Roman"/>
          <w:b/>
          <w:sz w:val="28"/>
          <w:szCs w:val="28"/>
          <w:lang w:val="ru-RU"/>
        </w:rPr>
        <w:t>четыре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35B0">
        <w:rPr>
          <w:rFonts w:ascii="Times New Roman" w:hAnsi="Times New Roman"/>
          <w:b/>
          <w:sz w:val="28"/>
          <w:szCs w:val="28"/>
          <w:lang w:val="ru-RU"/>
        </w:rPr>
        <w:t>миллион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>а</w:t>
      </w:r>
      <w:r w:rsidR="00DA35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64100">
        <w:rPr>
          <w:rFonts w:ascii="Times New Roman" w:hAnsi="Times New Roman"/>
          <w:b/>
          <w:sz w:val="28"/>
          <w:szCs w:val="28"/>
          <w:lang w:val="ru-RU"/>
        </w:rPr>
        <w:t>девятьсот шестьдесят семь тысяч триста двадцать шесть</w:t>
      </w:r>
      <w:r>
        <w:rPr>
          <w:rFonts w:ascii="Times New Roman" w:hAnsi="Times New Roman"/>
          <w:b/>
          <w:sz w:val="28"/>
          <w:szCs w:val="28"/>
          <w:lang w:val="ru-RU"/>
        </w:rPr>
        <w:t>) рублей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без учета НДС.</w:t>
      </w:r>
    </w:p>
    <w:p w:rsidR="004C16DF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146 Налогового кодекса РФ п.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="005B156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12 не признаются объектом налогообложения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6" w:history="1">
        <w:r w:rsidRPr="009427B4">
          <w:rPr>
            <w:rStyle w:val="a5"/>
            <w:rFonts w:ascii="Times New Roman" w:hAnsi="Times New Roman"/>
            <w:color w:val="333333"/>
            <w:sz w:val="28"/>
            <w:szCs w:val="28"/>
            <w:u w:val="none"/>
            <w:lang w:val="ru-RU"/>
          </w:rPr>
          <w:t>законом</w:t>
        </w:r>
      </w:hyperlink>
      <w:r w:rsidRP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22.07.2008 года № 159-ФЗ «Об особенностях отчуждения недвижимого имущества, находящегося в государственной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C16DF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Средства платежа – валюта Российской Федерации. Порядок оплаты – единовременный платеж в течение 10 рабочих дней с даты подписания договора купли-продажи арендуемого имущества или рассрочка оплаты приобретаемого арендуемого помещения сроком на 5 лет.</w:t>
      </w:r>
    </w:p>
    <w:p w:rsidR="009C5CCF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Договор купли-продажи арендуемого имущества заключается в течение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30 дней со дня получения предложения о его заключении.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Передача муниципального имущества покупателю и оформление перехода права собственности на приобретаемое имущество осуществляется не позднее чем через 30 дней со дня подписания договора купли-продажи арендуемого имущества.</w:t>
      </w:r>
    </w:p>
    <w:p w:rsidR="00E177BC" w:rsidRDefault="00E177BC" w:rsidP="00E177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D609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___________ </w:t>
            </w:r>
            <w:proofErr w:type="spellStart"/>
            <w:r w:rsidR="00D6090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болмасова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О.Е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4814" w:type="dxa"/>
          </w:tcPr>
          <w:p w:rsidR="00D60901" w:rsidRDefault="002550D3" w:rsidP="0042404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D6090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</w:t>
            </w:r>
          </w:p>
          <w:p w:rsidR="00424045" w:rsidRPr="00477B16" w:rsidRDefault="00D60901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 </w:t>
            </w:r>
            <w:r w:rsidR="004147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Гладилина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rPr>
          <w:trHeight w:val="402"/>
        </w:trPr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D60901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60748">
              <w:rPr>
                <w:rFonts w:ascii="Times New Roman" w:hAnsi="Times New Roman"/>
                <w:sz w:val="28"/>
                <w:szCs w:val="28"/>
                <w:lang w:val="ru-RU"/>
              </w:rPr>
              <w:t>Кулешова Е.Н.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D60901">
              <w:rPr>
                <w:rFonts w:ascii="Times New Roman" w:hAnsi="Times New Roman"/>
                <w:sz w:val="28"/>
                <w:szCs w:val="28"/>
                <w:lang w:val="ru-RU"/>
              </w:rPr>
              <w:t>____________ Пономаренко Т.В.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D60901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Худасова</w:t>
            </w:r>
            <w:proofErr w:type="spellEnd"/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427B4" w:rsidRDefault="009427B4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D609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52B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D609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 </w:t>
            </w:r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Дьячков Ю.А.</w:t>
            </w: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177BC" w:rsidRPr="00424045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sectPr w:rsidR="00E177BC" w:rsidRPr="00424045" w:rsidSect="00B6074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7A" w:rsidRDefault="006E3F7A" w:rsidP="00CA4FB3">
      <w:r>
        <w:separator/>
      </w:r>
    </w:p>
  </w:endnote>
  <w:endnote w:type="continuationSeparator" w:id="0">
    <w:p w:rsidR="006E3F7A" w:rsidRDefault="006E3F7A" w:rsidP="00C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7A" w:rsidRDefault="006E3F7A" w:rsidP="00CA4FB3">
      <w:r>
        <w:separator/>
      </w:r>
    </w:p>
  </w:footnote>
  <w:footnote w:type="continuationSeparator" w:id="0">
    <w:p w:rsidR="006E3F7A" w:rsidRDefault="006E3F7A" w:rsidP="00CA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14234"/>
      <w:docPartObj>
        <w:docPartGallery w:val="Page Numbers (Top of Page)"/>
        <w:docPartUnique/>
      </w:docPartObj>
    </w:sdtPr>
    <w:sdtEndPr/>
    <w:sdtContent>
      <w:p w:rsidR="00C73D92" w:rsidRDefault="00C73D92">
        <w:pPr>
          <w:pStyle w:val="a6"/>
          <w:jc w:val="center"/>
        </w:pPr>
        <w:r w:rsidRPr="00CA4FB3">
          <w:rPr>
            <w:rFonts w:ascii="Times New Roman" w:hAnsi="Times New Roman"/>
          </w:rPr>
          <w:fldChar w:fldCharType="begin"/>
        </w:r>
        <w:r w:rsidRPr="00CA4FB3">
          <w:rPr>
            <w:rFonts w:ascii="Times New Roman" w:hAnsi="Times New Roman"/>
          </w:rPr>
          <w:instrText>PAGE   \* MERGEFORMAT</w:instrText>
        </w:r>
        <w:r w:rsidRPr="00CA4FB3">
          <w:rPr>
            <w:rFonts w:ascii="Times New Roman" w:hAnsi="Times New Roman"/>
          </w:rPr>
          <w:fldChar w:fldCharType="separate"/>
        </w:r>
        <w:r w:rsidR="00E521D6" w:rsidRPr="00E521D6">
          <w:rPr>
            <w:rFonts w:ascii="Times New Roman" w:hAnsi="Times New Roman"/>
            <w:noProof/>
            <w:lang w:val="ru-RU"/>
          </w:rPr>
          <w:t>3</w:t>
        </w:r>
        <w:r w:rsidRPr="00CA4FB3">
          <w:rPr>
            <w:rFonts w:ascii="Times New Roman" w:hAnsi="Times New Roman"/>
          </w:rPr>
          <w:fldChar w:fldCharType="end"/>
        </w:r>
      </w:p>
    </w:sdtContent>
  </w:sdt>
  <w:p w:rsidR="00C73D92" w:rsidRDefault="00C73D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1"/>
    <w:rsid w:val="0005515A"/>
    <w:rsid w:val="00082CB4"/>
    <w:rsid w:val="000D2948"/>
    <w:rsid w:val="001A21CB"/>
    <w:rsid w:val="00230159"/>
    <w:rsid w:val="002550D3"/>
    <w:rsid w:val="002A3444"/>
    <w:rsid w:val="002C3CB4"/>
    <w:rsid w:val="00364100"/>
    <w:rsid w:val="00366B05"/>
    <w:rsid w:val="003A3F47"/>
    <w:rsid w:val="003A579F"/>
    <w:rsid w:val="003A7C4E"/>
    <w:rsid w:val="003E2815"/>
    <w:rsid w:val="003E783E"/>
    <w:rsid w:val="004147F8"/>
    <w:rsid w:val="0041614F"/>
    <w:rsid w:val="004168BE"/>
    <w:rsid w:val="00424045"/>
    <w:rsid w:val="004242F0"/>
    <w:rsid w:val="004261E1"/>
    <w:rsid w:val="00447F3E"/>
    <w:rsid w:val="004735EB"/>
    <w:rsid w:val="004C16DF"/>
    <w:rsid w:val="004C487B"/>
    <w:rsid w:val="00514467"/>
    <w:rsid w:val="0053664D"/>
    <w:rsid w:val="005555CB"/>
    <w:rsid w:val="0056294F"/>
    <w:rsid w:val="005B156A"/>
    <w:rsid w:val="005D406A"/>
    <w:rsid w:val="005E1BCB"/>
    <w:rsid w:val="00623B0C"/>
    <w:rsid w:val="00643F18"/>
    <w:rsid w:val="00647F4F"/>
    <w:rsid w:val="006A254F"/>
    <w:rsid w:val="006A2A7D"/>
    <w:rsid w:val="006B12FB"/>
    <w:rsid w:val="006B1B82"/>
    <w:rsid w:val="006D08E2"/>
    <w:rsid w:val="006E0737"/>
    <w:rsid w:val="006E3F7A"/>
    <w:rsid w:val="006E6625"/>
    <w:rsid w:val="00707AB1"/>
    <w:rsid w:val="00734CBA"/>
    <w:rsid w:val="007476EF"/>
    <w:rsid w:val="00762FF6"/>
    <w:rsid w:val="00790CEB"/>
    <w:rsid w:val="007C5433"/>
    <w:rsid w:val="007D5838"/>
    <w:rsid w:val="007D70D4"/>
    <w:rsid w:val="007F6999"/>
    <w:rsid w:val="00800EF9"/>
    <w:rsid w:val="00802EB2"/>
    <w:rsid w:val="00835E7A"/>
    <w:rsid w:val="00844B4C"/>
    <w:rsid w:val="0087739E"/>
    <w:rsid w:val="0088643D"/>
    <w:rsid w:val="008879C9"/>
    <w:rsid w:val="008E22BF"/>
    <w:rsid w:val="008F1A13"/>
    <w:rsid w:val="00901A19"/>
    <w:rsid w:val="0090630C"/>
    <w:rsid w:val="009427B4"/>
    <w:rsid w:val="00972CF0"/>
    <w:rsid w:val="009935BC"/>
    <w:rsid w:val="00995377"/>
    <w:rsid w:val="009A3C7B"/>
    <w:rsid w:val="009B455C"/>
    <w:rsid w:val="009C5CCF"/>
    <w:rsid w:val="009D1B7F"/>
    <w:rsid w:val="009F2F9B"/>
    <w:rsid w:val="009F6857"/>
    <w:rsid w:val="00A51551"/>
    <w:rsid w:val="00AC0E50"/>
    <w:rsid w:val="00AC57B9"/>
    <w:rsid w:val="00AD2570"/>
    <w:rsid w:val="00AE4767"/>
    <w:rsid w:val="00B04339"/>
    <w:rsid w:val="00B20989"/>
    <w:rsid w:val="00B35267"/>
    <w:rsid w:val="00B360B5"/>
    <w:rsid w:val="00B54313"/>
    <w:rsid w:val="00B60748"/>
    <w:rsid w:val="00B703F9"/>
    <w:rsid w:val="00BB12A5"/>
    <w:rsid w:val="00C02A55"/>
    <w:rsid w:val="00C11CA4"/>
    <w:rsid w:val="00C2536F"/>
    <w:rsid w:val="00C412B5"/>
    <w:rsid w:val="00C44EB5"/>
    <w:rsid w:val="00C4557A"/>
    <w:rsid w:val="00C46A50"/>
    <w:rsid w:val="00C52B6C"/>
    <w:rsid w:val="00C57152"/>
    <w:rsid w:val="00C73D92"/>
    <w:rsid w:val="00CA1807"/>
    <w:rsid w:val="00CA4FB3"/>
    <w:rsid w:val="00CD6B2C"/>
    <w:rsid w:val="00D02819"/>
    <w:rsid w:val="00D22511"/>
    <w:rsid w:val="00D50D45"/>
    <w:rsid w:val="00D52B09"/>
    <w:rsid w:val="00D60901"/>
    <w:rsid w:val="00D65F0E"/>
    <w:rsid w:val="00DA35B0"/>
    <w:rsid w:val="00DA48EE"/>
    <w:rsid w:val="00DC153F"/>
    <w:rsid w:val="00E129E2"/>
    <w:rsid w:val="00E13091"/>
    <w:rsid w:val="00E177BC"/>
    <w:rsid w:val="00E31BE8"/>
    <w:rsid w:val="00E378C8"/>
    <w:rsid w:val="00E521D6"/>
    <w:rsid w:val="00E52903"/>
    <w:rsid w:val="00E5649C"/>
    <w:rsid w:val="00E855C9"/>
    <w:rsid w:val="00E86CA9"/>
    <w:rsid w:val="00EE4AA4"/>
    <w:rsid w:val="00EE6C8A"/>
    <w:rsid w:val="00EF73CC"/>
    <w:rsid w:val="00F1035B"/>
    <w:rsid w:val="00F106CA"/>
    <w:rsid w:val="00F2356A"/>
    <w:rsid w:val="00F24F78"/>
    <w:rsid w:val="00F4082B"/>
    <w:rsid w:val="00F46959"/>
    <w:rsid w:val="00F57879"/>
    <w:rsid w:val="00F6168F"/>
    <w:rsid w:val="00F72321"/>
    <w:rsid w:val="00F83A3B"/>
    <w:rsid w:val="00F97FE9"/>
    <w:rsid w:val="00FB61C3"/>
    <w:rsid w:val="00FE242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FE54"/>
  <w15:docId w15:val="{02C6682D-30EB-4B77-A9F0-72E8593C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177BC"/>
    <w:pPr>
      <w:ind w:firstLine="720"/>
      <w:jc w:val="both"/>
    </w:pPr>
    <w:rPr>
      <w:rFonts w:ascii="Times New Roman" w:hAnsi="Times New Roman"/>
      <w:sz w:val="22"/>
      <w:lang w:val="ru-RU"/>
    </w:rPr>
  </w:style>
  <w:style w:type="paragraph" w:customStyle="1" w:styleId="210">
    <w:name w:val="Основной текст 21"/>
    <w:basedOn w:val="a"/>
    <w:rsid w:val="00E177BC"/>
    <w:pPr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17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BC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E177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a">
    <w:name w:val="Table Grid"/>
    <w:basedOn w:val="a1"/>
    <w:uiPriority w:val="39"/>
    <w:rsid w:val="0042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9B455C"/>
    <w:pPr>
      <w:ind w:firstLine="720"/>
      <w:jc w:val="both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2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Рудик</dc:creator>
  <cp:lastModifiedBy>Виктория Рудик</cp:lastModifiedBy>
  <cp:revision>7</cp:revision>
  <cp:lastPrinted>2022-01-12T15:48:00Z</cp:lastPrinted>
  <dcterms:created xsi:type="dcterms:W3CDTF">2022-03-24T09:36:00Z</dcterms:created>
  <dcterms:modified xsi:type="dcterms:W3CDTF">2022-03-25T08:22:00Z</dcterms:modified>
</cp:coreProperties>
</file>