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1778" w14:textId="77777777" w:rsidR="006F2798" w:rsidRDefault="006F2798" w:rsidP="006F2798">
      <w:pPr>
        <w:pStyle w:val="1"/>
        <w:shd w:val="clear" w:color="auto" w:fill="FFFFFF"/>
        <w:spacing w:before="150" w:beforeAutospacing="0" w:after="315" w:afterAutospacing="0" w:line="465" w:lineRule="atLeast"/>
        <w:rPr>
          <w:rFonts w:ascii="PT Sans" w:hAnsi="PT Sans"/>
          <w:caps/>
          <w:color w:val="333333"/>
          <w:spacing w:val="8"/>
          <w:sz w:val="38"/>
          <w:szCs w:val="38"/>
        </w:rPr>
      </w:pPr>
      <w:r>
        <w:rPr>
          <w:rFonts w:ascii="PT Sans" w:hAnsi="PT Sans"/>
          <w:caps/>
          <w:color w:val="333333"/>
          <w:spacing w:val="8"/>
          <w:sz w:val="38"/>
          <w:szCs w:val="38"/>
        </w:rPr>
        <w:t>ЗАСЕДАНИЕ КОМИССИИ 24 ИЮНЯ 2022 ГОДА</w:t>
      </w:r>
    </w:p>
    <w:p w14:paraId="3E201935" w14:textId="77777777" w:rsidR="006F2798" w:rsidRDefault="006F2798" w:rsidP="006F2798">
      <w:pPr>
        <w:pStyle w:val="lead"/>
        <w:shd w:val="clear" w:color="auto" w:fill="FFFFFF"/>
        <w:spacing w:before="0" w:beforeAutospacing="0" w:after="165" w:afterAutospacing="0" w:line="405" w:lineRule="atLeast"/>
        <w:rPr>
          <w:rFonts w:ascii="PT Serif" w:hAnsi="PT Serif"/>
          <w:color w:val="333333"/>
          <w:sz w:val="30"/>
          <w:szCs w:val="30"/>
        </w:rPr>
      </w:pPr>
      <w:r>
        <w:rPr>
          <w:rFonts w:ascii="PT Serif" w:hAnsi="PT Serif"/>
          <w:color w:val="333333"/>
          <w:sz w:val="30"/>
          <w:szCs w:val="30"/>
        </w:rPr>
        <w:t>24 июня 2022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01AEB898" w14:textId="77777777" w:rsidR="006F2798" w:rsidRDefault="006F2798" w:rsidP="006F2798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рассматривались материалы проверки, свидетельствующие о предоставлении руководителем муниципального учреждения неполных (недостоверных) сведений о доходах, об имуществе и обязательствах имущественного характера</w:t>
      </w:r>
    </w:p>
    <w:p w14:paraId="26EC49B4" w14:textId="77777777" w:rsidR="006F2798" w:rsidRDefault="006F2798" w:rsidP="006F2798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По итогам заседания Комиссией признано, что руководитель муниципального учреждения представил неполные (недостоверные) сведения о доходах, об имуществе и обязательствах имущественного характера. Исходя из характера и тяжести допущенного нарушения, главе администрации города Белгорода рекомендовано применить к руководителю муниципального учреждения дисциплинарное взыскание в виде выговора.</w:t>
      </w:r>
    </w:p>
    <w:p w14:paraId="6956BF0E" w14:textId="75FDDB83" w:rsidR="001B7B30" w:rsidRPr="006F2798" w:rsidRDefault="001B7B30" w:rsidP="006F2798"/>
    <w:sectPr w:rsidR="001B7B30" w:rsidRPr="006F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E"/>
    <w:rsid w:val="001B7B30"/>
    <w:rsid w:val="003D7418"/>
    <w:rsid w:val="00596B85"/>
    <w:rsid w:val="006F2798"/>
    <w:rsid w:val="008D637E"/>
    <w:rsid w:val="008F51F1"/>
    <w:rsid w:val="00914740"/>
    <w:rsid w:val="00D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69F"/>
  <w15:chartTrackingRefBased/>
  <w15:docId w15:val="{482F5CFB-766C-430E-8DFB-9F4FAD6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1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1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44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0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ivan_awesome@mail.ru</dc:creator>
  <cp:keywords/>
  <dc:description/>
  <cp:lastModifiedBy>ivan_awesome@mail.ru</cp:lastModifiedBy>
  <cp:revision>2</cp:revision>
  <dcterms:created xsi:type="dcterms:W3CDTF">2023-01-16T21:01:00Z</dcterms:created>
  <dcterms:modified xsi:type="dcterms:W3CDTF">2023-01-16T21:01:00Z</dcterms:modified>
</cp:coreProperties>
</file>