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7E" w:rsidRPr="002D25BC" w:rsidRDefault="00D2087E" w:rsidP="00D2087E">
      <w:pPr>
        <w:widowControl w:val="0"/>
        <w:shd w:val="clear" w:color="auto" w:fill="FFFFFF"/>
        <w:autoSpaceDE w:val="0"/>
        <w:autoSpaceDN w:val="0"/>
        <w:adjustRightInd w:val="0"/>
        <w:spacing w:before="341" w:line="302" w:lineRule="exact"/>
        <w:ind w:right="43"/>
        <w:jc w:val="center"/>
        <w:rPr>
          <w:b/>
          <w:sz w:val="28"/>
          <w:szCs w:val="28"/>
        </w:rPr>
      </w:pPr>
      <w:r w:rsidRPr="002D25BC">
        <w:rPr>
          <w:b/>
          <w:spacing w:val="-5"/>
          <w:sz w:val="28"/>
          <w:szCs w:val="28"/>
        </w:rPr>
        <w:t>Порядок</w:t>
      </w:r>
    </w:p>
    <w:p w:rsidR="00D2087E" w:rsidRPr="002D25BC" w:rsidRDefault="00D2087E" w:rsidP="00D2087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43"/>
        <w:jc w:val="center"/>
        <w:rPr>
          <w:b/>
          <w:sz w:val="28"/>
          <w:szCs w:val="28"/>
        </w:rPr>
      </w:pPr>
      <w:r w:rsidRPr="002D25BC">
        <w:rPr>
          <w:b/>
          <w:spacing w:val="-6"/>
          <w:sz w:val="28"/>
          <w:szCs w:val="28"/>
        </w:rPr>
        <w:t>предоставления получателем поддержки информации об изменении</w:t>
      </w:r>
    </w:p>
    <w:p w:rsidR="00D2087E" w:rsidRPr="002D25BC" w:rsidRDefault="00D2087E" w:rsidP="00D2087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24"/>
        <w:jc w:val="center"/>
        <w:rPr>
          <w:b/>
          <w:sz w:val="28"/>
          <w:szCs w:val="28"/>
        </w:rPr>
      </w:pPr>
      <w:r w:rsidRPr="002D25BC">
        <w:rPr>
          <w:b/>
          <w:spacing w:val="-5"/>
          <w:sz w:val="28"/>
          <w:szCs w:val="28"/>
        </w:rPr>
        <w:t xml:space="preserve">сведений, содержащихся в </w:t>
      </w:r>
      <w:r>
        <w:rPr>
          <w:b/>
          <w:spacing w:val="-5"/>
          <w:sz w:val="28"/>
          <w:szCs w:val="28"/>
        </w:rPr>
        <w:t>р</w:t>
      </w:r>
      <w:r w:rsidRPr="00E8606C">
        <w:rPr>
          <w:b/>
          <w:spacing w:val="-5"/>
          <w:sz w:val="28"/>
          <w:szCs w:val="28"/>
        </w:rPr>
        <w:t>еестр</w:t>
      </w:r>
      <w:r>
        <w:rPr>
          <w:b/>
          <w:spacing w:val="-5"/>
          <w:sz w:val="28"/>
          <w:szCs w:val="28"/>
        </w:rPr>
        <w:t>е</w:t>
      </w:r>
      <w:r w:rsidRPr="00E8606C">
        <w:rPr>
          <w:b/>
          <w:spacing w:val="-5"/>
          <w:sz w:val="28"/>
          <w:szCs w:val="28"/>
        </w:rPr>
        <w:t xml:space="preserve"> субъектов малого и среднего предпринимательства -  получателей муниципальной поддержки в городском округе </w:t>
      </w:r>
      <w:r>
        <w:rPr>
          <w:b/>
          <w:spacing w:val="-5"/>
          <w:sz w:val="28"/>
          <w:szCs w:val="28"/>
        </w:rPr>
        <w:t>«</w:t>
      </w:r>
      <w:r w:rsidRPr="00E8606C">
        <w:rPr>
          <w:b/>
          <w:spacing w:val="-5"/>
          <w:sz w:val="28"/>
          <w:szCs w:val="28"/>
        </w:rPr>
        <w:t>Город Белгород</w:t>
      </w:r>
      <w:r>
        <w:rPr>
          <w:b/>
          <w:spacing w:val="-5"/>
          <w:sz w:val="28"/>
          <w:szCs w:val="28"/>
        </w:rPr>
        <w:t>»</w:t>
      </w:r>
    </w:p>
    <w:p w:rsidR="00D2087E" w:rsidRPr="002D25BC" w:rsidRDefault="00D2087E" w:rsidP="00D2087E">
      <w:pPr>
        <w:shd w:val="clear" w:color="auto" w:fill="FFFFFF"/>
        <w:tabs>
          <w:tab w:val="left" w:pos="950"/>
        </w:tabs>
        <w:spacing w:before="754" w:line="302" w:lineRule="exact"/>
        <w:ind w:left="10" w:right="19" w:firstLine="542"/>
        <w:jc w:val="both"/>
        <w:rPr>
          <w:sz w:val="28"/>
          <w:szCs w:val="28"/>
        </w:rPr>
      </w:pPr>
      <w:r w:rsidRPr="002D25BC">
        <w:rPr>
          <w:spacing w:val="-33"/>
          <w:sz w:val="28"/>
          <w:szCs w:val="28"/>
        </w:rPr>
        <w:t>1.</w:t>
      </w:r>
      <w:r w:rsidRPr="002D25BC">
        <w:rPr>
          <w:sz w:val="28"/>
          <w:szCs w:val="28"/>
        </w:rPr>
        <w:tab/>
      </w:r>
      <w:proofErr w:type="gramStart"/>
      <w:r w:rsidRPr="002D25BC">
        <w:rPr>
          <w:spacing w:val="-9"/>
          <w:sz w:val="28"/>
          <w:szCs w:val="28"/>
        </w:rPr>
        <w:t>В случае изменения сведений о субъекте малого и среднего</w:t>
      </w:r>
      <w:r w:rsidRPr="002D25BC">
        <w:rPr>
          <w:spacing w:val="-9"/>
          <w:sz w:val="28"/>
          <w:szCs w:val="28"/>
        </w:rPr>
        <w:br/>
      </w:r>
      <w:r w:rsidRPr="002D25BC">
        <w:rPr>
          <w:sz w:val="28"/>
          <w:szCs w:val="28"/>
        </w:rPr>
        <w:t xml:space="preserve">предпринимательства </w:t>
      </w:r>
      <w:r>
        <w:rPr>
          <w:sz w:val="28"/>
          <w:szCs w:val="28"/>
        </w:rPr>
        <w:t>в р</w:t>
      </w:r>
      <w:r w:rsidRPr="00E8606C">
        <w:rPr>
          <w:sz w:val="28"/>
          <w:szCs w:val="28"/>
        </w:rPr>
        <w:t>еестр</w:t>
      </w:r>
      <w:r>
        <w:rPr>
          <w:sz w:val="28"/>
          <w:szCs w:val="28"/>
        </w:rPr>
        <w:t>е</w:t>
      </w:r>
      <w:r w:rsidRPr="00E8606C">
        <w:rPr>
          <w:sz w:val="28"/>
          <w:szCs w:val="28"/>
        </w:rPr>
        <w:t xml:space="preserve"> субъектов малого и среднего предпринимательства -  получателей муниципальной поддержки в городском округе </w:t>
      </w:r>
      <w:r>
        <w:rPr>
          <w:sz w:val="28"/>
          <w:szCs w:val="28"/>
        </w:rPr>
        <w:t>«</w:t>
      </w:r>
      <w:r w:rsidRPr="00E8606C">
        <w:rPr>
          <w:sz w:val="28"/>
          <w:szCs w:val="28"/>
        </w:rPr>
        <w:t>Город Белгород</w:t>
      </w:r>
      <w:r>
        <w:rPr>
          <w:sz w:val="28"/>
          <w:szCs w:val="28"/>
        </w:rPr>
        <w:t xml:space="preserve">» </w:t>
      </w:r>
      <w:r w:rsidRPr="002D25BC">
        <w:rPr>
          <w:spacing w:val="-1"/>
          <w:sz w:val="28"/>
          <w:szCs w:val="28"/>
        </w:rPr>
        <w:t>(далее соответственно - реестр, получатель поддержки), указанный</w:t>
      </w:r>
      <w:r>
        <w:rPr>
          <w:spacing w:val="-1"/>
          <w:sz w:val="28"/>
          <w:szCs w:val="28"/>
        </w:rPr>
        <w:t xml:space="preserve">  </w:t>
      </w:r>
      <w:r w:rsidRPr="002D25BC">
        <w:rPr>
          <w:spacing w:val="-10"/>
          <w:sz w:val="28"/>
          <w:szCs w:val="28"/>
        </w:rPr>
        <w:t>получатель поддержки вправе в целях актуализации указанных сведений</w:t>
      </w:r>
      <w:r>
        <w:rPr>
          <w:spacing w:val="-10"/>
          <w:sz w:val="28"/>
          <w:szCs w:val="28"/>
        </w:rPr>
        <w:t xml:space="preserve">  </w:t>
      </w:r>
      <w:r w:rsidRPr="002D25BC">
        <w:rPr>
          <w:spacing w:val="-12"/>
          <w:sz w:val="28"/>
          <w:szCs w:val="28"/>
        </w:rPr>
        <w:t xml:space="preserve">направить в </w:t>
      </w:r>
      <w:r>
        <w:rPr>
          <w:spacing w:val="-12"/>
          <w:sz w:val="28"/>
          <w:szCs w:val="28"/>
        </w:rPr>
        <w:t xml:space="preserve">департамент  экономического развития администрации города Белгорода </w:t>
      </w:r>
      <w:r w:rsidRPr="002D25BC">
        <w:rPr>
          <w:spacing w:val="-12"/>
          <w:sz w:val="28"/>
          <w:szCs w:val="28"/>
        </w:rPr>
        <w:t>соответствующую информацию о таком</w:t>
      </w:r>
      <w:r>
        <w:rPr>
          <w:spacing w:val="-12"/>
          <w:sz w:val="28"/>
          <w:szCs w:val="28"/>
        </w:rPr>
        <w:t xml:space="preserve"> </w:t>
      </w:r>
      <w:r w:rsidRPr="002D25BC">
        <w:rPr>
          <w:sz w:val="28"/>
          <w:szCs w:val="28"/>
        </w:rPr>
        <w:t>изменении.</w:t>
      </w:r>
      <w:proofErr w:type="gramEnd"/>
    </w:p>
    <w:p w:rsidR="00D2087E" w:rsidRPr="002D25BC" w:rsidRDefault="00D2087E" w:rsidP="00D2087E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02" w:lineRule="exact"/>
        <w:ind w:firstLine="533"/>
        <w:jc w:val="both"/>
        <w:rPr>
          <w:spacing w:val="-22"/>
          <w:sz w:val="28"/>
          <w:szCs w:val="28"/>
        </w:rPr>
      </w:pPr>
      <w:r w:rsidRPr="002D25BC">
        <w:rPr>
          <w:spacing w:val="-10"/>
          <w:sz w:val="28"/>
          <w:szCs w:val="28"/>
        </w:rPr>
        <w:t xml:space="preserve">Информация, указанная в пункте 1 настоящего порядка, должна быть </w:t>
      </w:r>
      <w:r w:rsidRPr="002D25BC">
        <w:rPr>
          <w:spacing w:val="-8"/>
          <w:sz w:val="28"/>
          <w:szCs w:val="28"/>
        </w:rPr>
        <w:t xml:space="preserve">направлена получателем поддержки письмом на бумажном носителе, </w:t>
      </w:r>
      <w:r w:rsidRPr="002D25BC">
        <w:rPr>
          <w:spacing w:val="-4"/>
          <w:sz w:val="28"/>
          <w:szCs w:val="28"/>
        </w:rPr>
        <w:t xml:space="preserve">подписанным индивидуальным предпринимателем, руководителем </w:t>
      </w:r>
      <w:r w:rsidRPr="002D25BC">
        <w:rPr>
          <w:spacing w:val="-5"/>
          <w:sz w:val="28"/>
          <w:szCs w:val="28"/>
        </w:rPr>
        <w:t xml:space="preserve">юридического лица либо иным уполномоченным лицом, в том числе </w:t>
      </w:r>
      <w:r w:rsidRPr="002D25BC">
        <w:rPr>
          <w:sz w:val="28"/>
          <w:szCs w:val="28"/>
        </w:rPr>
        <w:t>действующим на основании доверенности.</w:t>
      </w:r>
    </w:p>
    <w:p w:rsidR="00D2087E" w:rsidRPr="002D25BC" w:rsidRDefault="00D2087E" w:rsidP="00D2087E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02" w:lineRule="exact"/>
        <w:ind w:firstLine="533"/>
        <w:jc w:val="both"/>
        <w:rPr>
          <w:spacing w:val="-24"/>
          <w:sz w:val="28"/>
          <w:szCs w:val="28"/>
        </w:rPr>
      </w:pPr>
      <w:r w:rsidRPr="002D25BC">
        <w:rPr>
          <w:spacing w:val="-7"/>
          <w:sz w:val="28"/>
          <w:szCs w:val="28"/>
        </w:rPr>
        <w:t xml:space="preserve">В письме должны быть указаны номер реестровой записи, а также </w:t>
      </w:r>
      <w:r w:rsidRPr="002D25BC">
        <w:rPr>
          <w:sz w:val="28"/>
          <w:szCs w:val="28"/>
        </w:rPr>
        <w:t>сведения о получателе поддержки, которые изменились.</w:t>
      </w:r>
    </w:p>
    <w:p w:rsidR="00D2087E" w:rsidRPr="002D25BC" w:rsidRDefault="00D2087E" w:rsidP="00D2087E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302" w:lineRule="exact"/>
        <w:ind w:firstLine="533"/>
        <w:jc w:val="both"/>
        <w:rPr>
          <w:spacing w:val="-21"/>
          <w:sz w:val="28"/>
          <w:szCs w:val="28"/>
        </w:rPr>
      </w:pPr>
      <w:r w:rsidRPr="002D25BC">
        <w:rPr>
          <w:spacing w:val="-10"/>
          <w:sz w:val="28"/>
          <w:szCs w:val="28"/>
        </w:rPr>
        <w:t xml:space="preserve">К письму прилагаются документы, подтверждающие факт изменения </w:t>
      </w:r>
      <w:r w:rsidRPr="002D25BC">
        <w:rPr>
          <w:spacing w:val="-11"/>
          <w:sz w:val="28"/>
          <w:szCs w:val="28"/>
        </w:rPr>
        <w:t xml:space="preserve">соответствующих сведений о получателе поддержки (например, сведения из </w:t>
      </w:r>
      <w:r w:rsidRPr="002D25BC">
        <w:rPr>
          <w:spacing w:val="-3"/>
          <w:sz w:val="28"/>
          <w:szCs w:val="28"/>
        </w:rPr>
        <w:t xml:space="preserve">Единого государственного реестра юридических лиц или Единого </w:t>
      </w:r>
      <w:r w:rsidRPr="002D25BC">
        <w:rPr>
          <w:spacing w:val="-11"/>
          <w:sz w:val="28"/>
          <w:szCs w:val="28"/>
        </w:rPr>
        <w:t xml:space="preserve">государственного реестра индивидуальных предпринимателей, полученные с </w:t>
      </w:r>
      <w:r w:rsidRPr="002D25BC">
        <w:rPr>
          <w:spacing w:val="-5"/>
          <w:sz w:val="28"/>
          <w:szCs w:val="28"/>
        </w:rPr>
        <w:t xml:space="preserve">использованием электронного сервиса на сайте ФНС России), а также </w:t>
      </w:r>
      <w:r w:rsidRPr="002D25BC">
        <w:rPr>
          <w:spacing w:val="-7"/>
          <w:sz w:val="28"/>
          <w:szCs w:val="28"/>
        </w:rPr>
        <w:t xml:space="preserve">документ, подтверждающий право уполномоченного лица на подписание </w:t>
      </w:r>
      <w:r w:rsidRPr="002D25BC">
        <w:rPr>
          <w:sz w:val="28"/>
          <w:szCs w:val="28"/>
        </w:rPr>
        <w:t>письма (если письмо подписано таким лицом).</w:t>
      </w:r>
    </w:p>
    <w:p w:rsidR="00D2087E" w:rsidRPr="007F6B79" w:rsidRDefault="00D2087E" w:rsidP="00D2087E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150" w:line="302" w:lineRule="exact"/>
        <w:ind w:right="5" w:firstLine="525"/>
        <w:jc w:val="both"/>
        <w:rPr>
          <w:sz w:val="28"/>
          <w:szCs w:val="28"/>
        </w:rPr>
      </w:pPr>
      <w:r w:rsidRPr="007F6B79">
        <w:rPr>
          <w:spacing w:val="-8"/>
          <w:sz w:val="28"/>
          <w:szCs w:val="28"/>
        </w:rPr>
        <w:t xml:space="preserve">Также в случае обнаружения ошибки или неточности в записях реестра о получателе поддержки, такой получатель поддержки вправе представить соответствующую информацию </w:t>
      </w:r>
      <w:r>
        <w:rPr>
          <w:spacing w:val="-8"/>
          <w:sz w:val="28"/>
          <w:szCs w:val="28"/>
        </w:rPr>
        <w:t xml:space="preserve">с указанием </w:t>
      </w:r>
      <w:r w:rsidRPr="007F6B79">
        <w:rPr>
          <w:spacing w:val="-8"/>
          <w:sz w:val="28"/>
          <w:szCs w:val="28"/>
        </w:rPr>
        <w:t xml:space="preserve"> ошибк</w:t>
      </w:r>
      <w:r>
        <w:rPr>
          <w:spacing w:val="-8"/>
          <w:sz w:val="28"/>
          <w:szCs w:val="28"/>
        </w:rPr>
        <w:t>и</w:t>
      </w:r>
      <w:r w:rsidRPr="007F6B79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или</w:t>
      </w:r>
      <w:r w:rsidRPr="007F6B79">
        <w:rPr>
          <w:spacing w:val="-8"/>
          <w:sz w:val="28"/>
          <w:szCs w:val="28"/>
        </w:rPr>
        <w:t xml:space="preserve"> </w:t>
      </w:r>
      <w:r w:rsidRPr="007F6B79">
        <w:rPr>
          <w:spacing w:val="-11"/>
          <w:sz w:val="28"/>
          <w:szCs w:val="28"/>
        </w:rPr>
        <w:t>неточности</w:t>
      </w:r>
      <w:r>
        <w:rPr>
          <w:spacing w:val="-11"/>
          <w:sz w:val="28"/>
          <w:szCs w:val="28"/>
        </w:rPr>
        <w:t>.</w:t>
      </w:r>
    </w:p>
    <w:p w:rsidR="005E0B82" w:rsidRDefault="005E0B82"/>
    <w:sectPr w:rsidR="005E0B82" w:rsidSect="005E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5D2"/>
    <w:multiLevelType w:val="singleLevel"/>
    <w:tmpl w:val="72B0392E"/>
    <w:lvl w:ilvl="0">
      <w:start w:val="2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87E"/>
    <w:rsid w:val="00160F7C"/>
    <w:rsid w:val="004A7FC6"/>
    <w:rsid w:val="004C2C68"/>
    <w:rsid w:val="00562B57"/>
    <w:rsid w:val="005E0B82"/>
    <w:rsid w:val="005F6B54"/>
    <w:rsid w:val="007E770B"/>
    <w:rsid w:val="008D154A"/>
    <w:rsid w:val="00D2087E"/>
    <w:rsid w:val="00EA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2017-12-12T06:34:00Z</dcterms:created>
  <dcterms:modified xsi:type="dcterms:W3CDTF">2017-12-12T06:34:00Z</dcterms:modified>
</cp:coreProperties>
</file>