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165" w:rsidRDefault="00725165">
      <w:pPr>
        <w:pStyle w:val="ConsPlusTitlePage"/>
      </w:pPr>
      <w:r>
        <w:t xml:space="preserve">Документ предоставлен </w:t>
      </w:r>
      <w:hyperlink r:id="rId4" w:history="1">
        <w:r>
          <w:rPr>
            <w:color w:val="0000FF"/>
          </w:rPr>
          <w:t>КонсультантПлюс</w:t>
        </w:r>
      </w:hyperlink>
      <w:r>
        <w:br/>
      </w:r>
    </w:p>
    <w:p w:rsidR="00725165" w:rsidRDefault="00725165">
      <w:pPr>
        <w:pStyle w:val="ConsPlusNormal"/>
        <w:ind w:firstLine="540"/>
        <w:jc w:val="both"/>
        <w:outlineLvl w:val="0"/>
      </w:pPr>
    </w:p>
    <w:p w:rsidR="00725165" w:rsidRDefault="00725165">
      <w:pPr>
        <w:pStyle w:val="ConsPlusNormal"/>
        <w:jc w:val="right"/>
        <w:outlineLvl w:val="0"/>
      </w:pPr>
      <w:r>
        <w:t>Утвержден</w:t>
      </w:r>
    </w:p>
    <w:p w:rsidR="00725165" w:rsidRDefault="00725165">
      <w:pPr>
        <w:pStyle w:val="ConsPlusNormal"/>
        <w:jc w:val="right"/>
      </w:pPr>
      <w:hyperlink r:id="rId5" w:history="1">
        <w:r>
          <w:rPr>
            <w:color w:val="0000FF"/>
          </w:rPr>
          <w:t>Приказом</w:t>
        </w:r>
      </w:hyperlink>
      <w:r>
        <w:t xml:space="preserve"> Ростехрегулирования</w:t>
      </w:r>
    </w:p>
    <w:p w:rsidR="00725165" w:rsidRDefault="00725165">
      <w:pPr>
        <w:pStyle w:val="ConsPlusNormal"/>
        <w:jc w:val="right"/>
      </w:pPr>
      <w:r>
        <w:t>от 15 декабря 2004 г. N 120-ст</w:t>
      </w:r>
    </w:p>
    <w:p w:rsidR="00725165" w:rsidRDefault="00725165">
      <w:pPr>
        <w:pStyle w:val="ConsPlusNormal"/>
        <w:ind w:firstLine="540"/>
        <w:jc w:val="both"/>
      </w:pPr>
    </w:p>
    <w:p w:rsidR="00725165" w:rsidRDefault="00725165">
      <w:pPr>
        <w:pStyle w:val="ConsPlusTitle"/>
        <w:jc w:val="center"/>
      </w:pPr>
      <w:r>
        <w:t>НАЦИОНАЛЬНЫЙ СТАНДАРТ РОССИЙСКОЙ ФЕДЕРАЦИИ</w:t>
      </w:r>
    </w:p>
    <w:p w:rsidR="00725165" w:rsidRDefault="00725165">
      <w:pPr>
        <w:pStyle w:val="ConsPlusTitle"/>
        <w:jc w:val="center"/>
      </w:pPr>
    </w:p>
    <w:p w:rsidR="00725165" w:rsidRDefault="00725165">
      <w:pPr>
        <w:pStyle w:val="ConsPlusTitle"/>
        <w:jc w:val="center"/>
      </w:pPr>
      <w:r>
        <w:t>ТЕХНИЧЕСКИЕ СРЕДСТВА ОРГАНИЗАЦИИ ДОРОЖНОГО ДВИЖЕНИЯ</w:t>
      </w:r>
    </w:p>
    <w:p w:rsidR="00725165" w:rsidRDefault="00725165">
      <w:pPr>
        <w:pStyle w:val="ConsPlusTitle"/>
        <w:jc w:val="center"/>
      </w:pPr>
    </w:p>
    <w:p w:rsidR="00725165" w:rsidRDefault="00725165">
      <w:pPr>
        <w:pStyle w:val="ConsPlusTitle"/>
        <w:jc w:val="center"/>
      </w:pPr>
      <w:r>
        <w:t>ПРАВИЛА ПРИМЕНЕНИЯ ДОРОЖНЫХ ЗНАКОВ,</w:t>
      </w:r>
    </w:p>
    <w:p w:rsidR="00725165" w:rsidRDefault="00725165">
      <w:pPr>
        <w:pStyle w:val="ConsPlusTitle"/>
        <w:jc w:val="center"/>
      </w:pPr>
      <w:r>
        <w:t>РАЗМЕТКИ, СВЕТОФОРОВ, ДОРОЖНЫХ ОГРАЖДЕНИЙ</w:t>
      </w:r>
    </w:p>
    <w:p w:rsidR="00725165" w:rsidRDefault="00725165">
      <w:pPr>
        <w:pStyle w:val="ConsPlusTitle"/>
        <w:jc w:val="center"/>
      </w:pPr>
      <w:r>
        <w:t>И НАПРАВЛЯЮЩИХ УСТРОЙСТВ</w:t>
      </w:r>
    </w:p>
    <w:p w:rsidR="00725165" w:rsidRDefault="00725165">
      <w:pPr>
        <w:pStyle w:val="ConsPlusTitle"/>
        <w:jc w:val="center"/>
      </w:pPr>
    </w:p>
    <w:p w:rsidR="00725165" w:rsidRPr="00725165" w:rsidRDefault="00725165">
      <w:pPr>
        <w:pStyle w:val="ConsPlusTitle"/>
        <w:jc w:val="center"/>
        <w:rPr>
          <w:lang w:val="en-US"/>
        </w:rPr>
      </w:pPr>
      <w:r w:rsidRPr="00725165">
        <w:rPr>
          <w:lang w:val="en-US"/>
        </w:rPr>
        <w:t>TRAFFIC CONTROL DEVICES. RULES OF APPLICATION</w:t>
      </w:r>
    </w:p>
    <w:p w:rsidR="00725165" w:rsidRPr="00725165" w:rsidRDefault="00725165">
      <w:pPr>
        <w:pStyle w:val="ConsPlusTitle"/>
        <w:jc w:val="center"/>
        <w:rPr>
          <w:lang w:val="en-US"/>
        </w:rPr>
      </w:pPr>
      <w:r w:rsidRPr="00725165">
        <w:rPr>
          <w:lang w:val="en-US"/>
        </w:rPr>
        <w:t>OF TRAFFIC SIGNS, MARKINGS, TRAFFIC LIGHTS,</w:t>
      </w:r>
    </w:p>
    <w:p w:rsidR="00725165" w:rsidRPr="00725165" w:rsidRDefault="00725165">
      <w:pPr>
        <w:pStyle w:val="ConsPlusTitle"/>
        <w:jc w:val="center"/>
        <w:rPr>
          <w:lang w:val="en-US"/>
        </w:rPr>
      </w:pPr>
      <w:r w:rsidRPr="00725165">
        <w:rPr>
          <w:lang w:val="en-US"/>
        </w:rPr>
        <w:t>GUARDRAILS AND DELINEATORS</w:t>
      </w:r>
    </w:p>
    <w:p w:rsidR="00725165" w:rsidRPr="00725165" w:rsidRDefault="00725165">
      <w:pPr>
        <w:pStyle w:val="ConsPlusTitle"/>
        <w:jc w:val="center"/>
        <w:rPr>
          <w:lang w:val="en-US"/>
        </w:rPr>
      </w:pPr>
    </w:p>
    <w:p w:rsidR="00725165" w:rsidRPr="00725165" w:rsidRDefault="00725165">
      <w:pPr>
        <w:pStyle w:val="ConsPlusTitle"/>
        <w:jc w:val="center"/>
        <w:rPr>
          <w:lang w:val="en-US"/>
        </w:rPr>
      </w:pPr>
      <w:r>
        <w:t>ГОСТ</w:t>
      </w:r>
      <w:r w:rsidRPr="00725165">
        <w:rPr>
          <w:lang w:val="en-US"/>
        </w:rPr>
        <w:t xml:space="preserve"> </w:t>
      </w:r>
      <w:r>
        <w:t>Р</w:t>
      </w:r>
      <w:r w:rsidRPr="00725165">
        <w:rPr>
          <w:lang w:val="en-US"/>
        </w:rPr>
        <w:t xml:space="preserve"> 52289-2004</w:t>
      </w:r>
    </w:p>
    <w:p w:rsidR="00725165" w:rsidRPr="00725165" w:rsidRDefault="00725165">
      <w:pPr>
        <w:pStyle w:val="ConsPlusNormal"/>
        <w:jc w:val="center"/>
        <w:rPr>
          <w:lang w:val="en-US"/>
        </w:rPr>
      </w:pPr>
    </w:p>
    <w:p w:rsidR="00725165" w:rsidRDefault="00725165">
      <w:pPr>
        <w:pStyle w:val="ConsPlusNormal"/>
        <w:jc w:val="right"/>
      </w:pPr>
      <w:r>
        <w:t>Группа Д28</w:t>
      </w:r>
    </w:p>
    <w:p w:rsidR="00725165" w:rsidRDefault="00725165">
      <w:pPr>
        <w:pStyle w:val="ConsPlusNormal"/>
        <w:jc w:val="right"/>
      </w:pPr>
    </w:p>
    <w:p w:rsidR="00725165" w:rsidRDefault="00725165">
      <w:pPr>
        <w:pStyle w:val="ConsPlusNormal"/>
        <w:jc w:val="right"/>
      </w:pPr>
      <w:hyperlink r:id="rId6" w:history="1">
        <w:r>
          <w:rPr>
            <w:color w:val="0000FF"/>
          </w:rPr>
          <w:t>ОКП</w:t>
        </w:r>
      </w:hyperlink>
      <w:r>
        <w:t xml:space="preserve"> 52 1000</w:t>
      </w:r>
    </w:p>
    <w:p w:rsidR="00725165" w:rsidRDefault="00725165">
      <w:pPr>
        <w:pStyle w:val="ConsPlusNormal"/>
        <w:jc w:val="right"/>
      </w:pPr>
    </w:p>
    <w:p w:rsidR="00725165" w:rsidRDefault="00725165">
      <w:pPr>
        <w:pStyle w:val="ConsPlusNormal"/>
        <w:jc w:val="right"/>
      </w:pPr>
      <w:r>
        <w:t>ОКС 03.220.20</w:t>
      </w:r>
    </w:p>
    <w:p w:rsidR="00725165" w:rsidRDefault="00725165">
      <w:pPr>
        <w:pStyle w:val="ConsPlusNormal"/>
        <w:jc w:val="right"/>
      </w:pPr>
    </w:p>
    <w:p w:rsidR="00725165" w:rsidRDefault="00725165">
      <w:pPr>
        <w:pStyle w:val="ConsPlusNormal"/>
        <w:jc w:val="right"/>
      </w:pPr>
      <w:r>
        <w:t>Дата введения</w:t>
      </w:r>
    </w:p>
    <w:p w:rsidR="00725165" w:rsidRDefault="00725165">
      <w:pPr>
        <w:pStyle w:val="ConsPlusNormal"/>
        <w:jc w:val="right"/>
      </w:pPr>
      <w:r>
        <w:t>1 января 2006 года</w:t>
      </w:r>
    </w:p>
    <w:p w:rsidR="00725165" w:rsidRDefault="00725165">
      <w:pPr>
        <w:pStyle w:val="ConsPlusNormal"/>
        <w:jc w:val="center"/>
      </w:pPr>
    </w:p>
    <w:p w:rsidR="00725165" w:rsidRDefault="00725165">
      <w:pPr>
        <w:pStyle w:val="ConsPlusNormal"/>
        <w:jc w:val="center"/>
      </w:pPr>
      <w:r>
        <w:t>Список изменяющих документов</w:t>
      </w:r>
    </w:p>
    <w:p w:rsidR="00725165" w:rsidRDefault="00725165">
      <w:pPr>
        <w:pStyle w:val="ConsPlusNormal"/>
        <w:jc w:val="center"/>
      </w:pPr>
      <w:r>
        <w:t xml:space="preserve">(в ред. </w:t>
      </w:r>
      <w:hyperlink r:id="rId7" w:history="1">
        <w:r>
          <w:rPr>
            <w:color w:val="0000FF"/>
          </w:rPr>
          <w:t>Изменения N 1</w:t>
        </w:r>
      </w:hyperlink>
      <w:r>
        <w:t>, утв. Приказом Ростехрегулирования</w:t>
      </w:r>
    </w:p>
    <w:p w:rsidR="00725165" w:rsidRDefault="00725165">
      <w:pPr>
        <w:pStyle w:val="ConsPlusNormal"/>
        <w:jc w:val="center"/>
      </w:pPr>
      <w:r>
        <w:t>от 08.12.2005 N 306-ст,</w:t>
      </w:r>
    </w:p>
    <w:p w:rsidR="00725165" w:rsidRDefault="00725165">
      <w:pPr>
        <w:pStyle w:val="ConsPlusNormal"/>
        <w:jc w:val="center"/>
      </w:pPr>
      <w:r>
        <w:t xml:space="preserve">Изменений </w:t>
      </w:r>
      <w:hyperlink r:id="rId8" w:history="1">
        <w:r>
          <w:rPr>
            <w:color w:val="0000FF"/>
          </w:rPr>
          <w:t>N 2</w:t>
        </w:r>
      </w:hyperlink>
      <w:r>
        <w:t>, утв. Приказом Росстандарта</w:t>
      </w:r>
    </w:p>
    <w:p w:rsidR="00725165" w:rsidRDefault="00725165">
      <w:pPr>
        <w:pStyle w:val="ConsPlusNormal"/>
        <w:jc w:val="center"/>
      </w:pPr>
      <w:r>
        <w:t xml:space="preserve">от 12.11.2010 N 474-ст, </w:t>
      </w:r>
      <w:hyperlink r:id="rId9" w:history="1">
        <w:r>
          <w:rPr>
            <w:color w:val="0000FF"/>
          </w:rPr>
          <w:t>N 3</w:t>
        </w:r>
      </w:hyperlink>
      <w:r>
        <w:t>, утв. Приказом</w:t>
      </w:r>
    </w:p>
    <w:p w:rsidR="00725165" w:rsidRDefault="00725165">
      <w:pPr>
        <w:pStyle w:val="ConsPlusNormal"/>
        <w:jc w:val="center"/>
      </w:pPr>
      <w:r>
        <w:t>Росстандарта от 09.12.2013 N 2221-ст)</w:t>
      </w:r>
    </w:p>
    <w:p w:rsidR="00725165" w:rsidRDefault="00725165">
      <w:pPr>
        <w:pStyle w:val="ConsPlusNormal"/>
        <w:ind w:firstLine="540"/>
        <w:jc w:val="both"/>
      </w:pPr>
    </w:p>
    <w:p w:rsidR="00725165" w:rsidRDefault="00725165">
      <w:pPr>
        <w:pStyle w:val="ConsPlusNormal"/>
        <w:jc w:val="center"/>
        <w:outlineLvl w:val="1"/>
      </w:pPr>
      <w:r>
        <w:t>Предисловие</w:t>
      </w:r>
    </w:p>
    <w:p w:rsidR="00725165" w:rsidRDefault="00725165">
      <w:pPr>
        <w:pStyle w:val="ConsPlusNormal"/>
        <w:ind w:firstLine="540"/>
        <w:jc w:val="both"/>
      </w:pPr>
    </w:p>
    <w:p w:rsidR="00725165" w:rsidRDefault="00725165">
      <w:pPr>
        <w:pStyle w:val="ConsPlusNormal"/>
        <w:ind w:firstLine="540"/>
        <w:jc w:val="both"/>
      </w:pPr>
      <w:r>
        <w:t xml:space="preserve">Цели и принципы стандартизации в Российской Федерации установлены Федеральным </w:t>
      </w:r>
      <w:hyperlink r:id="rId10" w:history="1">
        <w:r>
          <w:rPr>
            <w:color w:val="0000FF"/>
          </w:rPr>
          <w:t>законом</w:t>
        </w:r>
      </w:hyperlink>
      <w:r>
        <w:t xml:space="preserve"> от 27 декабря 2002 г. N 184-ФЗ "О техническом регулировании", а правила применения национальных стандартов Российской Федерации - </w:t>
      </w:r>
      <w:hyperlink r:id="rId11" w:history="1">
        <w:r>
          <w:rPr>
            <w:color w:val="0000FF"/>
          </w:rPr>
          <w:t>ГОСТ Р 1.0-2004</w:t>
        </w:r>
      </w:hyperlink>
      <w:r>
        <w:t xml:space="preserve"> "Стандартизация в Российской Федерации. Основные положения".</w:t>
      </w:r>
    </w:p>
    <w:p w:rsidR="00725165" w:rsidRDefault="00725165">
      <w:pPr>
        <w:pStyle w:val="ConsPlusNormal"/>
        <w:ind w:firstLine="540"/>
        <w:jc w:val="both"/>
      </w:pPr>
    </w:p>
    <w:p w:rsidR="00725165" w:rsidRDefault="00725165">
      <w:pPr>
        <w:pStyle w:val="ConsPlusNormal"/>
        <w:jc w:val="center"/>
        <w:outlineLvl w:val="1"/>
      </w:pPr>
      <w:r>
        <w:t>Сведения о стандарте</w:t>
      </w:r>
    </w:p>
    <w:p w:rsidR="00725165" w:rsidRDefault="00725165">
      <w:pPr>
        <w:pStyle w:val="ConsPlusNormal"/>
        <w:ind w:firstLine="540"/>
        <w:jc w:val="both"/>
      </w:pPr>
    </w:p>
    <w:p w:rsidR="00725165" w:rsidRDefault="00725165">
      <w:pPr>
        <w:pStyle w:val="ConsPlusNormal"/>
        <w:ind w:firstLine="540"/>
        <w:jc w:val="both"/>
      </w:pPr>
      <w:r>
        <w:t>1. Разработан Государственным предприятием "РОСДОРНИИ" Росавтодора (ГП "РОСДОРНИИ") совместно с Научно-исследовательским центром Государственной инспекции безопасности дорожного движения (НИЦ ГИБДД) МВД России.</w:t>
      </w:r>
    </w:p>
    <w:p w:rsidR="00725165" w:rsidRDefault="00725165">
      <w:pPr>
        <w:pStyle w:val="ConsPlusNormal"/>
        <w:spacing w:before="220"/>
        <w:ind w:firstLine="540"/>
        <w:jc w:val="both"/>
      </w:pPr>
      <w:r>
        <w:t>2. Внесен Техническим комитетом по стандартизации ТК 278 "Безопасность дорожного движения".</w:t>
      </w:r>
    </w:p>
    <w:p w:rsidR="00725165" w:rsidRDefault="00725165">
      <w:pPr>
        <w:pStyle w:val="ConsPlusNormal"/>
        <w:spacing w:before="220"/>
        <w:ind w:firstLine="540"/>
        <w:jc w:val="both"/>
      </w:pPr>
      <w:r>
        <w:t xml:space="preserve">3. Утвержден и введен в действие </w:t>
      </w:r>
      <w:hyperlink r:id="rId12" w:history="1">
        <w:r>
          <w:rPr>
            <w:color w:val="0000FF"/>
          </w:rPr>
          <w:t>Приказом</w:t>
        </w:r>
      </w:hyperlink>
      <w:r>
        <w:t xml:space="preserve"> Федерального агентства по техническому регулированию и метрологии от 15 декабря 2004 г. N 120-ст.</w:t>
      </w:r>
    </w:p>
    <w:p w:rsidR="00725165" w:rsidRDefault="00725165">
      <w:pPr>
        <w:pStyle w:val="ConsPlusNormal"/>
        <w:spacing w:before="220"/>
        <w:ind w:firstLine="540"/>
        <w:jc w:val="both"/>
      </w:pPr>
      <w:r>
        <w:t xml:space="preserve">4. Стандарт полностью соответствует требованиям </w:t>
      </w:r>
      <w:hyperlink r:id="rId13" w:history="1">
        <w:r>
          <w:rPr>
            <w:color w:val="0000FF"/>
          </w:rPr>
          <w:t>Конвенции</w:t>
        </w:r>
      </w:hyperlink>
      <w:r>
        <w:t xml:space="preserve"> о дорожных знаках и сигналах (Вена, 1968 г.) и Европейского </w:t>
      </w:r>
      <w:hyperlink r:id="rId14" w:history="1">
        <w:r>
          <w:rPr>
            <w:color w:val="0000FF"/>
          </w:rPr>
          <w:t>соглашения</w:t>
        </w:r>
      </w:hyperlink>
      <w:r>
        <w:t>, дополняющего эту Конвенцию (Женева, 1971 г.), с учетом поправок (1995 г.).</w:t>
      </w:r>
    </w:p>
    <w:p w:rsidR="00725165" w:rsidRDefault="00725165">
      <w:pPr>
        <w:pStyle w:val="ConsPlusNormal"/>
        <w:spacing w:before="220"/>
        <w:ind w:firstLine="540"/>
        <w:jc w:val="both"/>
      </w:pPr>
      <w:r>
        <w:t>5. Введен впервые.</w:t>
      </w:r>
    </w:p>
    <w:p w:rsidR="00725165" w:rsidRDefault="00725165">
      <w:pPr>
        <w:pStyle w:val="ConsPlusNormal"/>
        <w:ind w:firstLine="540"/>
        <w:jc w:val="both"/>
      </w:pPr>
    </w:p>
    <w:p w:rsidR="00725165" w:rsidRDefault="00725165">
      <w:pPr>
        <w:pStyle w:val="ConsPlusNormal"/>
        <w:ind w:firstLine="540"/>
        <w:jc w:val="both"/>
      </w:pPr>
      <w: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национального органа Российской Федерации по стандартизации в сети Интернет.</w:t>
      </w:r>
    </w:p>
    <w:p w:rsidR="00725165" w:rsidRDefault="00725165">
      <w:pPr>
        <w:pStyle w:val="ConsPlusNormal"/>
        <w:ind w:firstLine="540"/>
        <w:jc w:val="both"/>
      </w:pPr>
    </w:p>
    <w:p w:rsidR="00725165" w:rsidRDefault="00725165">
      <w:pPr>
        <w:pStyle w:val="ConsPlusNormal"/>
        <w:jc w:val="center"/>
        <w:outlineLvl w:val="1"/>
      </w:pPr>
      <w:r>
        <w:t>1. Область применения</w:t>
      </w:r>
    </w:p>
    <w:p w:rsidR="00725165" w:rsidRDefault="00725165">
      <w:pPr>
        <w:pStyle w:val="ConsPlusNormal"/>
        <w:ind w:firstLine="540"/>
        <w:jc w:val="both"/>
      </w:pPr>
    </w:p>
    <w:p w:rsidR="00725165" w:rsidRDefault="00725165">
      <w:pPr>
        <w:pStyle w:val="ConsPlusNormal"/>
        <w:ind w:firstLine="540"/>
        <w:jc w:val="both"/>
      </w:pPr>
      <w:r>
        <w:t xml:space="preserve">Настоящий стандарт устанавливает правила применения технических средств организации дорожного движения: дорожных знаков по </w:t>
      </w:r>
      <w:hyperlink r:id="rId15" w:history="1">
        <w:r>
          <w:rPr>
            <w:color w:val="0000FF"/>
          </w:rPr>
          <w:t>ГОСТ Р 52290</w:t>
        </w:r>
      </w:hyperlink>
      <w:r>
        <w:t xml:space="preserve">, дорожной разметки по </w:t>
      </w:r>
      <w:hyperlink r:id="rId16" w:history="1">
        <w:r>
          <w:rPr>
            <w:color w:val="0000FF"/>
          </w:rPr>
          <w:t>ГОСТ Р 51256</w:t>
        </w:r>
      </w:hyperlink>
      <w:r>
        <w:t xml:space="preserve">, дорожных светофоров по </w:t>
      </w:r>
      <w:hyperlink r:id="rId17" w:history="1">
        <w:r>
          <w:rPr>
            <w:color w:val="0000FF"/>
          </w:rPr>
          <w:t>ГОСТ Р 52282</w:t>
        </w:r>
      </w:hyperlink>
      <w:r>
        <w:t xml:space="preserve">, а также дорожных ограждений и направляющих устройств на всех улицах и дорогах (далее, кроме </w:t>
      </w:r>
      <w:hyperlink w:anchor="P1421" w:history="1">
        <w:r>
          <w:rPr>
            <w:color w:val="0000FF"/>
          </w:rPr>
          <w:t>раздела 8,</w:t>
        </w:r>
      </w:hyperlink>
      <w:r>
        <w:t xml:space="preserve"> - дорогах).</w:t>
      </w:r>
    </w:p>
    <w:p w:rsidR="00725165" w:rsidRDefault="00725165">
      <w:pPr>
        <w:pStyle w:val="ConsPlusNormal"/>
        <w:ind w:firstLine="540"/>
        <w:jc w:val="both"/>
      </w:pPr>
    </w:p>
    <w:p w:rsidR="00725165" w:rsidRDefault="00725165">
      <w:pPr>
        <w:pStyle w:val="ConsPlusNormal"/>
        <w:jc w:val="center"/>
        <w:outlineLvl w:val="1"/>
      </w:pPr>
      <w:r>
        <w:t>2. Нормативные ссылки</w:t>
      </w:r>
    </w:p>
    <w:p w:rsidR="00725165" w:rsidRDefault="00725165">
      <w:pPr>
        <w:pStyle w:val="ConsPlusNormal"/>
        <w:ind w:firstLine="540"/>
        <w:jc w:val="both"/>
      </w:pPr>
    </w:p>
    <w:p w:rsidR="00725165" w:rsidRDefault="00725165">
      <w:pPr>
        <w:pStyle w:val="ConsPlusNormal"/>
        <w:ind w:firstLine="540"/>
        <w:jc w:val="both"/>
      </w:pPr>
      <w:r>
        <w:t>В настоящем стандарте использованы ссылки на следующие стандарты:</w:t>
      </w:r>
    </w:p>
    <w:p w:rsidR="00725165" w:rsidRDefault="00725165">
      <w:pPr>
        <w:pStyle w:val="ConsPlusNormal"/>
        <w:spacing w:before="220"/>
        <w:ind w:firstLine="540"/>
        <w:jc w:val="both"/>
      </w:pPr>
      <w:r>
        <w:t xml:space="preserve">абзац исключен. - </w:t>
      </w:r>
      <w:hyperlink r:id="rId18" w:history="1">
        <w:r>
          <w:rPr>
            <w:color w:val="0000FF"/>
          </w:rPr>
          <w:t>Изменение N 3</w:t>
        </w:r>
      </w:hyperlink>
      <w:r>
        <w:t>, утв. Приказом Росстандарта от 09.12.2013 N 2221-ст</w:t>
      </w:r>
    </w:p>
    <w:p w:rsidR="00725165" w:rsidRDefault="00725165">
      <w:pPr>
        <w:pStyle w:val="ConsPlusNormal"/>
        <w:spacing w:before="220"/>
        <w:ind w:firstLine="540"/>
        <w:jc w:val="both"/>
      </w:pPr>
      <w:hyperlink r:id="rId19" w:history="1">
        <w:r>
          <w:rPr>
            <w:color w:val="0000FF"/>
          </w:rPr>
          <w:t>ГОСТ 19433-88</w:t>
        </w:r>
      </w:hyperlink>
      <w:r>
        <w:t xml:space="preserve"> Грузы опасные. Классификация и маркировка</w:t>
      </w:r>
    </w:p>
    <w:p w:rsidR="00725165" w:rsidRDefault="00725165">
      <w:pPr>
        <w:pStyle w:val="ConsPlusNormal"/>
        <w:spacing w:before="220"/>
        <w:ind w:firstLine="540"/>
        <w:jc w:val="both"/>
      </w:pPr>
      <w:hyperlink r:id="rId20" w:history="1">
        <w:r>
          <w:rPr>
            <w:color w:val="0000FF"/>
          </w:rPr>
          <w:t>ГОСТ 25458-82</w:t>
        </w:r>
      </w:hyperlink>
      <w:r>
        <w:t xml:space="preserve"> Опоры деревянные дорожных знаков. Технические условия</w:t>
      </w:r>
    </w:p>
    <w:p w:rsidR="00725165" w:rsidRDefault="00725165">
      <w:pPr>
        <w:pStyle w:val="ConsPlusNormal"/>
        <w:spacing w:before="220"/>
        <w:ind w:firstLine="540"/>
        <w:jc w:val="both"/>
      </w:pPr>
      <w:hyperlink r:id="rId21" w:history="1">
        <w:r>
          <w:rPr>
            <w:color w:val="0000FF"/>
          </w:rPr>
          <w:t>ГОСТ 25459-82</w:t>
        </w:r>
      </w:hyperlink>
      <w:r>
        <w:t xml:space="preserve"> Опоры железобетонные дорожных знаков. Технические условия</w:t>
      </w:r>
    </w:p>
    <w:p w:rsidR="00725165" w:rsidRDefault="00725165">
      <w:pPr>
        <w:pStyle w:val="ConsPlusNormal"/>
        <w:spacing w:before="220"/>
        <w:ind w:firstLine="540"/>
        <w:jc w:val="both"/>
      </w:pPr>
      <w:hyperlink r:id="rId22" w:history="1">
        <w:r>
          <w:rPr>
            <w:color w:val="0000FF"/>
          </w:rPr>
          <w:t>ГОСТ 25869-90</w:t>
        </w:r>
      </w:hyperlink>
      <w:r>
        <w:t xml:space="preserve">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w:t>
      </w:r>
    </w:p>
    <w:p w:rsidR="00725165" w:rsidRDefault="00725165">
      <w:pPr>
        <w:pStyle w:val="ConsPlusNormal"/>
        <w:spacing w:before="220"/>
        <w:ind w:firstLine="540"/>
        <w:jc w:val="both"/>
      </w:pPr>
      <w:hyperlink r:id="rId23" w:history="1">
        <w:r>
          <w:rPr>
            <w:color w:val="0000FF"/>
          </w:rPr>
          <w:t>ГОСТ 30413-96</w:t>
        </w:r>
      </w:hyperlink>
      <w:r>
        <w:t xml:space="preserve"> Дороги автомобильные. Метод определения коэффициента сцепления колеса автомобиля с дорожным покрытием</w:t>
      </w:r>
    </w:p>
    <w:p w:rsidR="00725165" w:rsidRDefault="00725165">
      <w:pPr>
        <w:pStyle w:val="ConsPlusNormal"/>
        <w:spacing w:before="220"/>
        <w:ind w:firstLine="540"/>
        <w:jc w:val="both"/>
      </w:pPr>
      <w:hyperlink r:id="rId24"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725165" w:rsidRDefault="00725165">
      <w:pPr>
        <w:pStyle w:val="ConsPlusNormal"/>
        <w:spacing w:before="220"/>
        <w:ind w:firstLine="540"/>
        <w:jc w:val="both"/>
      </w:pPr>
      <w:hyperlink r:id="rId25" w:history="1">
        <w:r>
          <w:rPr>
            <w:color w:val="0000FF"/>
          </w:rPr>
          <w:t>ГОСТ Р 50970-2011</w:t>
        </w:r>
      </w:hyperlink>
      <w:r>
        <w:t xml:space="preserve"> Технические средства организации дорожного движения. Столбики сигнальные дорожные. Общие технические требования. Правила применения</w:t>
      </w:r>
    </w:p>
    <w:p w:rsidR="00725165" w:rsidRDefault="00725165">
      <w:pPr>
        <w:pStyle w:val="ConsPlusNormal"/>
        <w:jc w:val="both"/>
      </w:pPr>
      <w:r>
        <w:t xml:space="preserve">(в ред. </w:t>
      </w:r>
      <w:hyperlink r:id="rId2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hyperlink r:id="rId27" w:history="1">
        <w:r>
          <w:rPr>
            <w:color w:val="0000FF"/>
          </w:rPr>
          <w:t>ГОСТ Р 50971-2011</w:t>
        </w:r>
      </w:hyperlink>
      <w:r>
        <w:t xml:space="preserve"> Технические средства организации дорожного движения. Световозвращатели дорожные. Общие технические требования. Правила применения</w:t>
      </w:r>
    </w:p>
    <w:p w:rsidR="00725165" w:rsidRDefault="00725165">
      <w:pPr>
        <w:pStyle w:val="ConsPlusNormal"/>
        <w:jc w:val="both"/>
      </w:pPr>
      <w:r>
        <w:t xml:space="preserve">(в ред. </w:t>
      </w:r>
      <w:hyperlink r:id="rId28"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hyperlink r:id="rId29"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w:t>
      </w:r>
    </w:p>
    <w:p w:rsidR="00725165" w:rsidRDefault="00725165">
      <w:pPr>
        <w:pStyle w:val="ConsPlusNormal"/>
        <w:jc w:val="both"/>
      </w:pPr>
      <w:r>
        <w:t xml:space="preserve">(в ред. </w:t>
      </w:r>
      <w:hyperlink r:id="rId30"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hyperlink r:id="rId31" w:history="1">
        <w:r>
          <w:rPr>
            <w:color w:val="0000FF"/>
          </w:rPr>
          <w:t>ГОСТ Р 52282-2004</w:t>
        </w:r>
      </w:hyperlink>
      <w:r>
        <w:t xml:space="preserve"> Технические средства организации дорожного движения. Светофоры дорожные. Типы, основные параметры, общие технические требования, методы испытаний</w:t>
      </w:r>
    </w:p>
    <w:p w:rsidR="00725165" w:rsidRDefault="00725165">
      <w:pPr>
        <w:pStyle w:val="ConsPlusNormal"/>
        <w:spacing w:before="220"/>
        <w:ind w:firstLine="540"/>
        <w:jc w:val="both"/>
      </w:pPr>
      <w:hyperlink r:id="rId32"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725165" w:rsidRDefault="00725165">
      <w:pPr>
        <w:pStyle w:val="ConsPlusNormal"/>
        <w:spacing w:before="220"/>
        <w:ind w:firstLine="540"/>
        <w:jc w:val="both"/>
      </w:pPr>
      <w:r>
        <w:t>Примечание.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725165" w:rsidRDefault="00725165">
      <w:pPr>
        <w:pStyle w:val="ConsPlusNormal"/>
        <w:ind w:firstLine="540"/>
        <w:jc w:val="both"/>
      </w:pPr>
    </w:p>
    <w:p w:rsidR="00725165" w:rsidRDefault="00725165">
      <w:pPr>
        <w:pStyle w:val="ConsPlusNormal"/>
        <w:jc w:val="center"/>
        <w:outlineLvl w:val="1"/>
      </w:pPr>
      <w:r>
        <w:t>3. Термины и определения</w:t>
      </w:r>
    </w:p>
    <w:p w:rsidR="00725165" w:rsidRDefault="00725165">
      <w:pPr>
        <w:pStyle w:val="ConsPlusNormal"/>
        <w:ind w:firstLine="540"/>
        <w:jc w:val="both"/>
      </w:pPr>
    </w:p>
    <w:p w:rsidR="00725165" w:rsidRDefault="00725165">
      <w:pPr>
        <w:pStyle w:val="ConsPlusNormal"/>
        <w:ind w:firstLine="540"/>
        <w:jc w:val="both"/>
      </w:pPr>
      <w:r>
        <w:t>В настоящем стандарте применены следующие термины с соответствующими определениями:</w:t>
      </w:r>
    </w:p>
    <w:p w:rsidR="00725165" w:rsidRDefault="00725165">
      <w:pPr>
        <w:pStyle w:val="ConsPlusNormal"/>
        <w:spacing w:before="220"/>
        <w:ind w:firstLine="540"/>
        <w:jc w:val="both"/>
      </w:pPr>
      <w:r>
        <w:t>3.1. Техническое средство организации дорожного движения: дорожный знак, разметка, светофор, дорожное ограждение и направляющее устройство.</w:t>
      </w:r>
    </w:p>
    <w:p w:rsidR="00725165" w:rsidRDefault="00725165">
      <w:pPr>
        <w:pStyle w:val="ConsPlusNormal"/>
        <w:spacing w:before="220"/>
        <w:ind w:firstLine="540"/>
        <w:jc w:val="both"/>
      </w:pPr>
      <w:r>
        <w:t>3.2. Знак дорожный (далее - знак):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725165" w:rsidRDefault="00725165">
      <w:pPr>
        <w:pStyle w:val="ConsPlusNormal"/>
        <w:spacing w:before="220"/>
        <w:ind w:firstLine="540"/>
        <w:jc w:val="both"/>
      </w:pPr>
      <w:r>
        <w:t>3.3. Знак основной: знак, необходимость установки которого определяется дорожными условиями в соответствии с требованиями настоящего стандарта.</w:t>
      </w:r>
    </w:p>
    <w:p w:rsidR="00725165" w:rsidRDefault="00725165">
      <w:pPr>
        <w:pStyle w:val="ConsPlusNormal"/>
        <w:spacing w:before="220"/>
        <w:ind w:firstLine="540"/>
        <w:jc w:val="both"/>
      </w:pPr>
      <w:r>
        <w:t>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725165" w:rsidRDefault="00725165">
      <w:pPr>
        <w:pStyle w:val="ConsPlusNormal"/>
        <w:spacing w:before="220"/>
        <w:ind w:firstLine="540"/>
        <w:jc w:val="both"/>
      </w:pPr>
      <w:r>
        <w:t>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725165" w:rsidRDefault="00725165">
      <w:pPr>
        <w:pStyle w:val="ConsPlusNormal"/>
        <w:spacing w:before="220"/>
        <w:ind w:firstLine="540"/>
        <w:jc w:val="both"/>
      </w:pPr>
      <w:r>
        <w:t>3.6. Знак повторный: знак, установленный за основным знаком и подтверждающий его информацию.</w:t>
      </w:r>
    </w:p>
    <w:p w:rsidR="00725165" w:rsidRDefault="00725165">
      <w:pPr>
        <w:pStyle w:val="ConsPlusNormal"/>
        <w:spacing w:before="220"/>
        <w:ind w:firstLine="540"/>
        <w:jc w:val="both"/>
      </w:pPr>
      <w:r>
        <w:t>3.7. Знак дополнительной информации (табличка): знак, ограничивающий или уточняющий действие других знаков, совместно с которыми он применен.</w:t>
      </w:r>
    </w:p>
    <w:p w:rsidR="00725165" w:rsidRDefault="00725165">
      <w:pPr>
        <w:pStyle w:val="ConsPlusNormal"/>
        <w:spacing w:before="220"/>
        <w:ind w:firstLine="540"/>
        <w:jc w:val="both"/>
      </w:pPr>
      <w:r>
        <w:t>3.8. Разметка дорожная (далее - разметка): линии, стрелы и другие обозначения на проезжей части, дорожных сооружениях и элементах дорожного оборудования, служащие средством зрительного ориентирования участников дорожного движения или информирующие их об ограничениях и режимах движения.</w:t>
      </w:r>
    </w:p>
    <w:p w:rsidR="00725165" w:rsidRDefault="00725165">
      <w:pPr>
        <w:pStyle w:val="ConsPlusNormal"/>
        <w:spacing w:before="220"/>
        <w:ind w:firstLine="540"/>
        <w:jc w:val="both"/>
      </w:pPr>
      <w:r>
        <w:t>3.9. Светофор дорожный (далее - светофор): светосигнальное устройство для регулирования движения.</w:t>
      </w:r>
    </w:p>
    <w:p w:rsidR="00725165" w:rsidRDefault="00725165">
      <w:pPr>
        <w:pStyle w:val="ConsPlusNormal"/>
        <w:spacing w:before="220"/>
        <w:ind w:firstLine="540"/>
        <w:jc w:val="both"/>
      </w:pPr>
      <w:r>
        <w:t>3.10. Светофорный объект: группа светофоров, установленных на участке улично-дорожной сети, очередность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725165" w:rsidRDefault="00725165">
      <w:pPr>
        <w:pStyle w:val="ConsPlusNormal"/>
        <w:spacing w:before="220"/>
        <w:ind w:firstLine="540"/>
        <w:jc w:val="both"/>
      </w:pPr>
      <w:r>
        <w:t>3.11. Ограждение дорожное: устройство, предназначенное для предотвращения съезда транспортного средства с обочины и мостового сооружения (моста, путепровода, эстакады и т.п.),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и в полосе отвода дороги, на разделительной полосе (удерживающее ограждение для автомобилей), падения пешеходов с мостового сооружения или насыпи (удерживающие ограждения для пешеходов), а также для упорядочения движения пешеходов и предотвращения выхода животных на проезжую часть (ограничивающее ограждение).</w:t>
      </w:r>
    </w:p>
    <w:p w:rsidR="00725165" w:rsidRDefault="00725165">
      <w:pPr>
        <w:pStyle w:val="ConsPlusNormal"/>
        <w:spacing w:before="220"/>
        <w:ind w:firstLine="540"/>
        <w:jc w:val="both"/>
      </w:pPr>
      <w:r>
        <w:t>3.12. Направляющее устройство: сигнальный столбик, тумба, направляющий островок, островок безопасности, предназначенные для зрительного ориентирования.</w:t>
      </w:r>
    </w:p>
    <w:p w:rsidR="00725165" w:rsidRDefault="00725165">
      <w:pPr>
        <w:pStyle w:val="ConsPlusNormal"/>
        <w:ind w:firstLine="540"/>
        <w:jc w:val="both"/>
      </w:pPr>
    </w:p>
    <w:p w:rsidR="00725165" w:rsidRDefault="00725165">
      <w:pPr>
        <w:pStyle w:val="ConsPlusNormal"/>
        <w:jc w:val="center"/>
        <w:outlineLvl w:val="1"/>
      </w:pPr>
      <w:r>
        <w:t>4. Общие положения</w:t>
      </w:r>
    </w:p>
    <w:p w:rsidR="00725165" w:rsidRDefault="00725165">
      <w:pPr>
        <w:pStyle w:val="ConsPlusNormal"/>
        <w:ind w:firstLine="540"/>
        <w:jc w:val="both"/>
      </w:pPr>
    </w:p>
    <w:p w:rsidR="00725165" w:rsidRDefault="00725165">
      <w:pPr>
        <w:pStyle w:val="ConsPlusNormal"/>
        <w:ind w:firstLine="540"/>
        <w:jc w:val="both"/>
      </w:pPr>
      <w:r>
        <w:t>4.1. Технические средства организации дорожного движения допускается применять в случаях, не предусмотренных настоящим стандартом, если необходимость их применения обоснована конкретными условиями движения.</w:t>
      </w:r>
    </w:p>
    <w:p w:rsidR="00725165" w:rsidRDefault="00725165">
      <w:pPr>
        <w:pStyle w:val="ConsPlusNormal"/>
        <w:spacing w:before="220"/>
        <w:ind w:firstLine="540"/>
        <w:jc w:val="both"/>
      </w:pPr>
      <w:r>
        <w:t>4.2. Не допускается размещать плакаты, афиши, устанавливать приспособления в полосе отвода дороги, а также производить разметку, которые могут быть приняты за дорожные знаки или другие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rsidR="00725165" w:rsidRDefault="00725165">
      <w:pPr>
        <w:pStyle w:val="ConsPlusNormal"/>
        <w:spacing w:before="220"/>
        <w:ind w:firstLine="540"/>
        <w:jc w:val="both"/>
      </w:pPr>
      <w:r>
        <w:t>Не допускается размещать на знаках, на их оборотной стороне, светофорах и опорах, на которых они расположены, плакаты, транспаранты и другие устройства, не имеющие отношения к организации движения.</w:t>
      </w:r>
    </w:p>
    <w:p w:rsidR="00725165" w:rsidRDefault="00725165">
      <w:pPr>
        <w:pStyle w:val="ConsPlusNormal"/>
        <w:spacing w:before="220"/>
        <w:ind w:firstLine="540"/>
        <w:jc w:val="both"/>
      </w:pPr>
      <w:r>
        <w:t xml:space="preserve">4.3. Знаки и светофоры (условные обозначения - по </w:t>
      </w:r>
      <w:hyperlink w:anchor="P2009" w:history="1">
        <w:r>
          <w:rPr>
            <w:color w:val="0000FF"/>
          </w:rPr>
          <w:t>таблице А.1</w:t>
        </w:r>
      </w:hyperlink>
      <w: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(рекламой, зелеными насаждениями, опорами наружного освещения и т.п.), обеспечивали удобство эксплуатации и уменьшали вероятность их повреждения.</w:t>
      </w:r>
    </w:p>
    <w:p w:rsidR="00725165" w:rsidRDefault="00725165">
      <w:pPr>
        <w:pStyle w:val="ConsPlusNormal"/>
        <w:spacing w:before="220"/>
        <w:ind w:firstLine="540"/>
        <w:jc w:val="both"/>
      </w:pPr>
      <w:r>
        <w:t>4.4. На участках дорог, где разметка, определяющая режим движения, трудно различима (снег, грязь и т.п.) или не может быть своевременно восстановлена, устанавливают соответствующие по значению знаки.</w:t>
      </w:r>
    </w:p>
    <w:p w:rsidR="00725165" w:rsidRDefault="00725165">
      <w:pPr>
        <w:pStyle w:val="ConsPlusNormal"/>
        <w:spacing w:before="220"/>
        <w:ind w:firstLine="540"/>
        <w:jc w:val="both"/>
      </w:pPr>
      <w:r>
        <w:t>4.5. Технические средства организации дорожного движения, применение которых было вызвано причинами временного характера (дорожно-ремонтными работами, сезонными особенностями дорожных условий и т.п.), после устранения указанных причин должны быть демонтированы. Знаки и светофоры допускается закрывать чехлами.</w:t>
      </w:r>
    </w:p>
    <w:p w:rsidR="00725165" w:rsidRDefault="00725165">
      <w:pPr>
        <w:pStyle w:val="ConsPlusNormal"/>
        <w:spacing w:before="220"/>
        <w:ind w:firstLine="540"/>
        <w:jc w:val="both"/>
      </w:pPr>
      <w:r>
        <w:t>4.6. Допускается по согласованию с федеральным органом управления Госавтоинспекции в экспериментальных целях применять технические средства организации движения, не предусмотренные действующими стандартами. В необходимых случаях участников дорожного движения информируют о назначении такого технического средства и устанавливают транспаранты, разъясняющие смысл и значение проводимого эксперимента.</w:t>
      </w:r>
    </w:p>
    <w:p w:rsidR="00725165" w:rsidRDefault="00725165">
      <w:pPr>
        <w:pStyle w:val="ConsPlusNormal"/>
        <w:ind w:firstLine="540"/>
        <w:jc w:val="both"/>
      </w:pPr>
    </w:p>
    <w:p w:rsidR="00725165" w:rsidRDefault="00725165">
      <w:pPr>
        <w:pStyle w:val="ConsPlusNormal"/>
        <w:jc w:val="center"/>
        <w:outlineLvl w:val="1"/>
      </w:pPr>
      <w:r>
        <w:t>5. Правила применения дорожных знаков</w:t>
      </w:r>
    </w:p>
    <w:p w:rsidR="00725165" w:rsidRDefault="00725165">
      <w:pPr>
        <w:pStyle w:val="ConsPlusNormal"/>
        <w:ind w:firstLine="540"/>
        <w:jc w:val="both"/>
      </w:pPr>
    </w:p>
    <w:p w:rsidR="00725165" w:rsidRDefault="00725165">
      <w:pPr>
        <w:pStyle w:val="ConsPlusNormal"/>
        <w:ind w:firstLine="540"/>
        <w:jc w:val="both"/>
        <w:outlineLvl w:val="2"/>
      </w:pPr>
      <w:r>
        <w:t>5.1. Общие требования</w:t>
      </w:r>
    </w:p>
    <w:p w:rsidR="00725165" w:rsidRDefault="00725165">
      <w:pPr>
        <w:pStyle w:val="ConsPlusNormal"/>
        <w:spacing w:before="220"/>
        <w:ind w:firstLine="540"/>
        <w:jc w:val="both"/>
      </w:pPr>
      <w:r>
        <w:t xml:space="preserve">5.1.1. Номера, наименования и изображения дорожных знаков приведены в </w:t>
      </w:r>
      <w:hyperlink w:anchor="P2064" w:history="1">
        <w:r>
          <w:rPr>
            <w:color w:val="0000FF"/>
          </w:rPr>
          <w:t>Приложении Б</w:t>
        </w:r>
      </w:hyperlink>
      <w:r>
        <w:t>.</w:t>
      </w:r>
    </w:p>
    <w:p w:rsidR="00725165" w:rsidRDefault="00725165">
      <w:pPr>
        <w:pStyle w:val="ConsPlusNormal"/>
        <w:spacing w:before="220"/>
        <w:ind w:firstLine="540"/>
        <w:jc w:val="both"/>
      </w:pPr>
      <w:r>
        <w:t xml:space="preserve">5.1.2. Знаки, устанавливаемые на дороге, должны соответствовать требованиям </w:t>
      </w:r>
      <w:hyperlink r:id="rId33" w:history="1">
        <w:r>
          <w:rPr>
            <w:color w:val="0000FF"/>
          </w:rPr>
          <w:t>ГОСТ Р 52290</w:t>
        </w:r>
      </w:hyperlink>
      <w:r>
        <w:t xml:space="preserve"> и в процессе эксплуатации отвечать требованиям </w:t>
      </w:r>
      <w:hyperlink r:id="rId34" w:history="1">
        <w:r>
          <w:rPr>
            <w:color w:val="0000FF"/>
          </w:rPr>
          <w:t>ГОСТ Р 50597</w:t>
        </w:r>
      </w:hyperlink>
      <w:r>
        <w:t>.</w:t>
      </w:r>
    </w:p>
    <w:p w:rsidR="00725165" w:rsidRDefault="00725165">
      <w:pPr>
        <w:pStyle w:val="ConsPlusNormal"/>
        <w:spacing w:before="220"/>
        <w:ind w:firstLine="540"/>
        <w:jc w:val="both"/>
      </w:pPr>
      <w:r>
        <w:t xml:space="preserve">Абзац исключен. - </w:t>
      </w:r>
      <w:hyperlink r:id="rId35" w:history="1">
        <w:r>
          <w:rPr>
            <w:color w:val="0000FF"/>
          </w:rPr>
          <w:t>Изменение N 3</w:t>
        </w:r>
      </w:hyperlink>
      <w:r>
        <w:t>, утв. Приказом Росстандарта от 09.12.2013 N 2221-ст.</w:t>
      </w:r>
    </w:p>
    <w:p w:rsidR="00725165" w:rsidRDefault="00725165">
      <w:pPr>
        <w:pStyle w:val="ConsPlusNormal"/>
        <w:spacing w:before="220"/>
        <w:ind w:firstLine="540"/>
        <w:jc w:val="both"/>
      </w:pPr>
      <w:r>
        <w:t>5.1.3. Действие знаков распространяется на проезжую часть, обочину, трамвайные пути, велосипедную или пешеходную дорожки, у которых или над которыми они установлены.</w:t>
      </w:r>
    </w:p>
    <w:p w:rsidR="00725165" w:rsidRDefault="00725165">
      <w:pPr>
        <w:pStyle w:val="ConsPlusNormal"/>
        <w:jc w:val="both"/>
      </w:pPr>
      <w:r>
        <w:t xml:space="preserve">(в ред. </w:t>
      </w:r>
      <w:hyperlink r:id="rId3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5.1.4. Расстояние видимости знака должно быть не менее 100 м.</w:t>
      </w:r>
    </w:p>
    <w:p w:rsidR="00725165" w:rsidRDefault="00725165">
      <w:pPr>
        <w:pStyle w:val="ConsPlusNormal"/>
        <w:spacing w:before="220"/>
        <w:ind w:firstLine="540"/>
        <w:jc w:val="both"/>
      </w:pPr>
      <w:r>
        <w:t>5.1.5. Знаки устанавливают справа от проезжей части или над нею, вне обочины (при ее наличии), за исключением случаев, оговоренных настоящим стандартом, а также справа от велосипедной или пешеходной дорожки или над ними.</w:t>
      </w:r>
    </w:p>
    <w:p w:rsidR="00725165" w:rsidRDefault="00725165">
      <w:pPr>
        <w:pStyle w:val="ConsPlusNormal"/>
        <w:jc w:val="both"/>
      </w:pPr>
      <w:r>
        <w:t xml:space="preserve">(в ред. </w:t>
      </w:r>
      <w:hyperlink r:id="rId37" w:history="1">
        <w:r>
          <w:rPr>
            <w:color w:val="0000FF"/>
          </w:rPr>
          <w:t>Изменения N 1</w:t>
        </w:r>
      </w:hyperlink>
      <w:r>
        <w:t>, утв. Приказом Ростехрегулирования от 08.12.2005 N 306-ст)</w:t>
      </w:r>
    </w:p>
    <w:p w:rsidR="00725165" w:rsidRDefault="00725165">
      <w:pPr>
        <w:pStyle w:val="ConsPlusNormal"/>
        <w:spacing w:before="220"/>
        <w:ind w:firstLine="540"/>
        <w:jc w:val="both"/>
      </w:pPr>
      <w:r>
        <w:t xml:space="preserve">5.1.6. На дорогах с двумя и более полосами движения в данном направлении </w:t>
      </w:r>
      <w:hyperlink w:anchor="P2075" w:history="1">
        <w:r>
          <w:rPr>
            <w:color w:val="0000FF"/>
          </w:rPr>
          <w:t>знаки 1.1</w:t>
        </w:r>
      </w:hyperlink>
      <w:r>
        <w:t xml:space="preserve">, </w:t>
      </w:r>
      <w:hyperlink w:anchor="P2080" w:history="1">
        <w:r>
          <w:rPr>
            <w:color w:val="0000FF"/>
          </w:rPr>
          <w:t>1.2</w:t>
        </w:r>
      </w:hyperlink>
      <w:r>
        <w:t xml:space="preserve">, </w:t>
      </w:r>
      <w:hyperlink w:anchor="P2203" w:history="1">
        <w:r>
          <w:rPr>
            <w:color w:val="0000FF"/>
          </w:rPr>
          <w:t>1.20.1</w:t>
        </w:r>
      </w:hyperlink>
      <w:r>
        <w:t xml:space="preserve"> - </w:t>
      </w:r>
      <w:hyperlink w:anchor="P2211" w:history="1">
        <w:r>
          <w:rPr>
            <w:color w:val="0000FF"/>
          </w:rPr>
          <w:t>1.20.3</w:t>
        </w:r>
      </w:hyperlink>
      <w:r>
        <w:t xml:space="preserve">, </w:t>
      </w:r>
      <w:hyperlink w:anchor="P2236" w:history="1">
        <w:r>
          <w:rPr>
            <w:color w:val="0000FF"/>
          </w:rPr>
          <w:t>1.25</w:t>
        </w:r>
      </w:hyperlink>
      <w:r>
        <w:t xml:space="preserve">, </w:t>
      </w:r>
      <w:hyperlink w:anchor="P2338" w:history="1">
        <w:r>
          <w:rPr>
            <w:color w:val="0000FF"/>
          </w:rPr>
          <w:t>2.4</w:t>
        </w:r>
      </w:hyperlink>
      <w:r>
        <w:t xml:space="preserve">, </w:t>
      </w:r>
      <w:hyperlink w:anchor="P2343" w:history="1">
        <w:r>
          <w:rPr>
            <w:color w:val="0000FF"/>
          </w:rPr>
          <w:t>2.5</w:t>
        </w:r>
      </w:hyperlink>
      <w:r>
        <w:t xml:space="preserve">, </w:t>
      </w:r>
      <w:hyperlink w:anchor="P2490" w:history="1">
        <w:r>
          <w:rPr>
            <w:color w:val="0000FF"/>
          </w:rPr>
          <w:t>3.24</w:t>
        </w:r>
      </w:hyperlink>
      <w:r>
        <w:t xml:space="preserve"> &lt;1&gt;, установленные справа от проезжей части, дублируют.</w:t>
      </w:r>
    </w:p>
    <w:p w:rsidR="00725165" w:rsidRDefault="00725165">
      <w:pPr>
        <w:pStyle w:val="ConsPlusNormal"/>
        <w:jc w:val="both"/>
      </w:pPr>
      <w:r>
        <w:t xml:space="preserve">(в ред. </w:t>
      </w:r>
      <w:hyperlink r:id="rId38" w:history="1">
        <w:r>
          <w:rPr>
            <w:color w:val="0000FF"/>
          </w:rPr>
          <w:t>Изменения N 2</w:t>
        </w:r>
      </w:hyperlink>
      <w:r>
        <w:t>, утв. Приказом Росстандарта от 12.11.2010 N 474-ст)</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r>
        <w:t xml:space="preserve">&lt;1&gt; Здесь и далее указаны номера знаков по </w:t>
      </w:r>
      <w:hyperlink r:id="rId39" w:history="1">
        <w:r>
          <w:rPr>
            <w:color w:val="0000FF"/>
          </w:rPr>
          <w:t>ГОСТ Р 52290</w:t>
        </w:r>
      </w:hyperlink>
      <w:r>
        <w:t>.</w:t>
      </w:r>
    </w:p>
    <w:p w:rsidR="00725165" w:rsidRDefault="00725165">
      <w:pPr>
        <w:pStyle w:val="ConsPlusNormal"/>
        <w:ind w:firstLine="540"/>
        <w:jc w:val="both"/>
      </w:pPr>
    </w:p>
    <w:p w:rsidR="00725165" w:rsidRDefault="00725165">
      <w:pPr>
        <w:pStyle w:val="ConsPlusNormal"/>
        <w:ind w:firstLine="540"/>
        <w:jc w:val="both"/>
      </w:pPr>
      <w:r>
        <w:t>Дублирующие знаки устанавливают на разделительной полосе.</w:t>
      </w:r>
    </w:p>
    <w:p w:rsidR="00725165" w:rsidRDefault="00725165">
      <w:pPr>
        <w:pStyle w:val="ConsPlusNormal"/>
        <w:spacing w:before="220"/>
        <w:ind w:firstLine="540"/>
        <w:jc w:val="both"/>
      </w:pPr>
      <w:r>
        <w:t>На дорогах без разделительной полосы дублирующие знаки устанавливают:</w:t>
      </w:r>
    </w:p>
    <w:p w:rsidR="00725165" w:rsidRDefault="00725165">
      <w:pPr>
        <w:pStyle w:val="ConsPlusNormal"/>
        <w:spacing w:before="220"/>
        <w:ind w:firstLine="540"/>
        <w:jc w:val="both"/>
      </w:pPr>
      <w:r>
        <w:t>- слева от проезжей части в случаях, когда встречное движение осуществляется по одной или двум полосам;</w:t>
      </w:r>
    </w:p>
    <w:p w:rsidR="00725165" w:rsidRDefault="00725165">
      <w:pPr>
        <w:pStyle w:val="ConsPlusNormal"/>
        <w:spacing w:before="220"/>
        <w:ind w:firstLine="540"/>
        <w:jc w:val="both"/>
      </w:pPr>
      <w:r>
        <w:t>- над проезжей частью в случаях, когда встречное движение осуществляется по трем или более полосам.</w:t>
      </w:r>
    </w:p>
    <w:p w:rsidR="00725165" w:rsidRDefault="00725165">
      <w:pPr>
        <w:pStyle w:val="ConsPlusNormal"/>
        <w:spacing w:before="220"/>
        <w:ind w:firstLine="540"/>
        <w:jc w:val="both"/>
      </w:pPr>
      <w:r>
        <w:t>При необходимости допускается дублировать таким же образом и другие знаки.</w:t>
      </w:r>
    </w:p>
    <w:p w:rsidR="00725165" w:rsidRDefault="00725165">
      <w:pPr>
        <w:pStyle w:val="ConsPlusNormal"/>
        <w:spacing w:before="220"/>
        <w:ind w:firstLine="540"/>
        <w:jc w:val="both"/>
      </w:pPr>
      <w:r>
        <w:t xml:space="preserve">На дорогах с одной полосой для движения в каждом направлении допускается дублировать </w:t>
      </w:r>
      <w:hyperlink w:anchor="P2470" w:history="1">
        <w:r>
          <w:rPr>
            <w:color w:val="0000FF"/>
          </w:rPr>
          <w:t>знаки 3.20</w:t>
        </w:r>
      </w:hyperlink>
      <w:r>
        <w:t xml:space="preserve"> и </w:t>
      </w:r>
      <w:hyperlink w:anchor="P2480" w:history="1">
        <w:r>
          <w:rPr>
            <w:color w:val="0000FF"/>
          </w:rPr>
          <w:t>3.22</w:t>
        </w:r>
      </w:hyperlink>
      <w:r>
        <w:t xml:space="preserve">, на дорогах с тремя полосами для движения в обоих направлениях - </w:t>
      </w:r>
      <w:hyperlink w:anchor="P2780" w:history="1">
        <w:r>
          <w:rPr>
            <w:color w:val="0000FF"/>
          </w:rPr>
          <w:t>знак 5.15.6</w:t>
        </w:r>
      </w:hyperlink>
      <w:r>
        <w:t>. Знаки устанавливают слева от проезжей части.</w:t>
      </w:r>
    </w:p>
    <w:p w:rsidR="00725165" w:rsidRDefault="00725165">
      <w:pPr>
        <w:pStyle w:val="ConsPlusNormal"/>
        <w:jc w:val="both"/>
      </w:pPr>
      <w:r>
        <w:t xml:space="preserve">(абзац введен </w:t>
      </w:r>
      <w:hyperlink r:id="rId40"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На дорогах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w:t>
      </w:r>
      <w:hyperlink w:anchor="P2810" w:history="1">
        <w:r>
          <w:rPr>
            <w:color w:val="0000FF"/>
          </w:rPr>
          <w:t>знак 5.19.1</w:t>
        </w:r>
      </w:hyperlink>
      <w:r>
        <w:t xml:space="preserve"> дублируют над проезжей частью.</w:t>
      </w:r>
    </w:p>
    <w:p w:rsidR="00725165" w:rsidRDefault="00725165">
      <w:pPr>
        <w:pStyle w:val="ConsPlusNormal"/>
        <w:jc w:val="both"/>
      </w:pPr>
      <w:r>
        <w:t xml:space="preserve">(абзац введен </w:t>
      </w:r>
      <w:hyperlink r:id="rId41"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0,5 - 2,0 м (</w:t>
      </w:r>
      <w:hyperlink w:anchor="P3490" w:history="1">
        <w:r>
          <w:rPr>
            <w:color w:val="0000FF"/>
          </w:rPr>
          <w:t>рисунки В.1</w:t>
        </w:r>
      </w:hyperlink>
      <w:hyperlink w:anchor="P3504" w:history="1">
        <w:r>
          <w:rPr>
            <w:color w:val="0000FF"/>
          </w:rPr>
          <w:t>а</w:t>
        </w:r>
      </w:hyperlink>
      <w:r>
        <w:t xml:space="preserve">, </w:t>
      </w:r>
      <w:hyperlink w:anchor="P3508" w:history="1">
        <w:r>
          <w:rPr>
            <w:color w:val="0000FF"/>
          </w:rPr>
          <w:t>б</w:t>
        </w:r>
      </w:hyperlink>
      <w:r>
        <w:t xml:space="preserve">), до края знаков особых </w:t>
      </w:r>
      <w:hyperlink w:anchor="P2834" w:history="1">
        <w:r>
          <w:rPr>
            <w:color w:val="0000FF"/>
          </w:rPr>
          <w:t>предписаний 5.23.1</w:t>
        </w:r>
      </w:hyperlink>
      <w:r>
        <w:t xml:space="preserve">, </w:t>
      </w:r>
      <w:hyperlink w:anchor="P2845" w:history="1">
        <w:r>
          <w:rPr>
            <w:color w:val="0000FF"/>
          </w:rPr>
          <w:t>5.24.1</w:t>
        </w:r>
      </w:hyperlink>
      <w:r>
        <w:t xml:space="preserve">, </w:t>
      </w:r>
      <w:hyperlink w:anchor="P2854" w:history="1">
        <w:r>
          <w:rPr>
            <w:color w:val="0000FF"/>
          </w:rPr>
          <w:t>5.25</w:t>
        </w:r>
      </w:hyperlink>
      <w:r>
        <w:t xml:space="preserve">, </w:t>
      </w:r>
      <w:hyperlink w:anchor="P2859" w:history="1">
        <w:r>
          <w:rPr>
            <w:color w:val="0000FF"/>
          </w:rPr>
          <w:t>5.26</w:t>
        </w:r>
      </w:hyperlink>
      <w:r>
        <w:t xml:space="preserve"> и информационных </w:t>
      </w:r>
      <w:hyperlink w:anchor="P2964" w:history="1">
        <w:r>
          <w:rPr>
            <w:color w:val="0000FF"/>
          </w:rPr>
          <w:t>знаков 6.9.1</w:t>
        </w:r>
      </w:hyperlink>
      <w:r>
        <w:t xml:space="preserve">, </w:t>
      </w:r>
      <w:hyperlink w:anchor="P2969" w:history="1">
        <w:r>
          <w:rPr>
            <w:color w:val="0000FF"/>
          </w:rPr>
          <w:t>6.9.2</w:t>
        </w:r>
      </w:hyperlink>
      <w:r>
        <w:t xml:space="preserve">, </w:t>
      </w:r>
      <w:hyperlink w:anchor="P2983" w:history="1">
        <w:r>
          <w:rPr>
            <w:color w:val="0000FF"/>
          </w:rPr>
          <w:t>6.10.1</w:t>
        </w:r>
      </w:hyperlink>
      <w:r>
        <w:t xml:space="preserve"> - </w:t>
      </w:r>
      <w:hyperlink w:anchor="P3002" w:history="1">
        <w:r>
          <w:rPr>
            <w:color w:val="0000FF"/>
          </w:rPr>
          <w:t>6.12</w:t>
        </w:r>
      </w:hyperlink>
      <w:r>
        <w:t xml:space="preserve">, </w:t>
      </w:r>
      <w:hyperlink w:anchor="P3039" w:history="1">
        <w:r>
          <w:rPr>
            <w:color w:val="0000FF"/>
          </w:rPr>
          <w:t>6.17</w:t>
        </w:r>
      </w:hyperlink>
      <w:r>
        <w:t xml:space="preserve"> - 0,5 - 5,0 м.</w:t>
      </w:r>
    </w:p>
    <w:p w:rsidR="00725165" w:rsidRDefault="00725165">
      <w:pPr>
        <w:pStyle w:val="ConsPlusNormal"/>
        <w:spacing w:before="220"/>
        <w:ind w:firstLine="540"/>
        <w:jc w:val="both"/>
      </w:pPr>
      <w:r>
        <w:t xml:space="preserve">5.1.8. Расстояние от нижнего края знака (без учета </w:t>
      </w:r>
      <w:hyperlink w:anchor="P2095" w:history="1">
        <w:r>
          <w:rPr>
            <w:color w:val="0000FF"/>
          </w:rPr>
          <w:t>знаков 1.4.1</w:t>
        </w:r>
      </w:hyperlink>
      <w:r>
        <w:t xml:space="preserve"> - </w:t>
      </w:r>
      <w:hyperlink w:anchor="P2115" w:history="1">
        <w:r>
          <w:rPr>
            <w:color w:val="0000FF"/>
          </w:rPr>
          <w:t>1.4.6</w:t>
        </w:r>
      </w:hyperlink>
      <w:r>
        <w:t xml:space="preserve"> и табличек) до поверхности дорожного покрытия (высота установки), кроме случаев, специально оговоренных настоящим стандартом, должно быть:</w:t>
      </w:r>
    </w:p>
    <w:p w:rsidR="00725165" w:rsidRDefault="00725165">
      <w:pPr>
        <w:pStyle w:val="ConsPlusNormal"/>
        <w:spacing w:before="220"/>
        <w:ind w:firstLine="540"/>
        <w:jc w:val="both"/>
      </w:pPr>
      <w:r>
        <w:t>- от 1,5 до 3,0 м - при установке сбоку от проезжей части вне населенных пунктов (</w:t>
      </w:r>
      <w:hyperlink w:anchor="P3490" w:history="1">
        <w:r>
          <w:rPr>
            <w:color w:val="0000FF"/>
          </w:rPr>
          <w:t>рисунок В.1а</w:t>
        </w:r>
      </w:hyperlink>
      <w:r>
        <w:t>), от 2,0 до 4,0 м - в населенных пунктах (</w:t>
      </w:r>
      <w:hyperlink w:anchor="P3490" w:history="1">
        <w:r>
          <w:rPr>
            <w:color w:val="0000FF"/>
          </w:rPr>
          <w:t>рисунок В.1б</w:t>
        </w:r>
      </w:hyperlink>
      <w:r>
        <w:t>);</w:t>
      </w:r>
    </w:p>
    <w:p w:rsidR="00725165" w:rsidRDefault="00725165">
      <w:pPr>
        <w:pStyle w:val="ConsPlusNormal"/>
        <w:spacing w:before="220"/>
        <w:ind w:firstLine="540"/>
        <w:jc w:val="both"/>
      </w:pPr>
      <w:r>
        <w:t>- от 0,6 до 1,5 м - при установке на приподнятых направляющих островках, приподнятых островках безопасности и на проезжей части (на переносных опорах);</w:t>
      </w:r>
    </w:p>
    <w:p w:rsidR="00725165" w:rsidRDefault="00725165">
      <w:pPr>
        <w:pStyle w:val="ConsPlusNormal"/>
        <w:spacing w:before="220"/>
        <w:ind w:firstLine="540"/>
        <w:jc w:val="both"/>
      </w:pPr>
      <w:r>
        <w:t>- от 5,0 до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725165" w:rsidRDefault="00725165">
      <w:pPr>
        <w:pStyle w:val="ConsPlusNormal"/>
        <w:spacing w:before="220"/>
        <w:ind w:firstLine="540"/>
        <w:jc w:val="both"/>
      </w:pPr>
      <w:r>
        <w:t>Высоту установки знаков, расположенных сбоку от проезжей части, определяют от поверхности дорожного покрытия на краю проезжей части.</w:t>
      </w:r>
    </w:p>
    <w:p w:rsidR="00725165" w:rsidRDefault="00725165">
      <w:pPr>
        <w:pStyle w:val="ConsPlusNormal"/>
        <w:spacing w:before="220"/>
        <w:ind w:firstLine="540"/>
        <w:jc w:val="both"/>
      </w:pPr>
      <w: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725165" w:rsidRDefault="00725165">
      <w:pPr>
        <w:pStyle w:val="ConsPlusNormal"/>
        <w:spacing w:before="220"/>
        <w:ind w:firstLine="540"/>
        <w:jc w:val="both"/>
      </w:pPr>
      <w:r>
        <w:t>- знаки приоритета;</w:t>
      </w:r>
    </w:p>
    <w:p w:rsidR="00725165" w:rsidRDefault="00725165">
      <w:pPr>
        <w:pStyle w:val="ConsPlusNormal"/>
        <w:spacing w:before="220"/>
        <w:ind w:firstLine="540"/>
        <w:jc w:val="both"/>
      </w:pPr>
      <w:r>
        <w:t>- предупреждающие знаки;</w:t>
      </w:r>
    </w:p>
    <w:p w:rsidR="00725165" w:rsidRDefault="00725165">
      <w:pPr>
        <w:pStyle w:val="ConsPlusNormal"/>
        <w:spacing w:before="220"/>
        <w:ind w:firstLine="540"/>
        <w:jc w:val="both"/>
      </w:pPr>
      <w:r>
        <w:t>- предписывающие знаки;</w:t>
      </w:r>
    </w:p>
    <w:p w:rsidR="00725165" w:rsidRDefault="00725165">
      <w:pPr>
        <w:pStyle w:val="ConsPlusNormal"/>
        <w:spacing w:before="220"/>
        <w:ind w:firstLine="540"/>
        <w:jc w:val="both"/>
      </w:pPr>
      <w:r>
        <w:t>- знаки особых предписаний;</w:t>
      </w:r>
    </w:p>
    <w:p w:rsidR="00725165" w:rsidRDefault="00725165">
      <w:pPr>
        <w:pStyle w:val="ConsPlusNormal"/>
        <w:spacing w:before="220"/>
        <w:ind w:firstLine="540"/>
        <w:jc w:val="both"/>
      </w:pPr>
      <w:r>
        <w:t>- запрещающие знаки;</w:t>
      </w:r>
    </w:p>
    <w:p w:rsidR="00725165" w:rsidRDefault="00725165">
      <w:pPr>
        <w:pStyle w:val="ConsPlusNormal"/>
        <w:spacing w:before="220"/>
        <w:ind w:firstLine="540"/>
        <w:jc w:val="both"/>
      </w:pPr>
      <w:r>
        <w:t>- информационные знаки;</w:t>
      </w:r>
    </w:p>
    <w:p w:rsidR="00725165" w:rsidRDefault="00725165">
      <w:pPr>
        <w:pStyle w:val="ConsPlusNormal"/>
        <w:spacing w:before="220"/>
        <w:ind w:firstLine="540"/>
        <w:jc w:val="both"/>
      </w:pPr>
      <w:r>
        <w:t>- знаки сервиса.</w:t>
      </w:r>
    </w:p>
    <w:p w:rsidR="00725165" w:rsidRDefault="00725165">
      <w:pPr>
        <w:pStyle w:val="ConsPlusNormal"/>
        <w:spacing w:before="220"/>
        <w:ind w:firstLine="540"/>
        <w:jc w:val="both"/>
      </w:pPr>
      <w:r>
        <w:t>На протяжении одной дороги высота установки знаков должна быть по возможности одинаковой.</w:t>
      </w:r>
    </w:p>
    <w:p w:rsidR="00725165" w:rsidRDefault="00725165">
      <w:pPr>
        <w:pStyle w:val="ConsPlusNormal"/>
        <w:spacing w:before="220"/>
        <w:ind w:firstLine="540"/>
        <w:jc w:val="both"/>
      </w:pPr>
      <w:bookmarkStart w:id="0" w:name="P139"/>
      <w:bookmarkEnd w:id="0"/>
      <w:r>
        <w:t>5.1.9. Знаки устанавливают непосредственно перед перекрестком,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725165" w:rsidRDefault="00725165">
      <w:pPr>
        <w:pStyle w:val="ConsPlusNormal"/>
        <w:spacing w:before="220"/>
        <w:ind w:firstLine="540"/>
        <w:jc w:val="both"/>
      </w:pPr>
      <w: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725165" w:rsidRDefault="00725165">
      <w:pPr>
        <w:pStyle w:val="ConsPlusNormal"/>
        <w:spacing w:before="220"/>
        <w:ind w:firstLine="540"/>
        <w:jc w:val="both"/>
      </w:pPr>
      <w:r>
        <w:t>5.1.10. Установка знаков на обочинах допустима в стесненных условиях (у обрывов, выступов скал, парапетов и т.п.). Расстояние между кромкой проезжей части и ближайшим к ней краем знака должно быть не менее 1 м, а высота установки - от 2 до 3 м (</w:t>
      </w:r>
      <w:hyperlink w:anchor="P3490" w:history="1">
        <w:r>
          <w:rPr>
            <w:color w:val="0000FF"/>
          </w:rPr>
          <w:t>рисунок В.1в</w:t>
        </w:r>
      </w:hyperlink>
      <w:r>
        <w:t>).</w:t>
      </w:r>
    </w:p>
    <w:p w:rsidR="00725165" w:rsidRDefault="00725165">
      <w:pPr>
        <w:pStyle w:val="ConsPlusNormal"/>
        <w:spacing w:before="220"/>
        <w:ind w:firstLine="540"/>
        <w:jc w:val="both"/>
      </w:pPr>
      <w:r>
        <w:t>5.1.11. Знаки, устанавливаемые на разделительной полосе, приподнятых островках безопасности и направляющих островках или обочине, в случае отсутствия дорожных ограждений размещают на ударобезопасных опорах. Верхний обрез фундамента опоры знака выполняют заподлицо с поверхностью разделительной полосы, приподнятого островка безопасности и направляющего островка, обочины или присыпной бермы.</w:t>
      </w:r>
    </w:p>
    <w:p w:rsidR="00725165" w:rsidRDefault="00725165">
      <w:pPr>
        <w:pStyle w:val="ConsPlusNormal"/>
        <w:jc w:val="both"/>
      </w:pPr>
      <w:r>
        <w:t xml:space="preserve">(в ред. </w:t>
      </w:r>
      <w:hyperlink r:id="rId42" w:history="1">
        <w:r>
          <w:rPr>
            <w:color w:val="0000FF"/>
          </w:rPr>
          <w:t>Изменения N 1</w:t>
        </w:r>
      </w:hyperlink>
      <w:r>
        <w:t>, утв. Приказом Ростехрегулирования от 08.12.2005 N 306-ст)</w:t>
      </w:r>
    </w:p>
    <w:p w:rsidR="00725165" w:rsidRDefault="00725165">
      <w:pPr>
        <w:pStyle w:val="ConsPlusNormal"/>
        <w:spacing w:before="220"/>
        <w:ind w:firstLine="540"/>
        <w:jc w:val="both"/>
      </w:pPr>
      <w:r>
        <w:t>5.1.12. В местах проведения работ на дороге и при временных оперативных изменениях организации движения знаки на переносных опорах допускается устанавливать на проезжей части, обочинах и разделительной полосе.</w:t>
      </w:r>
    </w:p>
    <w:p w:rsidR="00725165" w:rsidRDefault="00725165">
      <w:pPr>
        <w:pStyle w:val="ConsPlusNormal"/>
        <w:spacing w:before="220"/>
        <w:ind w:firstLine="540"/>
        <w:jc w:val="both"/>
      </w:pPr>
      <w: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50 - 200 мм.</w:t>
      </w:r>
    </w:p>
    <w:p w:rsidR="00725165" w:rsidRDefault="00725165">
      <w:pPr>
        <w:pStyle w:val="ConsPlusNormal"/>
        <w:spacing w:before="220"/>
        <w:ind w:firstLine="540"/>
        <w:jc w:val="both"/>
      </w:pPr>
      <w: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725165" w:rsidRDefault="00725165">
      <w:pPr>
        <w:pStyle w:val="ConsPlusNormal"/>
        <w:spacing w:before="220"/>
        <w:ind w:firstLine="540"/>
        <w:jc w:val="both"/>
      </w:pPr>
      <w:r>
        <w:t xml:space="preserve">5.1.14. В одном поперечном сечении дороги устанавливают не более трех знаков без учета </w:t>
      </w:r>
      <w:hyperlink w:anchor="P2762" w:history="1">
        <w:r>
          <w:rPr>
            <w:color w:val="0000FF"/>
          </w:rPr>
          <w:t>знаков 5.15.2</w:t>
        </w:r>
      </w:hyperlink>
      <w:r>
        <w:t xml:space="preserve">, дублирующих знаков, знаков дополнительной информации, а также </w:t>
      </w:r>
      <w:hyperlink w:anchor="P2282" w:history="1">
        <w:r>
          <w:rPr>
            <w:color w:val="0000FF"/>
          </w:rPr>
          <w:t>знаков 1.34.1</w:t>
        </w:r>
      </w:hyperlink>
      <w:r>
        <w:t xml:space="preserve"> - </w:t>
      </w:r>
      <w:hyperlink w:anchor="P2290" w:history="1">
        <w:r>
          <w:rPr>
            <w:color w:val="0000FF"/>
          </w:rPr>
          <w:t>1.34.3</w:t>
        </w:r>
      </w:hyperlink>
      <w:r>
        <w:t xml:space="preserve"> в местах производства дорожных работ.</w:t>
      </w:r>
    </w:p>
    <w:p w:rsidR="00725165" w:rsidRDefault="00725165">
      <w:pPr>
        <w:pStyle w:val="ConsPlusNormal"/>
        <w:spacing w:before="220"/>
        <w:ind w:firstLine="540"/>
        <w:jc w:val="both"/>
      </w:pPr>
      <w:r>
        <w:t>Знаки, кроме установленных на перекрестках, остановочных пунктах маршрутных транспортных средств, в местах устройства искусственных неровностей и производства дорожных работ, располагают вне населенных пунктов на расстоянии не менее 50 м, в населенных пунктах - не менее 25 м друг от друга.</w:t>
      </w:r>
    </w:p>
    <w:p w:rsidR="00725165" w:rsidRDefault="00725165">
      <w:pPr>
        <w:pStyle w:val="ConsPlusNormal"/>
        <w:jc w:val="both"/>
      </w:pPr>
      <w:r>
        <w:t xml:space="preserve">(п. 5.1.14 в ред. </w:t>
      </w:r>
      <w:hyperlink r:id="rId43"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5.1.15. Знаки устанавливают на расстоянии не менее 1 м от проводов электросети высокого напряжения. В пределах охранной зоны высоковольтных линий размещение знаков на тросах-растяжках запрещается.</w:t>
      </w:r>
    </w:p>
    <w:p w:rsidR="00725165" w:rsidRDefault="00725165">
      <w:pPr>
        <w:pStyle w:val="ConsPlusNormal"/>
        <w:spacing w:before="220"/>
        <w:ind w:firstLine="540"/>
        <w:jc w:val="both"/>
      </w:pPr>
      <w:r>
        <w:t xml:space="preserve">5.1.16. Типоразмеры знаков по </w:t>
      </w:r>
      <w:hyperlink r:id="rId44" w:history="1">
        <w:r>
          <w:rPr>
            <w:color w:val="0000FF"/>
          </w:rPr>
          <w:t>ГОСТ Р 52290</w:t>
        </w:r>
      </w:hyperlink>
      <w:r>
        <w:t xml:space="preserve"> принимают по таблице 1, кроме случаев, оговоренных настоящим стандартом. При необходимости допускается применять знаки большего типоразмера.</w:t>
      </w:r>
    </w:p>
    <w:p w:rsidR="00725165" w:rsidRDefault="00725165">
      <w:pPr>
        <w:pStyle w:val="ConsPlusNormal"/>
        <w:spacing w:before="220"/>
        <w:ind w:firstLine="540"/>
        <w:jc w:val="both"/>
      </w:pPr>
      <w:r>
        <w:t xml:space="preserve">Высоту </w:t>
      </w:r>
      <w:r w:rsidRPr="00B04074">
        <w:rPr>
          <w:position w:val="-12"/>
        </w:rPr>
        <w:pict>
          <v:shape id="_x0000_i1025" style="width:13.5pt;height:19.5pt" coordsize="" o:spt="100" adj="0,,0" path="" filled="f" stroked="f">
            <v:stroke joinstyle="miter"/>
            <v:imagedata r:id="rId45" o:title="base_1_163186_429"/>
            <v:formulas/>
            <v:path o:connecttype="segments"/>
          </v:shape>
        </w:pict>
      </w:r>
      <w:r>
        <w:t xml:space="preserve"> прописной буквы на информационных знаках индивидуального проектирования выбирают в соответствии с </w:t>
      </w:r>
      <w:hyperlink w:anchor="P179" w:history="1">
        <w:r>
          <w:rPr>
            <w:color w:val="0000FF"/>
          </w:rPr>
          <w:t>таблицей 2</w:t>
        </w:r>
      </w:hyperlink>
      <w:r>
        <w:t>.</w:t>
      </w:r>
    </w:p>
    <w:p w:rsidR="00725165" w:rsidRDefault="00725165">
      <w:pPr>
        <w:pStyle w:val="ConsPlusNormal"/>
        <w:ind w:firstLine="540"/>
        <w:jc w:val="both"/>
      </w:pPr>
    </w:p>
    <w:p w:rsidR="00725165" w:rsidRDefault="00725165">
      <w:pPr>
        <w:pStyle w:val="ConsPlusNormal"/>
        <w:jc w:val="right"/>
        <w:outlineLvl w:val="3"/>
      </w:pPr>
      <w:r>
        <w:t>Таблица 1</w:t>
      </w:r>
    </w:p>
    <w:p w:rsidR="00725165" w:rsidRDefault="00725165">
      <w:pPr>
        <w:pStyle w:val="ConsPlusNormal"/>
        <w:ind w:firstLine="540"/>
        <w:jc w:val="both"/>
      </w:pPr>
    </w:p>
    <w:p w:rsidR="00725165" w:rsidRDefault="00725165">
      <w:pPr>
        <w:pStyle w:val="ConsPlusNormal"/>
        <w:jc w:val="center"/>
      </w:pPr>
      <w:r>
        <w:t>ТИПОРАЗМЕРЫ ЗНАКОВ</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45"/>
        <w:gridCol w:w="3795"/>
        <w:gridCol w:w="4785"/>
      </w:tblGrid>
      <w:tr w:rsidR="00725165">
        <w:tc>
          <w:tcPr>
            <w:tcW w:w="2145" w:type="dxa"/>
            <w:vMerge w:val="restart"/>
          </w:tcPr>
          <w:p w:rsidR="00725165" w:rsidRDefault="00725165">
            <w:pPr>
              <w:pStyle w:val="ConsPlusNormal"/>
              <w:jc w:val="center"/>
            </w:pPr>
            <w:r>
              <w:t xml:space="preserve">Типоразмер знака по </w:t>
            </w:r>
            <w:hyperlink r:id="rId46" w:history="1">
              <w:r>
                <w:rPr>
                  <w:color w:val="0000FF"/>
                </w:rPr>
                <w:t>ГОСТ Р 52290</w:t>
              </w:r>
            </w:hyperlink>
          </w:p>
        </w:tc>
        <w:tc>
          <w:tcPr>
            <w:tcW w:w="8580" w:type="dxa"/>
            <w:gridSpan w:val="2"/>
          </w:tcPr>
          <w:p w:rsidR="00725165" w:rsidRDefault="00725165">
            <w:pPr>
              <w:pStyle w:val="ConsPlusNormal"/>
              <w:jc w:val="center"/>
            </w:pPr>
            <w:r>
              <w:t>Применение знаков</w:t>
            </w:r>
          </w:p>
        </w:tc>
      </w:tr>
      <w:tr w:rsidR="00725165">
        <w:tc>
          <w:tcPr>
            <w:tcW w:w="2145" w:type="dxa"/>
            <w:vMerge/>
          </w:tcPr>
          <w:p w:rsidR="00725165" w:rsidRDefault="00725165"/>
        </w:tc>
        <w:tc>
          <w:tcPr>
            <w:tcW w:w="3795" w:type="dxa"/>
          </w:tcPr>
          <w:p w:rsidR="00725165" w:rsidRDefault="00725165">
            <w:pPr>
              <w:pStyle w:val="ConsPlusNormal"/>
              <w:jc w:val="center"/>
            </w:pPr>
            <w:r>
              <w:t>вне населенных пунктов</w:t>
            </w:r>
          </w:p>
        </w:tc>
        <w:tc>
          <w:tcPr>
            <w:tcW w:w="4785" w:type="dxa"/>
          </w:tcPr>
          <w:p w:rsidR="00725165" w:rsidRDefault="00725165">
            <w:pPr>
              <w:pStyle w:val="ConsPlusNormal"/>
              <w:jc w:val="center"/>
            </w:pPr>
            <w:r>
              <w:t>в населенных пунктах</w:t>
            </w:r>
          </w:p>
        </w:tc>
      </w:tr>
      <w:tr w:rsidR="00725165">
        <w:tc>
          <w:tcPr>
            <w:tcW w:w="2145" w:type="dxa"/>
          </w:tcPr>
          <w:p w:rsidR="00725165" w:rsidRDefault="00725165">
            <w:pPr>
              <w:pStyle w:val="ConsPlusNormal"/>
              <w:jc w:val="center"/>
            </w:pPr>
            <w:r>
              <w:t>I</w:t>
            </w:r>
          </w:p>
        </w:tc>
        <w:tc>
          <w:tcPr>
            <w:tcW w:w="3795" w:type="dxa"/>
          </w:tcPr>
          <w:p w:rsidR="00725165" w:rsidRDefault="00725165">
            <w:pPr>
              <w:pStyle w:val="ConsPlusNormal"/>
              <w:jc w:val="both"/>
            </w:pPr>
            <w:r>
              <w:t>Дороги с одной полосой</w:t>
            </w:r>
          </w:p>
        </w:tc>
        <w:tc>
          <w:tcPr>
            <w:tcW w:w="4785" w:type="dxa"/>
          </w:tcPr>
          <w:p w:rsidR="00725165" w:rsidRDefault="00725165">
            <w:pPr>
              <w:pStyle w:val="ConsPlusNormal"/>
              <w:jc w:val="both"/>
            </w:pPr>
            <w:r>
              <w:t>Дороги и улицы местного значения, проезды, улицы и дороги в сельских поселениях</w:t>
            </w:r>
          </w:p>
        </w:tc>
      </w:tr>
      <w:tr w:rsidR="00725165">
        <w:tc>
          <w:tcPr>
            <w:tcW w:w="2145" w:type="dxa"/>
          </w:tcPr>
          <w:p w:rsidR="00725165" w:rsidRDefault="00725165">
            <w:pPr>
              <w:pStyle w:val="ConsPlusNormal"/>
              <w:jc w:val="center"/>
            </w:pPr>
            <w:r>
              <w:t>II</w:t>
            </w:r>
          </w:p>
        </w:tc>
        <w:tc>
          <w:tcPr>
            <w:tcW w:w="3795" w:type="dxa"/>
          </w:tcPr>
          <w:p w:rsidR="00725165" w:rsidRDefault="00725165">
            <w:pPr>
              <w:pStyle w:val="ConsPlusNormal"/>
              <w:jc w:val="both"/>
            </w:pPr>
            <w:r>
              <w:t>Дороги с двумя и тремя полосами</w:t>
            </w:r>
          </w:p>
        </w:tc>
        <w:tc>
          <w:tcPr>
            <w:tcW w:w="4785" w:type="dxa"/>
          </w:tcPr>
          <w:p w:rsidR="00725165" w:rsidRDefault="00725165">
            <w:pPr>
              <w:pStyle w:val="ConsPlusNormal"/>
              <w:jc w:val="both"/>
            </w:pPr>
            <w:r>
              <w:t>Магистральные дороги, кроме скоростных, магистральные улицы</w:t>
            </w:r>
          </w:p>
        </w:tc>
      </w:tr>
      <w:tr w:rsidR="00725165">
        <w:tc>
          <w:tcPr>
            <w:tcW w:w="2145" w:type="dxa"/>
          </w:tcPr>
          <w:p w:rsidR="00725165" w:rsidRDefault="00725165">
            <w:pPr>
              <w:pStyle w:val="ConsPlusNormal"/>
              <w:jc w:val="center"/>
            </w:pPr>
            <w:r>
              <w:t>III</w:t>
            </w:r>
          </w:p>
        </w:tc>
        <w:tc>
          <w:tcPr>
            <w:tcW w:w="3795" w:type="dxa"/>
          </w:tcPr>
          <w:p w:rsidR="00725165" w:rsidRDefault="00725165">
            <w:pPr>
              <w:pStyle w:val="ConsPlusNormal"/>
              <w:jc w:val="both"/>
            </w:pPr>
            <w:r>
              <w:t>Дороги с четырьмя и более полосами и автомагистрали</w:t>
            </w:r>
          </w:p>
        </w:tc>
        <w:tc>
          <w:tcPr>
            <w:tcW w:w="4785" w:type="dxa"/>
          </w:tcPr>
          <w:p w:rsidR="00725165" w:rsidRDefault="00725165">
            <w:pPr>
              <w:pStyle w:val="ConsPlusNormal"/>
              <w:jc w:val="both"/>
            </w:pPr>
            <w:r>
              <w:t>Магистральные дороги скоростного движения</w:t>
            </w:r>
          </w:p>
        </w:tc>
      </w:tr>
      <w:tr w:rsidR="00725165">
        <w:tc>
          <w:tcPr>
            <w:tcW w:w="2145" w:type="dxa"/>
          </w:tcPr>
          <w:p w:rsidR="00725165" w:rsidRDefault="00725165">
            <w:pPr>
              <w:pStyle w:val="ConsPlusNormal"/>
              <w:jc w:val="center"/>
            </w:pPr>
            <w:r>
              <w:t>IV</w:t>
            </w:r>
          </w:p>
        </w:tc>
        <w:tc>
          <w:tcPr>
            <w:tcW w:w="8580" w:type="dxa"/>
            <w:gridSpan w:val="2"/>
          </w:tcPr>
          <w:p w:rsidR="00725165" w:rsidRDefault="00725165">
            <w:pPr>
              <w:pStyle w:val="ConsPlusNormal"/>
              <w:jc w:val="both"/>
            </w:pPr>
            <w:r>
              <w:t>Места производства ремонтных работ на автомагистралях, опасные участки на других дорогах при обосновании целесообразности применения</w:t>
            </w:r>
          </w:p>
        </w:tc>
      </w:tr>
    </w:tbl>
    <w:p w:rsidR="00725165" w:rsidRDefault="00725165">
      <w:pPr>
        <w:pStyle w:val="ConsPlusNormal"/>
        <w:ind w:firstLine="540"/>
        <w:jc w:val="both"/>
      </w:pPr>
    </w:p>
    <w:p w:rsidR="00725165" w:rsidRDefault="00725165">
      <w:pPr>
        <w:pStyle w:val="ConsPlusNormal"/>
        <w:ind w:firstLine="540"/>
        <w:jc w:val="both"/>
      </w:pPr>
      <w:r>
        <w:t xml:space="preserve">Примечание. Классификация дорог вне населенных пунктов - по </w:t>
      </w:r>
      <w:hyperlink r:id="rId47" w:history="1">
        <w:r>
          <w:rPr>
            <w:color w:val="0000FF"/>
          </w:rPr>
          <w:t>СП 34.13330.2012</w:t>
        </w:r>
      </w:hyperlink>
      <w:r>
        <w:t xml:space="preserve"> </w:t>
      </w:r>
      <w:hyperlink w:anchor="P3949" w:history="1">
        <w:r>
          <w:rPr>
            <w:color w:val="0000FF"/>
          </w:rPr>
          <w:t>[1]</w:t>
        </w:r>
      </w:hyperlink>
      <w:r>
        <w:t xml:space="preserve">. Классификация улиц и дорог в населенных пунктах - по </w:t>
      </w:r>
      <w:hyperlink r:id="rId48" w:history="1">
        <w:r>
          <w:rPr>
            <w:color w:val="0000FF"/>
          </w:rPr>
          <w:t>СП 42.13330.2011</w:t>
        </w:r>
      </w:hyperlink>
      <w:r>
        <w:t xml:space="preserve"> </w:t>
      </w:r>
      <w:hyperlink w:anchor="P3949" w:history="1">
        <w:r>
          <w:rPr>
            <w:color w:val="0000FF"/>
          </w:rPr>
          <w:t>[2]</w:t>
        </w:r>
      </w:hyperlink>
      <w:r>
        <w:t>.</w:t>
      </w:r>
    </w:p>
    <w:p w:rsidR="00725165" w:rsidRDefault="00725165">
      <w:pPr>
        <w:pStyle w:val="ConsPlusNormal"/>
        <w:jc w:val="both"/>
      </w:pPr>
      <w:r>
        <w:t xml:space="preserve">(в ред. </w:t>
      </w:r>
      <w:hyperlink r:id="rId49" w:history="1">
        <w:r>
          <w:rPr>
            <w:color w:val="0000FF"/>
          </w:rPr>
          <w:t>Изменения N 3</w:t>
        </w:r>
      </w:hyperlink>
      <w:r>
        <w:t>, утв. Приказом Росстандарта от 09.12.2013 N 2221-ст)</w:t>
      </w:r>
    </w:p>
    <w:p w:rsidR="00725165" w:rsidRDefault="00725165">
      <w:pPr>
        <w:pStyle w:val="ConsPlusNormal"/>
        <w:ind w:firstLine="540"/>
        <w:jc w:val="both"/>
      </w:pPr>
    </w:p>
    <w:p w:rsidR="00725165" w:rsidRDefault="00725165">
      <w:pPr>
        <w:pStyle w:val="ConsPlusNormal"/>
        <w:jc w:val="right"/>
        <w:outlineLvl w:val="3"/>
      </w:pPr>
      <w:r>
        <w:t>Таблица 2</w:t>
      </w:r>
    </w:p>
    <w:p w:rsidR="00725165" w:rsidRDefault="00725165">
      <w:pPr>
        <w:pStyle w:val="ConsPlusNormal"/>
        <w:ind w:firstLine="540"/>
        <w:jc w:val="both"/>
      </w:pPr>
    </w:p>
    <w:p w:rsidR="00725165" w:rsidRDefault="00725165">
      <w:pPr>
        <w:pStyle w:val="ConsPlusNormal"/>
        <w:jc w:val="center"/>
      </w:pPr>
      <w:bookmarkStart w:id="1" w:name="P179"/>
      <w:bookmarkEnd w:id="1"/>
      <w:r>
        <w:t>ВЫСОТА ПРОПИСНОЙ БУКВЫ</w:t>
      </w:r>
    </w:p>
    <w:p w:rsidR="00725165" w:rsidRDefault="00725165">
      <w:pPr>
        <w:pStyle w:val="ConsPlusNormal"/>
        <w:jc w:val="center"/>
      </w:pPr>
      <w:r>
        <w:t>НА ЗНАКАХ ИНДИВИДУАЛЬНОГО ПРОЕКТИРОВАНИЯ</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84"/>
        <w:gridCol w:w="3402"/>
        <w:gridCol w:w="3402"/>
      </w:tblGrid>
      <w:tr w:rsidR="00725165">
        <w:tc>
          <w:tcPr>
            <w:tcW w:w="1984" w:type="dxa"/>
            <w:vMerge w:val="restart"/>
          </w:tcPr>
          <w:p w:rsidR="00725165" w:rsidRDefault="00725165">
            <w:pPr>
              <w:pStyle w:val="ConsPlusNormal"/>
              <w:jc w:val="center"/>
            </w:pPr>
            <w:r>
              <w:t xml:space="preserve">Высота прописной буквы </w:t>
            </w:r>
            <w:r w:rsidRPr="00B04074">
              <w:rPr>
                <w:position w:val="-12"/>
              </w:rPr>
              <w:pict>
                <v:shape id="_x0000_i1026" style="width:15pt;height:19.5pt" coordsize="" o:spt="100" adj="0,,0" path="" filled="f" stroked="f">
                  <v:stroke joinstyle="miter"/>
                  <v:imagedata r:id="rId50" o:title="base_1_163186_430"/>
                  <v:formulas/>
                  <v:path o:connecttype="segments"/>
                </v:shape>
              </w:pict>
            </w:r>
            <w:r>
              <w:t>, мм</w:t>
            </w:r>
          </w:p>
        </w:tc>
        <w:tc>
          <w:tcPr>
            <w:tcW w:w="6804" w:type="dxa"/>
            <w:gridSpan w:val="2"/>
          </w:tcPr>
          <w:p w:rsidR="00725165" w:rsidRDefault="00725165">
            <w:pPr>
              <w:pStyle w:val="ConsPlusNormal"/>
              <w:jc w:val="center"/>
            </w:pPr>
            <w:hyperlink w:anchor="P2834" w:history="1">
              <w:r>
                <w:rPr>
                  <w:color w:val="0000FF"/>
                </w:rPr>
                <w:t>Знаки 5.23.1</w:t>
              </w:r>
            </w:hyperlink>
            <w:r>
              <w:t xml:space="preserve">, </w:t>
            </w:r>
            <w:hyperlink w:anchor="P2845" w:history="1">
              <w:r>
                <w:rPr>
                  <w:color w:val="0000FF"/>
                </w:rPr>
                <w:t>5.24.1</w:t>
              </w:r>
            </w:hyperlink>
            <w:r>
              <w:t xml:space="preserve">, </w:t>
            </w:r>
            <w:hyperlink w:anchor="P2854" w:history="1">
              <w:r>
                <w:rPr>
                  <w:color w:val="0000FF"/>
                </w:rPr>
                <w:t>5.25</w:t>
              </w:r>
            </w:hyperlink>
            <w:r>
              <w:t xml:space="preserve">, </w:t>
            </w:r>
            <w:hyperlink w:anchor="P2859" w:history="1">
              <w:r>
                <w:rPr>
                  <w:color w:val="0000FF"/>
                </w:rPr>
                <w:t>5.26</w:t>
              </w:r>
            </w:hyperlink>
            <w:r>
              <w:t xml:space="preserve">, </w:t>
            </w:r>
            <w:hyperlink w:anchor="P2964" w:history="1">
              <w:r>
                <w:rPr>
                  <w:color w:val="0000FF"/>
                </w:rPr>
                <w:t>6.9.1</w:t>
              </w:r>
            </w:hyperlink>
            <w:r>
              <w:t xml:space="preserve">, </w:t>
            </w:r>
            <w:hyperlink w:anchor="P2969" w:history="1">
              <w:r>
                <w:rPr>
                  <w:color w:val="0000FF"/>
                </w:rPr>
                <w:t>6.9.2</w:t>
              </w:r>
            </w:hyperlink>
            <w:r>
              <w:t xml:space="preserve">, </w:t>
            </w:r>
            <w:hyperlink w:anchor="P2983" w:history="1">
              <w:r>
                <w:rPr>
                  <w:color w:val="0000FF"/>
                </w:rPr>
                <w:t>6.10.1</w:t>
              </w:r>
            </w:hyperlink>
            <w:r>
              <w:t xml:space="preserve"> - </w:t>
            </w:r>
            <w:hyperlink w:anchor="P3002" w:history="1">
              <w:r>
                <w:rPr>
                  <w:color w:val="0000FF"/>
                </w:rPr>
                <w:t>6.12</w:t>
              </w:r>
            </w:hyperlink>
            <w:r>
              <w:t>, установленные</w:t>
            </w:r>
          </w:p>
        </w:tc>
      </w:tr>
      <w:tr w:rsidR="00725165">
        <w:tc>
          <w:tcPr>
            <w:tcW w:w="1984" w:type="dxa"/>
            <w:vMerge/>
          </w:tcPr>
          <w:p w:rsidR="00725165" w:rsidRDefault="00725165"/>
        </w:tc>
        <w:tc>
          <w:tcPr>
            <w:tcW w:w="3402" w:type="dxa"/>
          </w:tcPr>
          <w:p w:rsidR="00725165" w:rsidRDefault="00725165">
            <w:pPr>
              <w:pStyle w:val="ConsPlusNormal"/>
              <w:jc w:val="center"/>
            </w:pPr>
            <w:r>
              <w:t>вне населенных пунктов</w:t>
            </w:r>
          </w:p>
        </w:tc>
        <w:tc>
          <w:tcPr>
            <w:tcW w:w="3402" w:type="dxa"/>
          </w:tcPr>
          <w:p w:rsidR="00725165" w:rsidRDefault="00725165">
            <w:pPr>
              <w:pStyle w:val="ConsPlusNormal"/>
              <w:jc w:val="center"/>
            </w:pPr>
            <w:r>
              <w:t>в населенных пунктах</w:t>
            </w:r>
          </w:p>
        </w:tc>
      </w:tr>
      <w:tr w:rsidR="00725165">
        <w:tc>
          <w:tcPr>
            <w:tcW w:w="1984" w:type="dxa"/>
          </w:tcPr>
          <w:p w:rsidR="00725165" w:rsidRDefault="00725165">
            <w:pPr>
              <w:pStyle w:val="ConsPlusNormal"/>
            </w:pPr>
            <w:r>
              <w:t>75, 100 или 150</w:t>
            </w:r>
          </w:p>
        </w:tc>
        <w:tc>
          <w:tcPr>
            <w:tcW w:w="3402" w:type="dxa"/>
          </w:tcPr>
          <w:p w:rsidR="00725165" w:rsidRDefault="00725165">
            <w:pPr>
              <w:pStyle w:val="ConsPlusNormal"/>
            </w:pPr>
            <w:r>
              <w:t>Дороги с одной полосой</w:t>
            </w:r>
          </w:p>
        </w:tc>
        <w:tc>
          <w:tcPr>
            <w:tcW w:w="3402" w:type="dxa"/>
          </w:tcPr>
          <w:p w:rsidR="00725165" w:rsidRDefault="00725165">
            <w:pPr>
              <w:pStyle w:val="ConsPlusNormal"/>
            </w:pPr>
            <w:r>
              <w:t>Дороги и улицы местного значения, проезды, дороги и улицы в сельских поселениях</w:t>
            </w:r>
          </w:p>
        </w:tc>
      </w:tr>
      <w:tr w:rsidR="00725165">
        <w:tblPrEx>
          <w:tblBorders>
            <w:insideH w:val="nil"/>
          </w:tblBorders>
        </w:tblPrEx>
        <w:tc>
          <w:tcPr>
            <w:tcW w:w="1984" w:type="dxa"/>
            <w:tcBorders>
              <w:bottom w:val="nil"/>
            </w:tcBorders>
          </w:tcPr>
          <w:p w:rsidR="00725165" w:rsidRDefault="00725165">
            <w:pPr>
              <w:pStyle w:val="ConsPlusNormal"/>
            </w:pPr>
            <w:r>
              <w:t>150, 200 или 250</w:t>
            </w:r>
          </w:p>
        </w:tc>
        <w:tc>
          <w:tcPr>
            <w:tcW w:w="3402" w:type="dxa"/>
            <w:tcBorders>
              <w:bottom w:val="nil"/>
            </w:tcBorders>
          </w:tcPr>
          <w:p w:rsidR="00725165" w:rsidRDefault="00725165">
            <w:pPr>
              <w:pStyle w:val="ConsPlusNormal"/>
              <w:jc w:val="center"/>
            </w:pPr>
            <w:r>
              <w:t>-</w:t>
            </w:r>
          </w:p>
        </w:tc>
        <w:tc>
          <w:tcPr>
            <w:tcW w:w="3402" w:type="dxa"/>
            <w:tcBorders>
              <w:bottom w:val="nil"/>
            </w:tcBorders>
          </w:tcPr>
          <w:p w:rsidR="00725165" w:rsidRDefault="00725165">
            <w:pPr>
              <w:pStyle w:val="ConsPlusNormal"/>
            </w:pPr>
            <w:r>
              <w:t>Магистральные дороги, кроме скоростных, магистральные улицы</w:t>
            </w:r>
          </w:p>
        </w:tc>
      </w:tr>
      <w:tr w:rsidR="00725165">
        <w:tblPrEx>
          <w:tblBorders>
            <w:insideH w:val="nil"/>
          </w:tblBorders>
        </w:tblPrEx>
        <w:tc>
          <w:tcPr>
            <w:tcW w:w="8788" w:type="dxa"/>
            <w:gridSpan w:val="3"/>
            <w:tcBorders>
              <w:top w:val="nil"/>
            </w:tcBorders>
          </w:tcPr>
          <w:p w:rsidR="00725165" w:rsidRDefault="00725165">
            <w:pPr>
              <w:pStyle w:val="ConsPlusNormal"/>
              <w:jc w:val="both"/>
            </w:pPr>
            <w:r>
              <w:t xml:space="preserve">(в ред. </w:t>
            </w:r>
            <w:hyperlink r:id="rId51" w:history="1">
              <w:r>
                <w:rPr>
                  <w:color w:val="0000FF"/>
                </w:rPr>
                <w:t>Изменения N 1</w:t>
              </w:r>
            </w:hyperlink>
            <w:r>
              <w:t>, утв. Приказом Ростехрегулирования от 08.12.2005 N 306-ст)</w:t>
            </w:r>
          </w:p>
        </w:tc>
      </w:tr>
      <w:tr w:rsidR="00725165">
        <w:tblPrEx>
          <w:tblBorders>
            <w:insideH w:val="nil"/>
          </w:tblBorders>
        </w:tblPrEx>
        <w:tc>
          <w:tcPr>
            <w:tcW w:w="1984" w:type="dxa"/>
            <w:tcBorders>
              <w:bottom w:val="nil"/>
            </w:tcBorders>
          </w:tcPr>
          <w:p w:rsidR="00725165" w:rsidRDefault="00725165">
            <w:pPr>
              <w:pStyle w:val="ConsPlusNormal"/>
            </w:pPr>
            <w:r>
              <w:t>200, 250 или 300</w:t>
            </w:r>
          </w:p>
        </w:tc>
        <w:tc>
          <w:tcPr>
            <w:tcW w:w="3402" w:type="dxa"/>
            <w:tcBorders>
              <w:bottom w:val="nil"/>
            </w:tcBorders>
          </w:tcPr>
          <w:p w:rsidR="00725165" w:rsidRDefault="00725165">
            <w:pPr>
              <w:pStyle w:val="ConsPlusNormal"/>
            </w:pPr>
            <w:r>
              <w:t>Дороги с двумя и тремя полосами</w:t>
            </w:r>
          </w:p>
        </w:tc>
        <w:tc>
          <w:tcPr>
            <w:tcW w:w="3402" w:type="dxa"/>
            <w:tcBorders>
              <w:bottom w:val="nil"/>
            </w:tcBorders>
          </w:tcPr>
          <w:p w:rsidR="00725165" w:rsidRDefault="00725165">
            <w:pPr>
              <w:pStyle w:val="ConsPlusNormal"/>
            </w:pPr>
            <w:r>
              <w:t>Магистральные дороги скоростного движения</w:t>
            </w:r>
          </w:p>
        </w:tc>
      </w:tr>
      <w:tr w:rsidR="00725165">
        <w:tblPrEx>
          <w:tblBorders>
            <w:insideH w:val="nil"/>
          </w:tblBorders>
        </w:tblPrEx>
        <w:tc>
          <w:tcPr>
            <w:tcW w:w="8788" w:type="dxa"/>
            <w:gridSpan w:val="3"/>
            <w:tcBorders>
              <w:top w:val="nil"/>
            </w:tcBorders>
          </w:tcPr>
          <w:p w:rsidR="00725165" w:rsidRDefault="00725165">
            <w:pPr>
              <w:pStyle w:val="ConsPlusNormal"/>
              <w:jc w:val="both"/>
            </w:pPr>
            <w:r>
              <w:t xml:space="preserve">(в ред. </w:t>
            </w:r>
            <w:hyperlink r:id="rId52" w:history="1">
              <w:r>
                <w:rPr>
                  <w:color w:val="0000FF"/>
                </w:rPr>
                <w:t>Изменения N 1</w:t>
              </w:r>
            </w:hyperlink>
            <w:r>
              <w:t>, утв. Приказом Ростехрегулирования от 08.12.2005 N 306-ст)</w:t>
            </w:r>
          </w:p>
        </w:tc>
      </w:tr>
      <w:tr w:rsidR="00725165">
        <w:tc>
          <w:tcPr>
            <w:tcW w:w="1984" w:type="dxa"/>
          </w:tcPr>
          <w:p w:rsidR="00725165" w:rsidRDefault="00725165">
            <w:pPr>
              <w:pStyle w:val="ConsPlusNormal"/>
            </w:pPr>
            <w:r>
              <w:t>300 или 400</w:t>
            </w:r>
          </w:p>
        </w:tc>
        <w:tc>
          <w:tcPr>
            <w:tcW w:w="3402" w:type="dxa"/>
          </w:tcPr>
          <w:p w:rsidR="00725165" w:rsidRDefault="00725165">
            <w:pPr>
              <w:pStyle w:val="ConsPlusNormal"/>
            </w:pPr>
            <w:r>
              <w:t>Дороги с четырьмя и более полосами</w:t>
            </w:r>
          </w:p>
        </w:tc>
        <w:tc>
          <w:tcPr>
            <w:tcW w:w="3402" w:type="dxa"/>
          </w:tcPr>
          <w:p w:rsidR="00725165" w:rsidRDefault="00725165">
            <w:pPr>
              <w:pStyle w:val="ConsPlusNormal"/>
              <w:jc w:val="center"/>
            </w:pPr>
            <w:r>
              <w:t>-</w:t>
            </w:r>
          </w:p>
        </w:tc>
      </w:tr>
      <w:tr w:rsidR="00725165">
        <w:tc>
          <w:tcPr>
            <w:tcW w:w="1984" w:type="dxa"/>
          </w:tcPr>
          <w:p w:rsidR="00725165" w:rsidRDefault="00725165">
            <w:pPr>
              <w:pStyle w:val="ConsPlusNormal"/>
            </w:pPr>
            <w:r>
              <w:t>400 или 500</w:t>
            </w:r>
          </w:p>
        </w:tc>
        <w:tc>
          <w:tcPr>
            <w:tcW w:w="3402" w:type="dxa"/>
          </w:tcPr>
          <w:p w:rsidR="00725165" w:rsidRDefault="00725165">
            <w:pPr>
              <w:pStyle w:val="ConsPlusNormal"/>
            </w:pPr>
            <w:r>
              <w:t>Автомагистрали</w:t>
            </w:r>
          </w:p>
        </w:tc>
        <w:tc>
          <w:tcPr>
            <w:tcW w:w="3402" w:type="dxa"/>
          </w:tcPr>
          <w:p w:rsidR="00725165" w:rsidRDefault="00725165">
            <w:pPr>
              <w:pStyle w:val="ConsPlusNormal"/>
              <w:jc w:val="center"/>
            </w:pPr>
            <w:r>
              <w:t>-</w:t>
            </w:r>
          </w:p>
        </w:tc>
      </w:tr>
      <w:tr w:rsidR="00725165">
        <w:tblPrEx>
          <w:tblBorders>
            <w:insideH w:val="nil"/>
          </w:tblBorders>
        </w:tblPrEx>
        <w:tc>
          <w:tcPr>
            <w:tcW w:w="8788" w:type="dxa"/>
            <w:gridSpan w:val="3"/>
            <w:tcBorders>
              <w:bottom w:val="nil"/>
            </w:tcBorders>
          </w:tcPr>
          <w:p w:rsidR="00725165" w:rsidRDefault="00725165">
            <w:pPr>
              <w:pStyle w:val="ConsPlusNormal"/>
              <w:ind w:firstLine="283"/>
              <w:jc w:val="both"/>
            </w:pPr>
            <w:r>
              <w:t xml:space="preserve">Примечания. 1. Классификация дорог вне населенных пунктов - по </w:t>
            </w:r>
            <w:hyperlink r:id="rId53" w:history="1">
              <w:r>
                <w:rPr>
                  <w:color w:val="0000FF"/>
                </w:rPr>
                <w:t>СП 34.13330.2012</w:t>
              </w:r>
            </w:hyperlink>
            <w:r>
              <w:t xml:space="preserve"> </w:t>
            </w:r>
            <w:hyperlink w:anchor="P3949" w:history="1">
              <w:r>
                <w:rPr>
                  <w:color w:val="0000FF"/>
                </w:rPr>
                <w:t>[1]</w:t>
              </w:r>
            </w:hyperlink>
            <w:r>
              <w:t xml:space="preserve">. Классификация улиц и дорог в населенных пунктах - по </w:t>
            </w:r>
            <w:hyperlink r:id="rId54" w:history="1">
              <w:r>
                <w:rPr>
                  <w:color w:val="0000FF"/>
                </w:rPr>
                <w:t>СП 42.13330.2011</w:t>
              </w:r>
            </w:hyperlink>
            <w:r>
              <w:t xml:space="preserve"> </w:t>
            </w:r>
            <w:hyperlink w:anchor="P3949" w:history="1">
              <w:r>
                <w:rPr>
                  <w:color w:val="0000FF"/>
                </w:rPr>
                <w:t>[2]</w:t>
              </w:r>
            </w:hyperlink>
            <w:r>
              <w:t>.</w:t>
            </w:r>
          </w:p>
        </w:tc>
      </w:tr>
      <w:tr w:rsidR="00725165">
        <w:tblPrEx>
          <w:tblBorders>
            <w:insideH w:val="nil"/>
          </w:tblBorders>
        </w:tblPrEx>
        <w:tc>
          <w:tcPr>
            <w:tcW w:w="8788" w:type="dxa"/>
            <w:gridSpan w:val="3"/>
            <w:tcBorders>
              <w:top w:val="nil"/>
              <w:bottom w:val="nil"/>
            </w:tcBorders>
          </w:tcPr>
          <w:p w:rsidR="00725165" w:rsidRDefault="00725165">
            <w:pPr>
              <w:pStyle w:val="ConsPlusNormal"/>
              <w:jc w:val="both"/>
            </w:pPr>
            <w:r>
              <w:t xml:space="preserve">(в ред. </w:t>
            </w:r>
            <w:hyperlink r:id="rId55" w:history="1">
              <w:r>
                <w:rPr>
                  <w:color w:val="0000FF"/>
                </w:rPr>
                <w:t>Изменения N 3</w:t>
              </w:r>
            </w:hyperlink>
            <w:r>
              <w:t>, утв. Приказом Росстандарта от 09.12.2013 N 2221-ст)</w:t>
            </w:r>
          </w:p>
        </w:tc>
      </w:tr>
      <w:tr w:rsidR="00725165">
        <w:tblPrEx>
          <w:tblBorders>
            <w:insideH w:val="nil"/>
          </w:tblBorders>
        </w:tblPrEx>
        <w:tc>
          <w:tcPr>
            <w:tcW w:w="8788" w:type="dxa"/>
            <w:gridSpan w:val="3"/>
            <w:tcBorders>
              <w:top w:val="nil"/>
            </w:tcBorders>
          </w:tcPr>
          <w:p w:rsidR="00725165" w:rsidRDefault="00725165">
            <w:pPr>
              <w:pStyle w:val="ConsPlusNormal"/>
              <w:ind w:firstLine="283"/>
              <w:jc w:val="both"/>
            </w:pPr>
            <w:r>
              <w:t xml:space="preserve">2. Высота прописной буквы на </w:t>
            </w:r>
            <w:hyperlink w:anchor="P3012" w:history="1">
              <w:r>
                <w:rPr>
                  <w:color w:val="0000FF"/>
                </w:rPr>
                <w:t>знаках 6.14.1</w:t>
              </w:r>
            </w:hyperlink>
            <w:r>
              <w:t xml:space="preserve"> и </w:t>
            </w:r>
            <w:hyperlink w:anchor="P3016" w:history="1">
              <w:r>
                <w:rPr>
                  <w:color w:val="0000FF"/>
                </w:rPr>
                <w:t>6.14.2</w:t>
              </w:r>
            </w:hyperlink>
            <w:r>
              <w:t xml:space="preserve"> - 150 мм, на </w:t>
            </w:r>
            <w:hyperlink w:anchor="P3034" w:history="1">
              <w:r>
                <w:rPr>
                  <w:color w:val="0000FF"/>
                </w:rPr>
                <w:t>знаке 6.16</w:t>
              </w:r>
            </w:hyperlink>
            <w:r>
              <w:t xml:space="preserve"> - 200 мм вне населенных пунктов, 100 мм - в населенных пунктах.</w:t>
            </w:r>
          </w:p>
        </w:tc>
      </w:tr>
    </w:tbl>
    <w:p w:rsidR="00725165" w:rsidRDefault="00725165">
      <w:pPr>
        <w:pStyle w:val="ConsPlusNormal"/>
        <w:ind w:firstLine="540"/>
        <w:jc w:val="both"/>
      </w:pPr>
    </w:p>
    <w:p w:rsidR="00725165" w:rsidRDefault="00725165">
      <w:pPr>
        <w:pStyle w:val="ConsPlusNormal"/>
        <w:ind w:firstLine="540"/>
        <w:jc w:val="both"/>
      </w:pPr>
      <w:r>
        <w:t xml:space="preserve">5.1.17. На дорогах в населенных пунктах с числом полос шесть и более, а также на автомагистралях и участках дорог вне населенных пунктов с числом полос четыре и более применяют знаки, изготовленные с использованием пленки типа Б или В по </w:t>
      </w:r>
      <w:hyperlink r:id="rId56" w:history="1">
        <w:r>
          <w:rPr>
            <w:color w:val="0000FF"/>
          </w:rPr>
          <w:t>ГОСТ Р 52290</w:t>
        </w:r>
      </w:hyperlink>
      <w:r>
        <w:t>.</w:t>
      </w:r>
    </w:p>
    <w:p w:rsidR="00725165" w:rsidRDefault="00725165">
      <w:pPr>
        <w:pStyle w:val="ConsPlusNormal"/>
        <w:spacing w:before="220"/>
        <w:ind w:firstLine="540"/>
        <w:jc w:val="both"/>
      </w:pPr>
      <w:r>
        <w:t xml:space="preserve">Знаки, изготовленные с использованием световозвращающей пленки типа Б или В, предпочтительно применять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с расстояниями видимости в плане (профиле) менее минимальных значений </w:t>
      </w:r>
      <w:hyperlink w:anchor="P242" w:history="1">
        <w:r>
          <w:rPr>
            <w:color w:val="0000FF"/>
          </w:rPr>
          <w:t>(таблица 3)</w:t>
        </w:r>
      </w:hyperlink>
      <w:r>
        <w:t>, на мостовых сооружениях с шириной проезжей части, равной или меньшей ширины проезжей части дороги, и в местах проведения дорожных работ.</w:t>
      </w:r>
    </w:p>
    <w:p w:rsidR="00725165" w:rsidRDefault="00725165">
      <w:pPr>
        <w:pStyle w:val="ConsPlusNormal"/>
        <w:spacing w:before="220"/>
        <w:ind w:firstLine="540"/>
        <w:jc w:val="both"/>
      </w:pPr>
      <w:r>
        <w:t>Знаки, изготовленные с использованием световозвращающей пленки типа В, предпочтительно применять на дорогах с искусственным освещением вне населенных пунктов и на дорогах в населенных пунктах с числом полос шесть и более.</w:t>
      </w:r>
    </w:p>
    <w:p w:rsidR="00725165" w:rsidRDefault="00725165">
      <w:pPr>
        <w:pStyle w:val="ConsPlusNormal"/>
        <w:spacing w:before="220"/>
        <w:ind w:firstLine="540"/>
        <w:jc w:val="both"/>
      </w:pPr>
      <w:r>
        <w:t>Знаки, располагаемые над проезжей частью или сбоку от нее на высоте более 3 м, предпочтительно изготавливать с применением световозвращающей пленки типа В.</w:t>
      </w:r>
    </w:p>
    <w:p w:rsidR="00725165" w:rsidRDefault="00725165">
      <w:pPr>
        <w:pStyle w:val="ConsPlusNormal"/>
        <w:spacing w:before="220"/>
        <w:ind w:firstLine="540"/>
        <w:jc w:val="both"/>
      </w:pPr>
      <w:r>
        <w:t>На участках одной дороги с одинаковым числом полос предпочтительно применять знаки, изготовленные с использованием световозвращающей пленки одного типа.</w:t>
      </w:r>
    </w:p>
    <w:p w:rsidR="00725165" w:rsidRDefault="00725165">
      <w:pPr>
        <w:pStyle w:val="ConsPlusNormal"/>
        <w:spacing w:before="220"/>
        <w:ind w:firstLine="540"/>
        <w:jc w:val="both"/>
      </w:pPr>
      <w:r>
        <w:t xml:space="preserve">На щитах со световозвращающей флуоресцентной пленкой желто-зеленого цвета применяют </w:t>
      </w:r>
      <w:hyperlink w:anchor="P2221" w:history="1">
        <w:r>
          <w:rPr>
            <w:color w:val="0000FF"/>
          </w:rPr>
          <w:t>знаки 1.22</w:t>
        </w:r>
      </w:hyperlink>
      <w:r>
        <w:t xml:space="preserve">, </w:t>
      </w:r>
      <w:hyperlink w:anchor="P2226" w:history="1">
        <w:r>
          <w:rPr>
            <w:color w:val="0000FF"/>
          </w:rPr>
          <w:t>1.23</w:t>
        </w:r>
      </w:hyperlink>
      <w:r>
        <w:t xml:space="preserve">, </w:t>
      </w:r>
      <w:hyperlink w:anchor="P2810" w:history="1">
        <w:r>
          <w:rPr>
            <w:color w:val="0000FF"/>
          </w:rPr>
          <w:t>5.19.1</w:t>
        </w:r>
      </w:hyperlink>
      <w:r>
        <w:t xml:space="preserve"> и </w:t>
      </w:r>
      <w:hyperlink w:anchor="P2814" w:history="1">
        <w:r>
          <w:rPr>
            <w:color w:val="0000FF"/>
          </w:rPr>
          <w:t>5.19.2</w:t>
        </w:r>
      </w:hyperlink>
      <w:r>
        <w:t>. Допускается применять и другие знаки на таких щитах в местах концентрации ДТП и для профилактики их возникновения на опасных участках.</w:t>
      </w:r>
    </w:p>
    <w:p w:rsidR="00725165" w:rsidRDefault="00725165">
      <w:pPr>
        <w:pStyle w:val="ConsPlusNormal"/>
        <w:jc w:val="both"/>
      </w:pPr>
      <w:r>
        <w:t xml:space="preserve">(абзац введен </w:t>
      </w:r>
      <w:hyperlink r:id="rId57"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5.1.18. Дорожные </w:t>
      </w:r>
      <w:hyperlink w:anchor="P2135" w:history="1">
        <w:r>
          <w:rPr>
            <w:color w:val="0000FF"/>
          </w:rPr>
          <w:t>знаки 1.8</w:t>
        </w:r>
      </w:hyperlink>
      <w:r>
        <w:t xml:space="preserve">, </w:t>
      </w:r>
      <w:hyperlink w:anchor="P2178" w:history="1">
        <w:r>
          <w:rPr>
            <w:color w:val="0000FF"/>
          </w:rPr>
          <w:t>1.15</w:t>
        </w:r>
      </w:hyperlink>
      <w:r>
        <w:t xml:space="preserve">, </w:t>
      </w:r>
      <w:hyperlink w:anchor="P2183" w:history="1">
        <w:r>
          <w:rPr>
            <w:color w:val="0000FF"/>
          </w:rPr>
          <w:t>1.16</w:t>
        </w:r>
      </w:hyperlink>
      <w:r>
        <w:t xml:space="preserve">, </w:t>
      </w:r>
      <w:hyperlink w:anchor="P2193" w:history="1">
        <w:r>
          <w:rPr>
            <w:color w:val="0000FF"/>
          </w:rPr>
          <w:t>1.18</w:t>
        </w:r>
      </w:hyperlink>
      <w:r>
        <w:t xml:space="preserve"> - </w:t>
      </w:r>
      <w:hyperlink w:anchor="P2216" w:history="1">
        <w:r>
          <w:rPr>
            <w:color w:val="0000FF"/>
          </w:rPr>
          <w:t>1.21</w:t>
        </w:r>
      </w:hyperlink>
      <w:r>
        <w:t xml:space="preserve">, </w:t>
      </w:r>
      <w:hyperlink w:anchor="P2277" w:history="1">
        <w:r>
          <w:rPr>
            <w:color w:val="0000FF"/>
          </w:rPr>
          <w:t>1.33</w:t>
        </w:r>
      </w:hyperlink>
      <w:r>
        <w:t xml:space="preserve">, </w:t>
      </w:r>
      <w:hyperlink w:anchor="P2348" w:history="1">
        <w:r>
          <w:rPr>
            <w:color w:val="0000FF"/>
          </w:rPr>
          <w:t>2.6</w:t>
        </w:r>
      </w:hyperlink>
      <w:r>
        <w:t xml:space="preserve">, </w:t>
      </w:r>
      <w:hyperlink w:anchor="P2410" w:history="1">
        <w:r>
          <w:rPr>
            <w:color w:val="0000FF"/>
          </w:rPr>
          <w:t>3.11</w:t>
        </w:r>
      </w:hyperlink>
      <w:r>
        <w:t xml:space="preserve"> - </w:t>
      </w:r>
      <w:hyperlink w:anchor="P2435" w:history="1">
        <w:r>
          <w:rPr>
            <w:color w:val="0000FF"/>
          </w:rPr>
          <w:t>3.16</w:t>
        </w:r>
      </w:hyperlink>
      <w:r>
        <w:t xml:space="preserve">, </w:t>
      </w:r>
      <w:hyperlink w:anchor="P2455" w:history="1">
        <w:r>
          <w:rPr>
            <w:color w:val="0000FF"/>
          </w:rPr>
          <w:t>3.18.1</w:t>
        </w:r>
      </w:hyperlink>
      <w:r>
        <w:t xml:space="preserve"> - </w:t>
      </w:r>
      <w:hyperlink w:anchor="P2495" w:history="1">
        <w:r>
          <w:rPr>
            <w:color w:val="0000FF"/>
          </w:rPr>
          <w:t>3.25</w:t>
        </w:r>
      </w:hyperlink>
      <w:r>
        <w:t xml:space="preserve">, выполненные на желтом фоне, применяют в местах проведения дорожных работ. При этом </w:t>
      </w:r>
      <w:hyperlink w:anchor="P2135" w:history="1">
        <w:r>
          <w:rPr>
            <w:color w:val="0000FF"/>
          </w:rPr>
          <w:t>знаки 1.8</w:t>
        </w:r>
      </w:hyperlink>
      <w:r>
        <w:t xml:space="preserve">, </w:t>
      </w:r>
      <w:hyperlink w:anchor="P2178" w:history="1">
        <w:r>
          <w:rPr>
            <w:color w:val="0000FF"/>
          </w:rPr>
          <w:t>1.15</w:t>
        </w:r>
      </w:hyperlink>
      <w:r>
        <w:t xml:space="preserve">, </w:t>
      </w:r>
      <w:hyperlink w:anchor="P2183" w:history="1">
        <w:r>
          <w:rPr>
            <w:color w:val="0000FF"/>
          </w:rPr>
          <w:t>1.16</w:t>
        </w:r>
      </w:hyperlink>
      <w:r>
        <w:t xml:space="preserve">, </w:t>
      </w:r>
      <w:hyperlink w:anchor="P2193" w:history="1">
        <w:r>
          <w:rPr>
            <w:color w:val="0000FF"/>
          </w:rPr>
          <w:t>1.18</w:t>
        </w:r>
      </w:hyperlink>
      <w:r>
        <w:t xml:space="preserve"> - </w:t>
      </w:r>
      <w:hyperlink w:anchor="P2216" w:history="1">
        <w:r>
          <w:rPr>
            <w:color w:val="0000FF"/>
          </w:rPr>
          <w:t>1.21</w:t>
        </w:r>
      </w:hyperlink>
      <w:r>
        <w:t xml:space="preserve">, </w:t>
      </w:r>
      <w:hyperlink w:anchor="P2277" w:history="1">
        <w:r>
          <w:rPr>
            <w:color w:val="0000FF"/>
          </w:rPr>
          <w:t>1.33</w:t>
        </w:r>
      </w:hyperlink>
      <w:r>
        <w:t xml:space="preserve">, </w:t>
      </w:r>
      <w:hyperlink w:anchor="P2348" w:history="1">
        <w:r>
          <w:rPr>
            <w:color w:val="0000FF"/>
          </w:rPr>
          <w:t>2.6</w:t>
        </w:r>
      </w:hyperlink>
      <w:r>
        <w:t xml:space="preserve">, </w:t>
      </w:r>
      <w:hyperlink w:anchor="P2410" w:history="1">
        <w:r>
          <w:rPr>
            <w:color w:val="0000FF"/>
          </w:rPr>
          <w:t>3.11</w:t>
        </w:r>
      </w:hyperlink>
      <w:r>
        <w:t xml:space="preserve"> - </w:t>
      </w:r>
      <w:hyperlink w:anchor="P2435" w:history="1">
        <w:r>
          <w:rPr>
            <w:color w:val="0000FF"/>
          </w:rPr>
          <w:t>3.16</w:t>
        </w:r>
      </w:hyperlink>
      <w:r>
        <w:t xml:space="preserve">, </w:t>
      </w:r>
      <w:hyperlink w:anchor="P2455" w:history="1">
        <w:r>
          <w:rPr>
            <w:color w:val="0000FF"/>
          </w:rPr>
          <w:t>3.18.1</w:t>
        </w:r>
      </w:hyperlink>
      <w:r>
        <w:t xml:space="preserve"> - </w:t>
      </w:r>
      <w:hyperlink w:anchor="P2495" w:history="1">
        <w:r>
          <w:rPr>
            <w:color w:val="0000FF"/>
          </w:rPr>
          <w:t>3.25</w:t>
        </w:r>
      </w:hyperlink>
      <w:r>
        <w:t>, выполненные на белом фоне, закрывают чехлами или демонтируют.</w:t>
      </w:r>
    </w:p>
    <w:p w:rsidR="00725165" w:rsidRDefault="00725165">
      <w:pPr>
        <w:pStyle w:val="ConsPlusNormal"/>
        <w:jc w:val="both"/>
      </w:pPr>
      <w:r>
        <w:t xml:space="preserve">(п. 5.1.18 введен </w:t>
      </w:r>
      <w:hyperlink r:id="rId58"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outlineLvl w:val="2"/>
      </w:pPr>
      <w:r>
        <w:t>5.2. Предупреждающие знаки</w:t>
      </w:r>
    </w:p>
    <w:p w:rsidR="00725165" w:rsidRDefault="00725165">
      <w:pPr>
        <w:pStyle w:val="ConsPlusNormal"/>
        <w:spacing w:before="220"/>
        <w:ind w:firstLine="540"/>
        <w:jc w:val="both"/>
      </w:pPr>
      <w: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725165" w:rsidRDefault="00725165">
      <w:pPr>
        <w:pStyle w:val="ConsPlusNormal"/>
        <w:spacing w:before="220"/>
        <w:ind w:firstLine="540"/>
        <w:jc w:val="both"/>
      </w:pPr>
      <w:bookmarkStart w:id="2" w:name="P218"/>
      <w:bookmarkEnd w:id="2"/>
      <w:r>
        <w:t xml:space="preserve">5.2.2. Предупреждающие знаки, кроме </w:t>
      </w:r>
      <w:hyperlink w:anchor="P2085" w:history="1">
        <w:r>
          <w:rPr>
            <w:color w:val="0000FF"/>
          </w:rPr>
          <w:t>знаков 1.3.1</w:t>
        </w:r>
      </w:hyperlink>
      <w:r>
        <w:t xml:space="preserve"> - </w:t>
      </w:r>
      <w:hyperlink w:anchor="P2115" w:history="1">
        <w:r>
          <w:rPr>
            <w:color w:val="0000FF"/>
          </w:rPr>
          <w:t>1.4.6</w:t>
        </w:r>
      </w:hyperlink>
      <w:r>
        <w:t xml:space="preserve">, </w:t>
      </w:r>
      <w:hyperlink w:anchor="P2282" w:history="1">
        <w:r>
          <w:rPr>
            <w:color w:val="0000FF"/>
          </w:rPr>
          <w:t>1.34.1</w:t>
        </w:r>
      </w:hyperlink>
      <w:r>
        <w:t xml:space="preserve"> - </w:t>
      </w:r>
      <w:hyperlink w:anchor="P2290" w:history="1">
        <w:r>
          <w:rPr>
            <w:color w:val="0000FF"/>
          </w:rPr>
          <w:t>1.34.3</w:t>
        </w:r>
      </w:hyperlink>
      <w: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725165" w:rsidRDefault="00725165">
      <w:pPr>
        <w:pStyle w:val="ConsPlusNormal"/>
        <w:spacing w:before="220"/>
        <w:ind w:firstLine="540"/>
        <w:jc w:val="both"/>
      </w:pPr>
      <w:r>
        <w:t xml:space="preserve">Допускается устанавливать предупреждающие знаки на ином расстоянии, указываемом в этом случае на </w:t>
      </w:r>
      <w:hyperlink w:anchor="P3194" w:history="1">
        <w:r>
          <w:rPr>
            <w:color w:val="0000FF"/>
          </w:rPr>
          <w:t>табличке 8.1.1</w:t>
        </w:r>
      </w:hyperlink>
      <w:r>
        <w:t>.</w:t>
      </w:r>
    </w:p>
    <w:p w:rsidR="00725165" w:rsidRDefault="00725165">
      <w:pPr>
        <w:pStyle w:val="ConsPlusNormal"/>
        <w:spacing w:before="220"/>
        <w:ind w:firstLine="540"/>
        <w:jc w:val="both"/>
      </w:pPr>
      <w:bookmarkStart w:id="3" w:name="P220"/>
      <w:bookmarkEnd w:id="3"/>
      <w:r>
        <w:t xml:space="preserve">5.2.3. Повторные предупреждающие знаки с </w:t>
      </w:r>
      <w:hyperlink w:anchor="P3194" w:history="1">
        <w:r>
          <w:rPr>
            <w:color w:val="0000FF"/>
          </w:rPr>
          <w:t>табличкой 8.1.1</w:t>
        </w:r>
      </w:hyperlink>
      <w:r>
        <w:t xml:space="preserve">, кроме </w:t>
      </w:r>
      <w:hyperlink w:anchor="P2095" w:history="1">
        <w:r>
          <w:rPr>
            <w:color w:val="0000FF"/>
          </w:rPr>
          <w:t>знаков 1.4.1</w:t>
        </w:r>
      </w:hyperlink>
      <w:r>
        <w:t xml:space="preserve"> - </w:t>
      </w:r>
      <w:hyperlink w:anchor="P2115" w:history="1">
        <w:r>
          <w:rPr>
            <w:color w:val="0000FF"/>
          </w:rPr>
          <w:t>1.4.6</w:t>
        </w:r>
      </w:hyperlink>
      <w:r>
        <w:t>, допускается устанавливать между перекрестком и началом опасного участка в случаях, если расстояние между ними составляет 20 - 150 м вне населенных пунктов и 20 - 50 м - в населенных пунктах (</w:t>
      </w:r>
      <w:hyperlink w:anchor="P3497" w:history="1">
        <w:r>
          <w:rPr>
            <w:color w:val="0000FF"/>
          </w:rPr>
          <w:t>рисунок В.2а</w:t>
        </w:r>
      </w:hyperlink>
      <w:r>
        <w:t xml:space="preserve">). Повторные </w:t>
      </w:r>
      <w:hyperlink w:anchor="P2075" w:history="1">
        <w:r>
          <w:rPr>
            <w:color w:val="0000FF"/>
          </w:rPr>
          <w:t>знаки 1.1</w:t>
        </w:r>
      </w:hyperlink>
      <w:r>
        <w:t xml:space="preserve">, </w:t>
      </w:r>
      <w:hyperlink w:anchor="P2080" w:history="1">
        <w:r>
          <w:rPr>
            <w:color w:val="0000FF"/>
          </w:rPr>
          <w:t>1.2</w:t>
        </w:r>
      </w:hyperlink>
      <w:r>
        <w:t xml:space="preserve">, </w:t>
      </w:r>
      <w:hyperlink w:anchor="P2120" w:history="1">
        <w:r>
          <w:rPr>
            <w:color w:val="0000FF"/>
          </w:rPr>
          <w:t>1.5</w:t>
        </w:r>
      </w:hyperlink>
      <w:r>
        <w:t xml:space="preserve">, </w:t>
      </w:r>
      <w:hyperlink w:anchor="P2140" w:history="1">
        <w:r>
          <w:rPr>
            <w:color w:val="0000FF"/>
          </w:rPr>
          <w:t>1.9</w:t>
        </w:r>
      </w:hyperlink>
      <w:r>
        <w:t xml:space="preserve">, </w:t>
      </w:r>
      <w:hyperlink w:anchor="P2145" w:history="1">
        <w:r>
          <w:rPr>
            <w:color w:val="0000FF"/>
          </w:rPr>
          <w:t>1.10</w:t>
        </w:r>
      </w:hyperlink>
      <w:r>
        <w:t xml:space="preserve"> устанавливают обязательно.</w:t>
      </w:r>
    </w:p>
    <w:p w:rsidR="00725165" w:rsidRDefault="00725165">
      <w:pPr>
        <w:pStyle w:val="ConsPlusNormal"/>
        <w:spacing w:before="220"/>
        <w:ind w:firstLine="540"/>
        <w:jc w:val="both"/>
      </w:pPr>
      <w:r>
        <w:t xml:space="preserve">Предупреждающий знак с </w:t>
      </w:r>
      <w:hyperlink w:anchor="P3202" w:history="1">
        <w:r>
          <w:rPr>
            <w:color w:val="0000FF"/>
          </w:rPr>
          <w:t>табличкой 8.1.3</w:t>
        </w:r>
      </w:hyperlink>
      <w:r>
        <w:t xml:space="preserve"> или </w:t>
      </w:r>
      <w:hyperlink w:anchor="P3206" w:history="1">
        <w:r>
          <w:rPr>
            <w:color w:val="0000FF"/>
          </w:rPr>
          <w:t>8.1.4</w:t>
        </w:r>
      </w:hyperlink>
      <w:r>
        <w:t xml:space="preserve"> при расстоянии между перекрестком и началом опасного участка менее 20 м допускается устанавливать на пересекающей дороге на расстоянии 50 - 60 м от перекрестка (</w:t>
      </w:r>
      <w:hyperlink w:anchor="P3497" w:history="1">
        <w:r>
          <w:rPr>
            <w:color w:val="0000FF"/>
          </w:rPr>
          <w:t>рисунок В.2б</w:t>
        </w:r>
      </w:hyperlink>
      <w:r>
        <w:t xml:space="preserve">), в этом случае </w:t>
      </w:r>
      <w:hyperlink w:anchor="P2075" w:history="1">
        <w:r>
          <w:rPr>
            <w:color w:val="0000FF"/>
          </w:rPr>
          <w:t>знаки 1.1</w:t>
        </w:r>
      </w:hyperlink>
      <w:r>
        <w:t xml:space="preserve">, </w:t>
      </w:r>
      <w:hyperlink w:anchor="P2080" w:history="1">
        <w:r>
          <w:rPr>
            <w:color w:val="0000FF"/>
          </w:rPr>
          <w:t>1.2</w:t>
        </w:r>
      </w:hyperlink>
      <w:r>
        <w:t xml:space="preserve">, </w:t>
      </w:r>
      <w:hyperlink w:anchor="P2120" w:history="1">
        <w:r>
          <w:rPr>
            <w:color w:val="0000FF"/>
          </w:rPr>
          <w:t>1.5</w:t>
        </w:r>
      </w:hyperlink>
      <w:r>
        <w:t xml:space="preserve">, </w:t>
      </w:r>
      <w:hyperlink w:anchor="P2140" w:history="1">
        <w:r>
          <w:rPr>
            <w:color w:val="0000FF"/>
          </w:rPr>
          <w:t>1.9</w:t>
        </w:r>
      </w:hyperlink>
      <w:r>
        <w:t xml:space="preserve">, </w:t>
      </w:r>
      <w:hyperlink w:anchor="P2145" w:history="1">
        <w:r>
          <w:rPr>
            <w:color w:val="0000FF"/>
          </w:rPr>
          <w:t>1.10</w:t>
        </w:r>
      </w:hyperlink>
      <w:r>
        <w:t xml:space="preserve"> устанавливают обязательно.</w:t>
      </w:r>
    </w:p>
    <w:p w:rsidR="00725165" w:rsidRDefault="00725165">
      <w:pPr>
        <w:pStyle w:val="ConsPlusNormal"/>
        <w:spacing w:before="220"/>
        <w:ind w:firstLine="540"/>
        <w:jc w:val="both"/>
      </w:pPr>
      <w:r>
        <w:t xml:space="preserve">5.2.4. </w:t>
      </w:r>
      <w:hyperlink w:anchor="P2075" w:history="1">
        <w:r>
          <w:rPr>
            <w:color w:val="0000FF"/>
          </w:rPr>
          <w:t>Знаки 1.1</w:t>
        </w:r>
      </w:hyperlink>
      <w:r>
        <w:t xml:space="preserve">, </w:t>
      </w:r>
      <w:hyperlink w:anchor="P2080" w:history="1">
        <w:r>
          <w:rPr>
            <w:color w:val="0000FF"/>
          </w:rPr>
          <w:t>1.2</w:t>
        </w:r>
      </w:hyperlink>
      <w:r>
        <w:t xml:space="preserve">, </w:t>
      </w:r>
      <w:hyperlink w:anchor="P2140" w:history="1">
        <w:r>
          <w:rPr>
            <w:color w:val="0000FF"/>
          </w:rPr>
          <w:t>1.9</w:t>
        </w:r>
      </w:hyperlink>
      <w:r>
        <w:t xml:space="preserve">, </w:t>
      </w:r>
      <w:hyperlink w:anchor="P2145" w:history="1">
        <w:r>
          <w:rPr>
            <w:color w:val="0000FF"/>
          </w:rPr>
          <w:t>1.10</w:t>
        </w:r>
      </w:hyperlink>
      <w:r>
        <w:t xml:space="preserve">, </w:t>
      </w:r>
      <w:hyperlink w:anchor="P2216" w:history="1">
        <w:r>
          <w:rPr>
            <w:color w:val="0000FF"/>
          </w:rPr>
          <w:t>1.21</w:t>
        </w:r>
      </w:hyperlink>
      <w:r>
        <w:t xml:space="preserve">, </w:t>
      </w:r>
      <w:hyperlink w:anchor="P2226" w:history="1">
        <w:r>
          <w:rPr>
            <w:color w:val="0000FF"/>
          </w:rPr>
          <w:t>1.23</w:t>
        </w:r>
      </w:hyperlink>
      <w:r>
        <w:t xml:space="preserve">, </w:t>
      </w:r>
      <w:hyperlink w:anchor="P2236" w:history="1">
        <w:r>
          <w:rPr>
            <w:color w:val="0000FF"/>
          </w:rPr>
          <w:t>1.25</w:t>
        </w:r>
      </w:hyperlink>
      <w:r>
        <w:t xml:space="preserve"> устанавливают повторно вне населенных пунктов, а </w:t>
      </w:r>
      <w:hyperlink w:anchor="P2226" w:history="1">
        <w:r>
          <w:rPr>
            <w:color w:val="0000FF"/>
          </w:rPr>
          <w:t>знаки 1.23</w:t>
        </w:r>
      </w:hyperlink>
      <w:r>
        <w:t xml:space="preserve">, </w:t>
      </w:r>
      <w:hyperlink w:anchor="P2236" w:history="1">
        <w:r>
          <w:rPr>
            <w:color w:val="0000FF"/>
          </w:rPr>
          <w:t>1.25</w:t>
        </w:r>
      </w:hyperlink>
      <w:r>
        <w:t xml:space="preserve"> - и в населенных пунктах. Повторный знак вне населенных пунктов устанавливают на расстоянии 50 - 100 м до начала опасного участка, а в населенных пунктах - по </w:t>
      </w:r>
      <w:hyperlink w:anchor="P332" w:history="1">
        <w:r>
          <w:rPr>
            <w:color w:val="0000FF"/>
          </w:rPr>
          <w:t>5.2.25</w:t>
        </w:r>
      </w:hyperlink>
      <w:r>
        <w:t xml:space="preserve"> и </w:t>
      </w:r>
      <w:hyperlink w:anchor="P336" w:history="1">
        <w:r>
          <w:rPr>
            <w:color w:val="0000FF"/>
          </w:rPr>
          <w:t>5.2.27</w:t>
        </w:r>
      </w:hyperlink>
      <w:r>
        <w:t>.</w:t>
      </w:r>
    </w:p>
    <w:p w:rsidR="00725165" w:rsidRDefault="00725165">
      <w:pPr>
        <w:pStyle w:val="ConsPlusNormal"/>
        <w:spacing w:before="220"/>
        <w:ind w:firstLine="540"/>
        <w:jc w:val="both"/>
      </w:pPr>
      <w:r>
        <w:t xml:space="preserve">5.2.5. </w:t>
      </w:r>
      <w:hyperlink w:anchor="P2075" w:history="1">
        <w:r>
          <w:rPr>
            <w:color w:val="0000FF"/>
          </w:rPr>
          <w:t>Знаки 1.1</w:t>
        </w:r>
      </w:hyperlink>
      <w:r>
        <w:t xml:space="preserve"> "Железнодорожный переезд со шлагбаумом" и </w:t>
      </w:r>
      <w:hyperlink w:anchor="P2080" w:history="1">
        <w:r>
          <w:rPr>
            <w:color w:val="0000FF"/>
          </w:rPr>
          <w:t>1.2</w:t>
        </w:r>
      </w:hyperlink>
      <w: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rsidR="00725165" w:rsidRDefault="00725165">
      <w:pPr>
        <w:pStyle w:val="ConsPlusNormal"/>
        <w:spacing w:before="220"/>
        <w:ind w:firstLine="540"/>
        <w:jc w:val="both"/>
      </w:pPr>
      <w: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725165" w:rsidRDefault="00725165">
      <w:pPr>
        <w:pStyle w:val="ConsPlusNormal"/>
        <w:spacing w:before="220"/>
        <w:ind w:firstLine="540"/>
        <w:jc w:val="both"/>
      </w:pPr>
      <w:r>
        <w:t xml:space="preserve">5.2.6. </w:t>
      </w:r>
      <w:hyperlink w:anchor="P2085" w:history="1">
        <w:r>
          <w:rPr>
            <w:color w:val="0000FF"/>
          </w:rPr>
          <w:t>Знаки 1.3.1</w:t>
        </w:r>
      </w:hyperlink>
      <w:r>
        <w:t xml:space="preserve"> "Однопутная железная дорога" и </w:t>
      </w:r>
      <w:hyperlink w:anchor="P2090" w:history="1">
        <w:r>
          <w:rPr>
            <w:color w:val="0000FF"/>
          </w:rPr>
          <w:t>1.3.2</w:t>
        </w:r>
      </w:hyperlink>
      <w:r>
        <w:t xml:space="preserve"> "Многопутная железная дорога" устанавливают перед всеми железнодорожными переездами без шлагбаума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светофором, а при ее отсутствии - на расстоянии 6 - 10 м до ближнего рельса.</w:t>
      </w:r>
    </w:p>
    <w:p w:rsidR="00725165" w:rsidRDefault="00725165">
      <w:pPr>
        <w:pStyle w:val="ConsPlusNormal"/>
        <w:spacing w:before="220"/>
        <w:ind w:firstLine="540"/>
        <w:jc w:val="both"/>
      </w:pPr>
      <w:r>
        <w:t xml:space="preserve">5.2.7. </w:t>
      </w:r>
      <w:hyperlink w:anchor="P2095" w:history="1">
        <w:r>
          <w:rPr>
            <w:color w:val="0000FF"/>
          </w:rPr>
          <w:t>Знаки 1.4.1</w:t>
        </w:r>
      </w:hyperlink>
      <w:r>
        <w:t xml:space="preserve"> - </w:t>
      </w:r>
      <w:hyperlink w:anchor="P2115" w:history="1">
        <w:r>
          <w:rPr>
            <w:color w:val="0000FF"/>
          </w:rPr>
          <w:t>1.4.6</w:t>
        </w:r>
      </w:hyperlink>
      <w:r>
        <w:t xml:space="preserve"> "Приближение к железнодорожному переезду" 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725165" w:rsidRDefault="00725165">
      <w:pPr>
        <w:pStyle w:val="ConsPlusNormal"/>
        <w:spacing w:before="220"/>
        <w:ind w:firstLine="540"/>
        <w:jc w:val="both"/>
      </w:pPr>
      <w:hyperlink w:anchor="P2095" w:history="1">
        <w:r>
          <w:rPr>
            <w:color w:val="0000FF"/>
          </w:rPr>
          <w:t>Знаки 1.4.1</w:t>
        </w:r>
      </w:hyperlink>
      <w:r>
        <w:t xml:space="preserve"> - </w:t>
      </w:r>
      <w:hyperlink w:anchor="P2103" w:history="1">
        <w:r>
          <w:rPr>
            <w:color w:val="0000FF"/>
          </w:rPr>
          <w:t>1.4.3</w:t>
        </w:r>
      </w:hyperlink>
      <w:r>
        <w:t xml:space="preserve"> устанавливают с правой стороны дороги, а </w:t>
      </w:r>
      <w:hyperlink w:anchor="P2107" w:history="1">
        <w:r>
          <w:rPr>
            <w:color w:val="0000FF"/>
          </w:rPr>
          <w:t>знаки 1.4.4</w:t>
        </w:r>
      </w:hyperlink>
      <w:r>
        <w:t xml:space="preserve"> - </w:t>
      </w:r>
      <w:hyperlink w:anchor="P2115" w:history="1">
        <w:r>
          <w:rPr>
            <w:color w:val="0000FF"/>
          </w:rPr>
          <w:t>1.4.6</w:t>
        </w:r>
      </w:hyperlink>
      <w:r>
        <w:t xml:space="preserve"> - с левой. </w:t>
      </w:r>
      <w:hyperlink w:anchor="P2095" w:history="1">
        <w:r>
          <w:rPr>
            <w:color w:val="0000FF"/>
          </w:rPr>
          <w:t>Знаки 1.4.1</w:t>
        </w:r>
      </w:hyperlink>
      <w:r>
        <w:t xml:space="preserve"> и </w:t>
      </w:r>
      <w:hyperlink w:anchor="P2107" w:history="1">
        <w:r>
          <w:rPr>
            <w:color w:val="0000FF"/>
          </w:rPr>
          <w:t>1.4.4</w:t>
        </w:r>
      </w:hyperlink>
      <w:r>
        <w:t xml:space="preserve"> устанавливают с первым (основным и дублирующим) по ходу движения </w:t>
      </w:r>
      <w:hyperlink w:anchor="P2075" w:history="1">
        <w:r>
          <w:rPr>
            <w:color w:val="0000FF"/>
          </w:rPr>
          <w:t>знаком 1.1</w:t>
        </w:r>
      </w:hyperlink>
      <w:r>
        <w:t xml:space="preserve"> или </w:t>
      </w:r>
      <w:hyperlink w:anchor="P2080" w:history="1">
        <w:r>
          <w:rPr>
            <w:color w:val="0000FF"/>
          </w:rPr>
          <w:t>1.2</w:t>
        </w:r>
      </w:hyperlink>
      <w:r>
        <w:t xml:space="preserve">, </w:t>
      </w:r>
      <w:hyperlink w:anchor="P2103" w:history="1">
        <w:r>
          <w:rPr>
            <w:color w:val="0000FF"/>
          </w:rPr>
          <w:t>знаки 1.4.3</w:t>
        </w:r>
      </w:hyperlink>
      <w:r>
        <w:t xml:space="preserve"> и </w:t>
      </w:r>
      <w:hyperlink w:anchor="P2115" w:history="1">
        <w:r>
          <w:rPr>
            <w:color w:val="0000FF"/>
          </w:rPr>
          <w:t>1.4.6</w:t>
        </w:r>
      </w:hyperlink>
      <w:r>
        <w:t xml:space="preserve"> - с повторным </w:t>
      </w:r>
      <w:hyperlink w:anchor="P2075" w:history="1">
        <w:r>
          <w:rPr>
            <w:color w:val="0000FF"/>
          </w:rPr>
          <w:t>знаком 1.1</w:t>
        </w:r>
      </w:hyperlink>
      <w:r>
        <w:t xml:space="preserve"> или </w:t>
      </w:r>
      <w:hyperlink w:anchor="P2080" w:history="1">
        <w:r>
          <w:rPr>
            <w:color w:val="0000FF"/>
          </w:rPr>
          <w:t>1.2</w:t>
        </w:r>
      </w:hyperlink>
      <w:r>
        <w:t xml:space="preserve">, а </w:t>
      </w:r>
      <w:hyperlink w:anchor="P2099" w:history="1">
        <w:r>
          <w:rPr>
            <w:color w:val="0000FF"/>
          </w:rPr>
          <w:t>знаки 1.4.2</w:t>
        </w:r>
      </w:hyperlink>
      <w:r>
        <w:t xml:space="preserve"> и </w:t>
      </w:r>
      <w:hyperlink w:anchor="P2111" w:history="1">
        <w:r>
          <w:rPr>
            <w:color w:val="0000FF"/>
          </w:rPr>
          <w:t>1.4.5</w:t>
        </w:r>
      </w:hyperlink>
      <w:r>
        <w:t xml:space="preserve"> - самостоятельно, на равном расстоянии между первым и повторным </w:t>
      </w:r>
      <w:hyperlink w:anchor="P2075" w:history="1">
        <w:r>
          <w:rPr>
            <w:color w:val="0000FF"/>
          </w:rPr>
          <w:t>знаком 1.1</w:t>
        </w:r>
      </w:hyperlink>
      <w:r>
        <w:t xml:space="preserve"> или </w:t>
      </w:r>
      <w:hyperlink w:anchor="P2080" w:history="1">
        <w:r>
          <w:rPr>
            <w:color w:val="0000FF"/>
          </w:rPr>
          <w:t>1.2</w:t>
        </w:r>
      </w:hyperlink>
      <w:r>
        <w:t xml:space="preserve"> (</w:t>
      </w:r>
      <w:hyperlink w:anchor="P3504" w:history="1">
        <w:r>
          <w:rPr>
            <w:color w:val="0000FF"/>
          </w:rPr>
          <w:t>рисунок В.3</w:t>
        </w:r>
      </w:hyperlink>
      <w:r>
        <w:t>).</w:t>
      </w:r>
    </w:p>
    <w:p w:rsidR="00725165" w:rsidRDefault="00725165">
      <w:pPr>
        <w:pStyle w:val="ConsPlusNormal"/>
        <w:spacing w:before="220"/>
        <w:ind w:firstLine="540"/>
        <w:jc w:val="both"/>
      </w:pPr>
      <w:hyperlink w:anchor="P2095" w:history="1">
        <w:r>
          <w:rPr>
            <w:color w:val="0000FF"/>
          </w:rPr>
          <w:t>Знаки 1.4.1</w:t>
        </w:r>
      </w:hyperlink>
      <w:r>
        <w:t xml:space="preserve">, </w:t>
      </w:r>
      <w:hyperlink w:anchor="P2103" w:history="1">
        <w:r>
          <w:rPr>
            <w:color w:val="0000FF"/>
          </w:rPr>
          <w:t>1.4.3</w:t>
        </w:r>
      </w:hyperlink>
      <w:r>
        <w:t xml:space="preserve">, </w:t>
      </w:r>
      <w:hyperlink w:anchor="P2107" w:history="1">
        <w:r>
          <w:rPr>
            <w:color w:val="0000FF"/>
          </w:rPr>
          <w:t>1.4.4</w:t>
        </w:r>
      </w:hyperlink>
      <w:r>
        <w:t xml:space="preserve"> и </w:t>
      </w:r>
      <w:hyperlink w:anchor="P2115" w:history="1">
        <w:r>
          <w:rPr>
            <w:color w:val="0000FF"/>
          </w:rPr>
          <w:t>1.4.6</w:t>
        </w:r>
      </w:hyperlink>
      <w:r>
        <w:t xml:space="preserve"> размещают под </w:t>
      </w:r>
      <w:hyperlink w:anchor="P2075" w:history="1">
        <w:r>
          <w:rPr>
            <w:color w:val="0000FF"/>
          </w:rPr>
          <w:t>знаком 1.1</w:t>
        </w:r>
      </w:hyperlink>
      <w:r>
        <w:t xml:space="preserve"> или </w:t>
      </w:r>
      <w:hyperlink w:anchor="P2080" w:history="1">
        <w:r>
          <w:rPr>
            <w:color w:val="0000FF"/>
          </w:rPr>
          <w:t>1.2</w:t>
        </w:r>
      </w:hyperlink>
      <w:r>
        <w:t xml:space="preserve">, </w:t>
      </w:r>
      <w:hyperlink w:anchor="P2099" w:history="1">
        <w:r>
          <w:rPr>
            <w:color w:val="0000FF"/>
          </w:rPr>
          <w:t>знаки 1.4.2</w:t>
        </w:r>
      </w:hyperlink>
      <w:r>
        <w:t xml:space="preserve"> и </w:t>
      </w:r>
      <w:hyperlink w:anchor="P2111" w:history="1">
        <w:r>
          <w:rPr>
            <w:color w:val="0000FF"/>
          </w:rPr>
          <w:t>1.4.5</w:t>
        </w:r>
      </w:hyperlink>
      <w:r>
        <w:t xml:space="preserve"> - на высоте, равной высоте установки </w:t>
      </w:r>
      <w:hyperlink w:anchor="P2095" w:history="1">
        <w:r>
          <w:rPr>
            <w:color w:val="0000FF"/>
          </w:rPr>
          <w:t>знаков 1.4.1</w:t>
        </w:r>
      </w:hyperlink>
      <w:r>
        <w:t xml:space="preserve">, </w:t>
      </w:r>
      <w:hyperlink w:anchor="P2103" w:history="1">
        <w:r>
          <w:rPr>
            <w:color w:val="0000FF"/>
          </w:rPr>
          <w:t>1.4.3</w:t>
        </w:r>
      </w:hyperlink>
      <w:r>
        <w:t xml:space="preserve">, </w:t>
      </w:r>
      <w:hyperlink w:anchor="P2107" w:history="1">
        <w:r>
          <w:rPr>
            <w:color w:val="0000FF"/>
          </w:rPr>
          <w:t>1.4.4</w:t>
        </w:r>
      </w:hyperlink>
      <w:r>
        <w:t xml:space="preserve"> и </w:t>
      </w:r>
      <w:hyperlink w:anchor="P2115" w:history="1">
        <w:r>
          <w:rPr>
            <w:color w:val="0000FF"/>
          </w:rPr>
          <w:t>1.4.6</w:t>
        </w:r>
      </w:hyperlink>
      <w:r>
        <w:t>.</w:t>
      </w:r>
    </w:p>
    <w:p w:rsidR="00725165" w:rsidRDefault="00725165">
      <w:pPr>
        <w:pStyle w:val="ConsPlusNormal"/>
        <w:spacing w:before="220"/>
        <w:ind w:firstLine="540"/>
        <w:jc w:val="both"/>
      </w:pPr>
      <w:r>
        <w:t xml:space="preserve">5.2.8. </w:t>
      </w:r>
      <w:hyperlink w:anchor="P2120" w:history="1">
        <w:r>
          <w:rPr>
            <w:color w:val="0000FF"/>
          </w:rPr>
          <w:t>Знак 1.5</w:t>
        </w:r>
      </w:hyperlink>
      <w: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725165" w:rsidRDefault="00725165">
      <w:pPr>
        <w:pStyle w:val="ConsPlusNormal"/>
        <w:spacing w:before="220"/>
        <w:ind w:firstLine="540"/>
        <w:jc w:val="both"/>
      </w:pPr>
      <w:r>
        <w:t xml:space="preserve">5.2.9. </w:t>
      </w:r>
      <w:hyperlink w:anchor="P2125" w:history="1">
        <w:r>
          <w:rPr>
            <w:color w:val="0000FF"/>
          </w:rPr>
          <w:t>Знак 1.6</w:t>
        </w:r>
      </w:hyperlink>
      <w:r>
        <w:t xml:space="preserve"> "Пересечение равнозначных дорог"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725165" w:rsidRDefault="00725165">
      <w:pPr>
        <w:pStyle w:val="ConsPlusNormal"/>
        <w:spacing w:before="220"/>
        <w:ind w:firstLine="540"/>
        <w:jc w:val="both"/>
      </w:pPr>
      <w:r>
        <w:t>Знак устанавливают перед перекрестком, на котором отменяют очередность проезда, установленную знаками приоритета.</w:t>
      </w:r>
    </w:p>
    <w:p w:rsidR="00725165" w:rsidRDefault="00725165">
      <w:pPr>
        <w:pStyle w:val="ConsPlusNormal"/>
        <w:spacing w:before="220"/>
        <w:ind w:firstLine="540"/>
        <w:jc w:val="both"/>
      </w:pPr>
      <w:r>
        <w:t xml:space="preserve">5.2.10. </w:t>
      </w:r>
      <w:hyperlink w:anchor="P2130" w:history="1">
        <w:r>
          <w:rPr>
            <w:color w:val="0000FF"/>
          </w:rPr>
          <w:t>Знак 1.7</w:t>
        </w:r>
      </w:hyperlink>
      <w:r>
        <w:t xml:space="preserve"> "Пересечение с круговым движением" устанавливают перед перекрестками, обозначенными </w:t>
      </w:r>
      <w:hyperlink w:anchor="P2588" w:history="1">
        <w:r>
          <w:rPr>
            <w:color w:val="0000FF"/>
          </w:rPr>
          <w:t>знаками 4.3</w:t>
        </w:r>
      </w:hyperlink>
      <w:r>
        <w:t>,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725165" w:rsidRDefault="00725165">
      <w:pPr>
        <w:pStyle w:val="ConsPlusNormal"/>
        <w:spacing w:before="220"/>
        <w:ind w:firstLine="540"/>
        <w:jc w:val="both"/>
      </w:pPr>
      <w:bookmarkStart w:id="4" w:name="P233"/>
      <w:bookmarkEnd w:id="4"/>
      <w:r>
        <w:t xml:space="preserve">5.2.11. </w:t>
      </w:r>
      <w:hyperlink w:anchor="P2135" w:history="1">
        <w:r>
          <w:rPr>
            <w:color w:val="0000FF"/>
          </w:rPr>
          <w:t>Знак 1.8</w:t>
        </w:r>
      </w:hyperlink>
      <w: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725165" w:rsidRDefault="00725165">
      <w:pPr>
        <w:pStyle w:val="ConsPlusNormal"/>
        <w:spacing w:before="220"/>
        <w:ind w:firstLine="540"/>
        <w:jc w:val="both"/>
      </w:pPr>
      <w:r>
        <w:t xml:space="preserve">5.2.12. </w:t>
      </w:r>
      <w:hyperlink w:anchor="P2140" w:history="1">
        <w:r>
          <w:rPr>
            <w:color w:val="0000FF"/>
          </w:rPr>
          <w:t>Знак 1.9</w:t>
        </w:r>
      </w:hyperlink>
      <w:r>
        <w:t xml:space="preserve"> "Разводной мост" устанавливают перед всеми разводными мостами и паромными переправами.</w:t>
      </w:r>
    </w:p>
    <w:p w:rsidR="00725165" w:rsidRDefault="00725165">
      <w:pPr>
        <w:pStyle w:val="ConsPlusNormal"/>
        <w:spacing w:before="220"/>
        <w:ind w:firstLine="540"/>
        <w:jc w:val="both"/>
      </w:pPr>
      <w:r>
        <w:t xml:space="preserve">5.2.13. </w:t>
      </w:r>
      <w:hyperlink w:anchor="P2145" w:history="1">
        <w:r>
          <w:rPr>
            <w:color w:val="0000FF"/>
          </w:rPr>
          <w:t>Знак 1.10</w:t>
        </w:r>
      </w:hyperlink>
      <w: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725165" w:rsidRDefault="00725165">
      <w:pPr>
        <w:pStyle w:val="ConsPlusNormal"/>
        <w:spacing w:before="220"/>
        <w:ind w:firstLine="540"/>
        <w:jc w:val="both"/>
      </w:pPr>
      <w:bookmarkStart w:id="5" w:name="P236"/>
      <w:bookmarkEnd w:id="5"/>
      <w:r>
        <w:t xml:space="preserve">5.2.14. </w:t>
      </w:r>
      <w:hyperlink w:anchor="P2150" w:history="1">
        <w:r>
          <w:rPr>
            <w:color w:val="0000FF"/>
          </w:rPr>
          <w:t>Знаки 1.11.1</w:t>
        </w:r>
      </w:hyperlink>
      <w:r>
        <w:t xml:space="preserve"> и </w:t>
      </w:r>
      <w:hyperlink w:anchor="P2154" w:history="1">
        <w:r>
          <w:rPr>
            <w:color w:val="0000FF"/>
          </w:rPr>
          <w:t>1.11.2</w:t>
        </w:r>
      </w:hyperlink>
      <w:r>
        <w:t xml:space="preserve"> "Опасный поворот" устанавливают перед кривыми в плане, на которых значение коэффициента безопасности &lt;1&gt; менее 0,6,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 (таблица 3).</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r>
        <w:t>&lt;1&gt; Отношение скоростей проезда опасного и предшествующего участков.</w:t>
      </w:r>
    </w:p>
    <w:p w:rsidR="00725165" w:rsidRDefault="00725165">
      <w:pPr>
        <w:pStyle w:val="ConsPlusNormal"/>
        <w:ind w:firstLine="540"/>
        <w:jc w:val="both"/>
      </w:pPr>
    </w:p>
    <w:p w:rsidR="00725165" w:rsidRDefault="00725165">
      <w:pPr>
        <w:pStyle w:val="ConsPlusNormal"/>
        <w:jc w:val="right"/>
        <w:outlineLvl w:val="3"/>
      </w:pPr>
      <w:r>
        <w:t>Таблица 3</w:t>
      </w:r>
    </w:p>
    <w:p w:rsidR="00725165" w:rsidRDefault="00725165">
      <w:pPr>
        <w:pStyle w:val="ConsPlusNormal"/>
        <w:ind w:firstLine="540"/>
        <w:jc w:val="both"/>
      </w:pPr>
    </w:p>
    <w:p w:rsidR="00725165" w:rsidRDefault="00725165">
      <w:pPr>
        <w:pStyle w:val="ConsPlusNormal"/>
        <w:jc w:val="center"/>
      </w:pPr>
      <w:bookmarkStart w:id="6" w:name="P242"/>
      <w:bookmarkEnd w:id="6"/>
      <w:r>
        <w:t>МИНИМАЛЬНОЕ РАССТОЯНИЕ ВИДИМОСТИ,</w:t>
      </w:r>
    </w:p>
    <w:p w:rsidR="00725165" w:rsidRDefault="00725165">
      <w:pPr>
        <w:pStyle w:val="ConsPlusNormal"/>
        <w:jc w:val="center"/>
      </w:pPr>
      <w:r>
        <w:t>ОБЕСПЕЧИВАЮЩЕЕ БЕЗОПАСНОСТЬ ДВИЖЕНИЯ ПРИ ДАННОЙ СКОРОСТИ</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495"/>
        <w:gridCol w:w="660"/>
        <w:gridCol w:w="660"/>
        <w:gridCol w:w="660"/>
        <w:gridCol w:w="660"/>
        <w:gridCol w:w="660"/>
        <w:gridCol w:w="660"/>
        <w:gridCol w:w="660"/>
        <w:gridCol w:w="660"/>
        <w:gridCol w:w="660"/>
      </w:tblGrid>
      <w:tr w:rsidR="00725165">
        <w:tc>
          <w:tcPr>
            <w:tcW w:w="4290" w:type="dxa"/>
          </w:tcPr>
          <w:p w:rsidR="00725165" w:rsidRDefault="00725165">
            <w:pPr>
              <w:pStyle w:val="ConsPlusNormal"/>
              <w:jc w:val="center"/>
            </w:pPr>
            <w:r>
              <w:t>Скорость движения, км/ч</w:t>
            </w:r>
          </w:p>
        </w:tc>
        <w:tc>
          <w:tcPr>
            <w:tcW w:w="495" w:type="dxa"/>
          </w:tcPr>
          <w:p w:rsidR="00725165" w:rsidRDefault="00725165">
            <w:pPr>
              <w:pStyle w:val="ConsPlusNormal"/>
              <w:jc w:val="center"/>
            </w:pPr>
            <w:r>
              <w:t>30</w:t>
            </w:r>
          </w:p>
        </w:tc>
        <w:tc>
          <w:tcPr>
            <w:tcW w:w="660" w:type="dxa"/>
          </w:tcPr>
          <w:p w:rsidR="00725165" w:rsidRDefault="00725165">
            <w:pPr>
              <w:pStyle w:val="ConsPlusNormal"/>
              <w:jc w:val="center"/>
            </w:pPr>
            <w:r>
              <w:t>40</w:t>
            </w:r>
          </w:p>
        </w:tc>
        <w:tc>
          <w:tcPr>
            <w:tcW w:w="660" w:type="dxa"/>
          </w:tcPr>
          <w:p w:rsidR="00725165" w:rsidRDefault="00725165">
            <w:pPr>
              <w:pStyle w:val="ConsPlusNormal"/>
              <w:jc w:val="center"/>
            </w:pPr>
            <w:r>
              <w:t>50</w:t>
            </w:r>
          </w:p>
        </w:tc>
        <w:tc>
          <w:tcPr>
            <w:tcW w:w="660" w:type="dxa"/>
          </w:tcPr>
          <w:p w:rsidR="00725165" w:rsidRDefault="00725165">
            <w:pPr>
              <w:pStyle w:val="ConsPlusNormal"/>
              <w:jc w:val="center"/>
            </w:pPr>
            <w:r>
              <w:t>60</w:t>
            </w:r>
          </w:p>
        </w:tc>
        <w:tc>
          <w:tcPr>
            <w:tcW w:w="660" w:type="dxa"/>
          </w:tcPr>
          <w:p w:rsidR="00725165" w:rsidRDefault="00725165">
            <w:pPr>
              <w:pStyle w:val="ConsPlusNormal"/>
              <w:jc w:val="center"/>
            </w:pPr>
            <w:r>
              <w:t>70</w:t>
            </w:r>
          </w:p>
        </w:tc>
        <w:tc>
          <w:tcPr>
            <w:tcW w:w="660" w:type="dxa"/>
          </w:tcPr>
          <w:p w:rsidR="00725165" w:rsidRDefault="00725165">
            <w:pPr>
              <w:pStyle w:val="ConsPlusNormal"/>
              <w:jc w:val="center"/>
            </w:pPr>
            <w:r>
              <w:t>80</w:t>
            </w:r>
          </w:p>
        </w:tc>
        <w:tc>
          <w:tcPr>
            <w:tcW w:w="660" w:type="dxa"/>
          </w:tcPr>
          <w:p w:rsidR="00725165" w:rsidRDefault="00725165">
            <w:pPr>
              <w:pStyle w:val="ConsPlusNormal"/>
              <w:jc w:val="center"/>
            </w:pPr>
            <w:r>
              <w:t>90</w:t>
            </w:r>
          </w:p>
        </w:tc>
        <w:tc>
          <w:tcPr>
            <w:tcW w:w="660" w:type="dxa"/>
          </w:tcPr>
          <w:p w:rsidR="00725165" w:rsidRDefault="00725165">
            <w:pPr>
              <w:pStyle w:val="ConsPlusNormal"/>
              <w:jc w:val="center"/>
            </w:pPr>
            <w:r>
              <w:t>100</w:t>
            </w:r>
          </w:p>
        </w:tc>
        <w:tc>
          <w:tcPr>
            <w:tcW w:w="660" w:type="dxa"/>
          </w:tcPr>
          <w:p w:rsidR="00725165" w:rsidRDefault="00725165">
            <w:pPr>
              <w:pStyle w:val="ConsPlusNormal"/>
              <w:jc w:val="center"/>
            </w:pPr>
            <w:r>
              <w:t>110</w:t>
            </w:r>
          </w:p>
        </w:tc>
        <w:tc>
          <w:tcPr>
            <w:tcW w:w="660" w:type="dxa"/>
          </w:tcPr>
          <w:p w:rsidR="00725165" w:rsidRDefault="00725165">
            <w:pPr>
              <w:pStyle w:val="ConsPlusNormal"/>
              <w:jc w:val="center"/>
            </w:pPr>
            <w:r>
              <w:t>120</w:t>
            </w:r>
          </w:p>
        </w:tc>
      </w:tr>
      <w:tr w:rsidR="00725165">
        <w:tblPrEx>
          <w:tblBorders>
            <w:insideH w:val="nil"/>
          </w:tblBorders>
        </w:tblPrEx>
        <w:tc>
          <w:tcPr>
            <w:tcW w:w="4290" w:type="dxa"/>
            <w:tcBorders>
              <w:bottom w:val="nil"/>
            </w:tcBorders>
          </w:tcPr>
          <w:p w:rsidR="00725165" w:rsidRDefault="00725165">
            <w:pPr>
              <w:pStyle w:val="ConsPlusNormal"/>
            </w:pPr>
            <w:r>
              <w:t>Минимальное расстояние видимости, м:</w:t>
            </w:r>
          </w:p>
        </w:tc>
        <w:tc>
          <w:tcPr>
            <w:tcW w:w="495"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c>
          <w:tcPr>
            <w:tcW w:w="660" w:type="dxa"/>
            <w:tcBorders>
              <w:bottom w:val="nil"/>
            </w:tcBorders>
          </w:tcPr>
          <w:p w:rsidR="00725165" w:rsidRDefault="00725165">
            <w:pPr>
              <w:pStyle w:val="ConsPlusNormal"/>
              <w:jc w:val="center"/>
            </w:pPr>
          </w:p>
        </w:tc>
      </w:tr>
      <w:tr w:rsidR="00725165">
        <w:tblPrEx>
          <w:tblBorders>
            <w:insideH w:val="nil"/>
          </w:tblBorders>
        </w:tblPrEx>
        <w:tc>
          <w:tcPr>
            <w:tcW w:w="4290" w:type="dxa"/>
            <w:tcBorders>
              <w:top w:val="nil"/>
              <w:bottom w:val="nil"/>
            </w:tcBorders>
          </w:tcPr>
          <w:p w:rsidR="00725165" w:rsidRDefault="00725165">
            <w:pPr>
              <w:pStyle w:val="ConsPlusNormal"/>
            </w:pPr>
            <w:r>
              <w:t>- встречного автомобиля</w:t>
            </w:r>
          </w:p>
        </w:tc>
        <w:tc>
          <w:tcPr>
            <w:tcW w:w="495" w:type="dxa"/>
            <w:tcBorders>
              <w:top w:val="nil"/>
            </w:tcBorders>
          </w:tcPr>
          <w:p w:rsidR="00725165" w:rsidRDefault="00725165">
            <w:pPr>
              <w:pStyle w:val="ConsPlusNormal"/>
              <w:jc w:val="center"/>
            </w:pPr>
            <w:r>
              <w:t>90</w:t>
            </w:r>
          </w:p>
        </w:tc>
        <w:tc>
          <w:tcPr>
            <w:tcW w:w="660" w:type="dxa"/>
            <w:tcBorders>
              <w:top w:val="nil"/>
            </w:tcBorders>
          </w:tcPr>
          <w:p w:rsidR="00725165" w:rsidRDefault="00725165">
            <w:pPr>
              <w:pStyle w:val="ConsPlusNormal"/>
              <w:jc w:val="center"/>
            </w:pPr>
            <w:r>
              <w:t>110</w:t>
            </w:r>
          </w:p>
        </w:tc>
        <w:tc>
          <w:tcPr>
            <w:tcW w:w="660" w:type="dxa"/>
            <w:tcBorders>
              <w:top w:val="nil"/>
            </w:tcBorders>
          </w:tcPr>
          <w:p w:rsidR="00725165" w:rsidRDefault="00725165">
            <w:pPr>
              <w:pStyle w:val="ConsPlusNormal"/>
              <w:jc w:val="center"/>
            </w:pPr>
            <w:r>
              <w:t>130</w:t>
            </w:r>
          </w:p>
        </w:tc>
        <w:tc>
          <w:tcPr>
            <w:tcW w:w="660" w:type="dxa"/>
            <w:tcBorders>
              <w:top w:val="nil"/>
            </w:tcBorders>
          </w:tcPr>
          <w:p w:rsidR="00725165" w:rsidRDefault="00725165">
            <w:pPr>
              <w:pStyle w:val="ConsPlusNormal"/>
              <w:jc w:val="center"/>
            </w:pPr>
            <w:r>
              <w:t>170</w:t>
            </w:r>
          </w:p>
        </w:tc>
        <w:tc>
          <w:tcPr>
            <w:tcW w:w="660" w:type="dxa"/>
            <w:tcBorders>
              <w:top w:val="nil"/>
            </w:tcBorders>
          </w:tcPr>
          <w:p w:rsidR="00725165" w:rsidRDefault="00725165">
            <w:pPr>
              <w:pStyle w:val="ConsPlusNormal"/>
              <w:jc w:val="center"/>
            </w:pPr>
            <w:r>
              <w:t>200</w:t>
            </w:r>
          </w:p>
        </w:tc>
        <w:tc>
          <w:tcPr>
            <w:tcW w:w="660" w:type="dxa"/>
            <w:tcBorders>
              <w:top w:val="nil"/>
            </w:tcBorders>
          </w:tcPr>
          <w:p w:rsidR="00725165" w:rsidRDefault="00725165">
            <w:pPr>
              <w:pStyle w:val="ConsPlusNormal"/>
              <w:jc w:val="center"/>
            </w:pPr>
            <w:r>
              <w:t>250</w:t>
            </w:r>
          </w:p>
        </w:tc>
        <w:tc>
          <w:tcPr>
            <w:tcW w:w="660" w:type="dxa"/>
            <w:tcBorders>
              <w:top w:val="nil"/>
            </w:tcBorders>
          </w:tcPr>
          <w:p w:rsidR="00725165" w:rsidRDefault="00725165">
            <w:pPr>
              <w:pStyle w:val="ConsPlusNormal"/>
              <w:jc w:val="center"/>
            </w:pPr>
            <w:r>
              <w:t>300</w:t>
            </w:r>
          </w:p>
        </w:tc>
        <w:tc>
          <w:tcPr>
            <w:tcW w:w="660" w:type="dxa"/>
            <w:tcBorders>
              <w:top w:val="nil"/>
            </w:tcBorders>
          </w:tcPr>
          <w:p w:rsidR="00725165" w:rsidRDefault="00725165">
            <w:pPr>
              <w:pStyle w:val="ConsPlusNormal"/>
              <w:jc w:val="center"/>
            </w:pPr>
            <w:r>
              <w:t>350</w:t>
            </w:r>
          </w:p>
        </w:tc>
        <w:tc>
          <w:tcPr>
            <w:tcW w:w="660" w:type="dxa"/>
            <w:tcBorders>
              <w:top w:val="nil"/>
            </w:tcBorders>
          </w:tcPr>
          <w:p w:rsidR="00725165" w:rsidRDefault="00725165">
            <w:pPr>
              <w:pStyle w:val="ConsPlusNormal"/>
              <w:jc w:val="center"/>
            </w:pPr>
            <w:r>
              <w:t>400</w:t>
            </w:r>
          </w:p>
        </w:tc>
        <w:tc>
          <w:tcPr>
            <w:tcW w:w="660" w:type="dxa"/>
            <w:tcBorders>
              <w:top w:val="nil"/>
            </w:tcBorders>
          </w:tcPr>
          <w:p w:rsidR="00725165" w:rsidRDefault="00725165">
            <w:pPr>
              <w:pStyle w:val="ConsPlusNormal"/>
              <w:jc w:val="center"/>
            </w:pPr>
            <w:r>
              <w:t>450</w:t>
            </w:r>
          </w:p>
        </w:tc>
      </w:tr>
      <w:tr w:rsidR="00725165">
        <w:tc>
          <w:tcPr>
            <w:tcW w:w="4290" w:type="dxa"/>
            <w:tcBorders>
              <w:top w:val="nil"/>
            </w:tcBorders>
          </w:tcPr>
          <w:p w:rsidR="00725165" w:rsidRDefault="00725165">
            <w:pPr>
              <w:pStyle w:val="ConsPlusNormal"/>
            </w:pPr>
            <w:r>
              <w:t>- для остановки перед препятствием</w:t>
            </w:r>
          </w:p>
        </w:tc>
        <w:tc>
          <w:tcPr>
            <w:tcW w:w="495" w:type="dxa"/>
          </w:tcPr>
          <w:p w:rsidR="00725165" w:rsidRDefault="00725165">
            <w:pPr>
              <w:pStyle w:val="ConsPlusNormal"/>
              <w:jc w:val="center"/>
            </w:pPr>
            <w:r>
              <w:t>45</w:t>
            </w:r>
          </w:p>
        </w:tc>
        <w:tc>
          <w:tcPr>
            <w:tcW w:w="660" w:type="dxa"/>
          </w:tcPr>
          <w:p w:rsidR="00725165" w:rsidRDefault="00725165">
            <w:pPr>
              <w:pStyle w:val="ConsPlusNormal"/>
              <w:jc w:val="center"/>
            </w:pPr>
            <w:r>
              <w:t>55</w:t>
            </w:r>
          </w:p>
        </w:tc>
        <w:tc>
          <w:tcPr>
            <w:tcW w:w="660" w:type="dxa"/>
          </w:tcPr>
          <w:p w:rsidR="00725165" w:rsidRDefault="00725165">
            <w:pPr>
              <w:pStyle w:val="ConsPlusNormal"/>
              <w:jc w:val="center"/>
            </w:pPr>
            <w:r>
              <w:t>75</w:t>
            </w:r>
          </w:p>
        </w:tc>
        <w:tc>
          <w:tcPr>
            <w:tcW w:w="660" w:type="dxa"/>
          </w:tcPr>
          <w:p w:rsidR="00725165" w:rsidRDefault="00725165">
            <w:pPr>
              <w:pStyle w:val="ConsPlusNormal"/>
              <w:jc w:val="center"/>
            </w:pPr>
            <w:r>
              <w:t>85</w:t>
            </w:r>
          </w:p>
        </w:tc>
        <w:tc>
          <w:tcPr>
            <w:tcW w:w="660" w:type="dxa"/>
          </w:tcPr>
          <w:p w:rsidR="00725165" w:rsidRDefault="00725165">
            <w:pPr>
              <w:pStyle w:val="ConsPlusNormal"/>
              <w:jc w:val="center"/>
            </w:pPr>
            <w:r>
              <w:t>125</w:t>
            </w:r>
          </w:p>
        </w:tc>
        <w:tc>
          <w:tcPr>
            <w:tcW w:w="660" w:type="dxa"/>
          </w:tcPr>
          <w:p w:rsidR="00725165" w:rsidRDefault="00725165">
            <w:pPr>
              <w:pStyle w:val="ConsPlusNormal"/>
              <w:jc w:val="center"/>
            </w:pPr>
            <w:r>
              <w:t>150</w:t>
            </w:r>
          </w:p>
        </w:tc>
        <w:tc>
          <w:tcPr>
            <w:tcW w:w="660" w:type="dxa"/>
          </w:tcPr>
          <w:p w:rsidR="00725165" w:rsidRDefault="00725165">
            <w:pPr>
              <w:pStyle w:val="ConsPlusNormal"/>
              <w:jc w:val="center"/>
            </w:pPr>
            <w:r>
              <w:t>175</w:t>
            </w:r>
          </w:p>
        </w:tc>
        <w:tc>
          <w:tcPr>
            <w:tcW w:w="660" w:type="dxa"/>
          </w:tcPr>
          <w:p w:rsidR="00725165" w:rsidRDefault="00725165">
            <w:pPr>
              <w:pStyle w:val="ConsPlusNormal"/>
              <w:jc w:val="center"/>
            </w:pPr>
            <w:r>
              <w:t>200</w:t>
            </w:r>
          </w:p>
        </w:tc>
        <w:tc>
          <w:tcPr>
            <w:tcW w:w="660" w:type="dxa"/>
          </w:tcPr>
          <w:p w:rsidR="00725165" w:rsidRDefault="00725165">
            <w:pPr>
              <w:pStyle w:val="ConsPlusNormal"/>
              <w:jc w:val="center"/>
            </w:pPr>
            <w:r>
              <w:t>225</w:t>
            </w:r>
          </w:p>
        </w:tc>
        <w:tc>
          <w:tcPr>
            <w:tcW w:w="660" w:type="dxa"/>
          </w:tcPr>
          <w:p w:rsidR="00725165" w:rsidRDefault="00725165">
            <w:pPr>
              <w:pStyle w:val="ConsPlusNormal"/>
              <w:jc w:val="center"/>
            </w:pPr>
            <w:r>
              <w:t>250</w:t>
            </w:r>
          </w:p>
        </w:tc>
      </w:tr>
      <w:tr w:rsidR="00725165">
        <w:tblPrEx>
          <w:tblBorders>
            <w:insideH w:val="nil"/>
          </w:tblBorders>
        </w:tblPrEx>
        <w:tc>
          <w:tcPr>
            <w:tcW w:w="10725" w:type="dxa"/>
            <w:gridSpan w:val="11"/>
            <w:tcBorders>
              <w:bottom w:val="nil"/>
            </w:tcBorders>
          </w:tcPr>
          <w:p w:rsidR="00725165" w:rsidRDefault="00725165">
            <w:pPr>
              <w:pStyle w:val="ConsPlusNormal"/>
              <w:jc w:val="both"/>
            </w:pPr>
            <w:r>
              <w:t>Примечания. 1. Для строящихся дорог принимают скорость, соответствующую 70% расчетной скорости, а для эксплуатируемых дорог - скорость, которую на данном участке не превышают 85% транспортных средств.</w:t>
            </w:r>
          </w:p>
        </w:tc>
      </w:tr>
      <w:tr w:rsidR="00725165">
        <w:tblPrEx>
          <w:tblBorders>
            <w:insideH w:val="nil"/>
          </w:tblBorders>
        </w:tblPrEx>
        <w:tc>
          <w:tcPr>
            <w:tcW w:w="10725" w:type="dxa"/>
            <w:gridSpan w:val="11"/>
            <w:tcBorders>
              <w:top w:val="nil"/>
              <w:bottom w:val="nil"/>
            </w:tcBorders>
          </w:tcPr>
          <w:p w:rsidR="00725165" w:rsidRDefault="00725165">
            <w:pPr>
              <w:pStyle w:val="ConsPlusNormal"/>
              <w:jc w:val="both"/>
            </w:pPr>
            <w:r>
              <w:t>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tc>
      </w:tr>
      <w:tr w:rsidR="00725165">
        <w:tblPrEx>
          <w:tblBorders>
            <w:insideH w:val="nil"/>
          </w:tblBorders>
        </w:tblPrEx>
        <w:tc>
          <w:tcPr>
            <w:tcW w:w="10725" w:type="dxa"/>
            <w:gridSpan w:val="11"/>
            <w:tcBorders>
              <w:top w:val="nil"/>
            </w:tcBorders>
          </w:tcPr>
          <w:p w:rsidR="00725165" w:rsidRDefault="00725165">
            <w:pPr>
              <w:pStyle w:val="ConsPlusNormal"/>
              <w:jc w:val="both"/>
            </w:pPr>
            <w:r>
              <w:t>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rsidR="00725165" w:rsidRDefault="00725165">
      <w:pPr>
        <w:pStyle w:val="ConsPlusNormal"/>
        <w:ind w:firstLine="540"/>
        <w:jc w:val="both"/>
      </w:pPr>
    </w:p>
    <w:p w:rsidR="00725165" w:rsidRDefault="00725165">
      <w:pPr>
        <w:pStyle w:val="ConsPlusNormal"/>
        <w:ind w:firstLine="540"/>
        <w:jc w:val="both"/>
      </w:pPr>
      <w:r>
        <w:t xml:space="preserve">5.2.15. </w:t>
      </w:r>
      <w:hyperlink w:anchor="P2159" w:history="1">
        <w:r>
          <w:rPr>
            <w:color w:val="0000FF"/>
          </w:rPr>
          <w:t>Знаки 1.12.1</w:t>
        </w:r>
      </w:hyperlink>
      <w:r>
        <w:t xml:space="preserve"> и </w:t>
      </w:r>
      <w:hyperlink w:anchor="P2163" w:history="1">
        <w:r>
          <w:rPr>
            <w:color w:val="0000FF"/>
          </w:rPr>
          <w:t>1.12.2</w:t>
        </w:r>
      </w:hyperlink>
      <w: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anchor="P236" w:history="1">
        <w:r>
          <w:rPr>
            <w:color w:val="0000FF"/>
          </w:rPr>
          <w:t>5.2.14</w:t>
        </w:r>
      </w:hyperlink>
      <w:r>
        <w:t xml:space="preserve"> должен быть установлен соответственно </w:t>
      </w:r>
      <w:hyperlink w:anchor="P2150" w:history="1">
        <w:r>
          <w:rPr>
            <w:color w:val="0000FF"/>
          </w:rPr>
          <w:t>знак 1.11.1</w:t>
        </w:r>
      </w:hyperlink>
      <w:r>
        <w:t xml:space="preserve"> или </w:t>
      </w:r>
      <w:hyperlink w:anchor="P2154" w:history="1">
        <w:r>
          <w:rPr>
            <w:color w:val="0000FF"/>
          </w:rPr>
          <w:t>1.11.2</w:t>
        </w:r>
      </w:hyperlink>
      <w:r>
        <w:t>.</w:t>
      </w:r>
    </w:p>
    <w:p w:rsidR="00725165" w:rsidRDefault="00725165">
      <w:pPr>
        <w:pStyle w:val="ConsPlusNormal"/>
        <w:spacing w:before="220"/>
        <w:ind w:firstLine="540"/>
        <w:jc w:val="both"/>
      </w:pPr>
      <w:r>
        <w:t>Расстояние между соседними кривыми в плане определяют между концом и началом следующих друг за другом кривых - круговых или переходных.</w:t>
      </w:r>
    </w:p>
    <w:p w:rsidR="00725165" w:rsidRDefault="00725165">
      <w:pPr>
        <w:pStyle w:val="ConsPlusNormal"/>
        <w:spacing w:before="220"/>
        <w:ind w:firstLine="540"/>
        <w:jc w:val="both"/>
      </w:pPr>
      <w:hyperlink w:anchor="P2159" w:history="1">
        <w:r>
          <w:rPr>
            <w:color w:val="0000FF"/>
          </w:rPr>
          <w:t>Знаки 1.12.1</w:t>
        </w:r>
      </w:hyperlink>
      <w:r>
        <w:t xml:space="preserve"> и </w:t>
      </w:r>
      <w:hyperlink w:anchor="P2163" w:history="1">
        <w:r>
          <w:rPr>
            <w:color w:val="0000FF"/>
          </w:rPr>
          <w:t>1.12.2</w:t>
        </w:r>
      </w:hyperlink>
      <w:r>
        <w:t xml:space="preserve"> с </w:t>
      </w:r>
      <w:hyperlink w:anchor="P3211" w:history="1">
        <w:r>
          <w:rPr>
            <w:color w:val="0000FF"/>
          </w:rPr>
          <w:t>табличкой 8.2.1</w:t>
        </w:r>
      </w:hyperlink>
      <w:r>
        <w:t xml:space="preserve"> устанавливают при трех и более следующих друг за другом кривых в плане.</w:t>
      </w:r>
    </w:p>
    <w:p w:rsidR="00725165" w:rsidRDefault="00725165">
      <w:pPr>
        <w:pStyle w:val="ConsPlusNormal"/>
        <w:spacing w:before="220"/>
        <w:ind w:firstLine="540"/>
        <w:jc w:val="both"/>
      </w:pPr>
      <w:r>
        <w:t xml:space="preserve">5.2.16. </w:t>
      </w:r>
      <w:hyperlink w:anchor="P2168" w:history="1">
        <w:r>
          <w:rPr>
            <w:color w:val="0000FF"/>
          </w:rPr>
          <w:t>Знаки 1.13</w:t>
        </w:r>
      </w:hyperlink>
      <w:r>
        <w:t xml:space="preserve"> "Крутой спуск" и </w:t>
      </w:r>
      <w:hyperlink w:anchor="P2173" w:history="1">
        <w:r>
          <w:rPr>
            <w:color w:val="0000FF"/>
          </w:rPr>
          <w:t>1.14</w:t>
        </w:r>
      </w:hyperlink>
      <w:r>
        <w:t xml:space="preserve"> "Крутой подъем" устанавливают:</w:t>
      </w:r>
    </w:p>
    <w:p w:rsidR="00725165" w:rsidRDefault="00725165">
      <w:pPr>
        <w:pStyle w:val="ConsPlusNormal"/>
        <w:spacing w:before="220"/>
        <w:ind w:firstLine="540"/>
        <w:jc w:val="both"/>
      </w:pPr>
      <w:r>
        <w:t>- если длина участка дороги на спуске или подъеме больше указанной в таблице 4 при соответствующей величине уклона;</w:t>
      </w:r>
    </w:p>
    <w:p w:rsidR="00725165" w:rsidRDefault="00725165">
      <w:pPr>
        <w:pStyle w:val="ConsPlusNormal"/>
        <w:spacing w:before="220"/>
        <w:ind w:firstLine="540"/>
        <w:jc w:val="both"/>
      </w:pPr>
      <w:r>
        <w:t xml:space="preserve">- если на вертикальных выпуклых кривых расстояние видимости встречного автомобиля меньше указанных в </w:t>
      </w:r>
      <w:hyperlink w:anchor="P242" w:history="1">
        <w:r>
          <w:rPr>
            <w:color w:val="0000FF"/>
          </w:rPr>
          <w:t>таблице 3</w:t>
        </w:r>
      </w:hyperlink>
      <w:r>
        <w:t xml:space="preserve"> при скорости, характерной для предшествующего кривой участка дороги.</w:t>
      </w:r>
    </w:p>
    <w:p w:rsidR="00725165" w:rsidRDefault="00725165">
      <w:pPr>
        <w:pStyle w:val="ConsPlusNormal"/>
        <w:ind w:firstLine="540"/>
        <w:jc w:val="both"/>
      </w:pPr>
    </w:p>
    <w:p w:rsidR="00725165" w:rsidRDefault="00725165">
      <w:pPr>
        <w:pStyle w:val="ConsPlusNormal"/>
        <w:jc w:val="right"/>
        <w:outlineLvl w:val="3"/>
      </w:pPr>
      <w:r>
        <w:t>Таблица 4</w:t>
      </w:r>
    </w:p>
    <w:p w:rsidR="00725165" w:rsidRDefault="00725165">
      <w:pPr>
        <w:pStyle w:val="ConsPlusNormal"/>
        <w:ind w:firstLine="540"/>
        <w:jc w:val="both"/>
      </w:pPr>
    </w:p>
    <w:p w:rsidR="00725165" w:rsidRDefault="00725165">
      <w:pPr>
        <w:pStyle w:val="ConsPlusNormal"/>
        <w:jc w:val="center"/>
      </w:pPr>
      <w:r>
        <w:t>МИНИМАЛЬНАЯ ДЛИНА УЧАСТКА ДОРОГИ</w:t>
      </w:r>
    </w:p>
    <w:p w:rsidR="00725165" w:rsidRDefault="00725165">
      <w:pPr>
        <w:pStyle w:val="ConsPlusNormal"/>
        <w:jc w:val="center"/>
      </w:pPr>
      <w:r>
        <w:t xml:space="preserve">НА УКЛОНЕ ПРИ УСТАНОВКЕ </w:t>
      </w:r>
      <w:hyperlink w:anchor="P2168" w:history="1">
        <w:r>
          <w:rPr>
            <w:color w:val="0000FF"/>
          </w:rPr>
          <w:t>ЗНАКОВ 1.13</w:t>
        </w:r>
      </w:hyperlink>
      <w:r>
        <w:t xml:space="preserve"> И </w:t>
      </w:r>
      <w:hyperlink w:anchor="P2173" w:history="1">
        <w:r>
          <w:rPr>
            <w:color w:val="0000FF"/>
          </w:rPr>
          <w:t>1.14</w:t>
        </w:r>
      </w:hyperlink>
    </w:p>
    <w:p w:rsidR="00725165" w:rsidRDefault="00725165">
      <w:pPr>
        <w:pStyle w:val="ConsPlusNormal"/>
        <w:jc w:val="center"/>
      </w:pPr>
      <w:r>
        <w:t>В ЗАВИСИМОСТИ ОТ ВЕЛИЧИНЫ УКЛОНА</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15"/>
        <w:gridCol w:w="5610"/>
      </w:tblGrid>
      <w:tr w:rsidR="00725165">
        <w:tc>
          <w:tcPr>
            <w:tcW w:w="5115" w:type="dxa"/>
            <w:tcBorders>
              <w:top w:val="single" w:sz="4" w:space="0" w:color="auto"/>
              <w:bottom w:val="single" w:sz="4" w:space="0" w:color="auto"/>
            </w:tcBorders>
          </w:tcPr>
          <w:p w:rsidR="00725165" w:rsidRDefault="00725165">
            <w:pPr>
              <w:pStyle w:val="ConsPlusNormal"/>
              <w:jc w:val="center"/>
            </w:pPr>
            <w:r>
              <w:t>Уклон, промилле (%)</w:t>
            </w:r>
          </w:p>
        </w:tc>
        <w:tc>
          <w:tcPr>
            <w:tcW w:w="5610" w:type="dxa"/>
            <w:tcBorders>
              <w:top w:val="single" w:sz="4" w:space="0" w:color="auto"/>
              <w:bottom w:val="single" w:sz="4" w:space="0" w:color="auto"/>
            </w:tcBorders>
          </w:tcPr>
          <w:p w:rsidR="00725165" w:rsidRDefault="00725165">
            <w:pPr>
              <w:pStyle w:val="ConsPlusNormal"/>
              <w:jc w:val="both"/>
            </w:pPr>
            <w:r>
              <w:t>Длина участка дороги на уклоне, м</w:t>
            </w:r>
          </w:p>
        </w:tc>
      </w:tr>
      <w:tr w:rsidR="00725165">
        <w:tblPrEx>
          <w:tblBorders>
            <w:insideH w:val="none" w:sz="0" w:space="0" w:color="auto"/>
          </w:tblBorders>
        </w:tblPrEx>
        <w:tc>
          <w:tcPr>
            <w:tcW w:w="5115" w:type="dxa"/>
            <w:tcBorders>
              <w:top w:val="single" w:sz="4" w:space="0" w:color="auto"/>
              <w:bottom w:val="nil"/>
            </w:tcBorders>
          </w:tcPr>
          <w:p w:rsidR="00725165" w:rsidRDefault="00725165">
            <w:pPr>
              <w:pStyle w:val="ConsPlusNormal"/>
            </w:pPr>
            <w:r>
              <w:t>40(4)</w:t>
            </w:r>
          </w:p>
        </w:tc>
        <w:tc>
          <w:tcPr>
            <w:tcW w:w="5610" w:type="dxa"/>
            <w:tcBorders>
              <w:top w:val="single" w:sz="4" w:space="0" w:color="auto"/>
              <w:bottom w:val="nil"/>
            </w:tcBorders>
          </w:tcPr>
          <w:p w:rsidR="00725165" w:rsidRDefault="00725165">
            <w:pPr>
              <w:pStyle w:val="ConsPlusNormal"/>
            </w:pPr>
            <w:r>
              <w:t>600</w:t>
            </w:r>
          </w:p>
        </w:tc>
      </w:tr>
      <w:tr w:rsidR="00725165">
        <w:tblPrEx>
          <w:tblBorders>
            <w:insideH w:val="none" w:sz="0" w:space="0" w:color="auto"/>
          </w:tblBorders>
        </w:tblPrEx>
        <w:tc>
          <w:tcPr>
            <w:tcW w:w="5115" w:type="dxa"/>
            <w:tcBorders>
              <w:top w:val="nil"/>
              <w:bottom w:val="nil"/>
            </w:tcBorders>
          </w:tcPr>
          <w:p w:rsidR="00725165" w:rsidRDefault="00725165">
            <w:pPr>
              <w:pStyle w:val="ConsPlusNormal"/>
            </w:pPr>
            <w:r>
              <w:t>50(5)</w:t>
            </w:r>
          </w:p>
        </w:tc>
        <w:tc>
          <w:tcPr>
            <w:tcW w:w="5610" w:type="dxa"/>
            <w:tcBorders>
              <w:top w:val="nil"/>
              <w:bottom w:val="nil"/>
            </w:tcBorders>
          </w:tcPr>
          <w:p w:rsidR="00725165" w:rsidRDefault="00725165">
            <w:pPr>
              <w:pStyle w:val="ConsPlusNormal"/>
            </w:pPr>
            <w:r>
              <w:t>450</w:t>
            </w:r>
          </w:p>
        </w:tc>
      </w:tr>
      <w:tr w:rsidR="00725165">
        <w:tblPrEx>
          <w:tblBorders>
            <w:insideH w:val="none" w:sz="0" w:space="0" w:color="auto"/>
          </w:tblBorders>
        </w:tblPrEx>
        <w:tc>
          <w:tcPr>
            <w:tcW w:w="5115" w:type="dxa"/>
            <w:tcBorders>
              <w:top w:val="nil"/>
              <w:bottom w:val="nil"/>
            </w:tcBorders>
          </w:tcPr>
          <w:p w:rsidR="00725165" w:rsidRDefault="00725165">
            <w:pPr>
              <w:pStyle w:val="ConsPlusNormal"/>
            </w:pPr>
            <w:r>
              <w:t>60(6)</w:t>
            </w:r>
          </w:p>
        </w:tc>
        <w:tc>
          <w:tcPr>
            <w:tcW w:w="5610" w:type="dxa"/>
            <w:tcBorders>
              <w:top w:val="nil"/>
              <w:bottom w:val="nil"/>
            </w:tcBorders>
          </w:tcPr>
          <w:p w:rsidR="00725165" w:rsidRDefault="00725165">
            <w:pPr>
              <w:pStyle w:val="ConsPlusNormal"/>
            </w:pPr>
            <w:r>
              <w:t>350</w:t>
            </w:r>
          </w:p>
        </w:tc>
      </w:tr>
      <w:tr w:rsidR="00725165">
        <w:tblPrEx>
          <w:tblBorders>
            <w:insideH w:val="none" w:sz="0" w:space="0" w:color="auto"/>
          </w:tblBorders>
        </w:tblPrEx>
        <w:tc>
          <w:tcPr>
            <w:tcW w:w="5115" w:type="dxa"/>
            <w:tcBorders>
              <w:top w:val="nil"/>
              <w:bottom w:val="nil"/>
            </w:tcBorders>
          </w:tcPr>
          <w:p w:rsidR="00725165" w:rsidRDefault="00725165">
            <w:pPr>
              <w:pStyle w:val="ConsPlusNormal"/>
            </w:pPr>
            <w:r>
              <w:t>70(7)</w:t>
            </w:r>
          </w:p>
        </w:tc>
        <w:tc>
          <w:tcPr>
            <w:tcW w:w="5610" w:type="dxa"/>
            <w:tcBorders>
              <w:top w:val="nil"/>
              <w:bottom w:val="nil"/>
            </w:tcBorders>
          </w:tcPr>
          <w:p w:rsidR="00725165" w:rsidRDefault="00725165">
            <w:pPr>
              <w:pStyle w:val="ConsPlusNormal"/>
            </w:pPr>
            <w:r>
              <w:t>300</w:t>
            </w:r>
          </w:p>
        </w:tc>
      </w:tr>
      <w:tr w:rsidR="00725165">
        <w:tblPrEx>
          <w:tblBorders>
            <w:insideH w:val="none" w:sz="0" w:space="0" w:color="auto"/>
          </w:tblBorders>
        </w:tblPrEx>
        <w:tc>
          <w:tcPr>
            <w:tcW w:w="5115" w:type="dxa"/>
            <w:tcBorders>
              <w:top w:val="nil"/>
              <w:bottom w:val="single" w:sz="4" w:space="0" w:color="auto"/>
            </w:tcBorders>
          </w:tcPr>
          <w:p w:rsidR="00725165" w:rsidRDefault="00725165">
            <w:pPr>
              <w:pStyle w:val="ConsPlusNormal"/>
            </w:pPr>
            <w:r>
              <w:t>80(8) и более</w:t>
            </w:r>
          </w:p>
        </w:tc>
        <w:tc>
          <w:tcPr>
            <w:tcW w:w="5610" w:type="dxa"/>
            <w:tcBorders>
              <w:top w:val="nil"/>
              <w:bottom w:val="single" w:sz="4" w:space="0" w:color="auto"/>
            </w:tcBorders>
          </w:tcPr>
          <w:p w:rsidR="00725165" w:rsidRDefault="00725165">
            <w:pPr>
              <w:pStyle w:val="ConsPlusNormal"/>
            </w:pPr>
            <w:r>
              <w:t>270</w:t>
            </w:r>
          </w:p>
        </w:tc>
      </w:tr>
    </w:tbl>
    <w:p w:rsidR="00725165" w:rsidRDefault="00725165">
      <w:pPr>
        <w:pStyle w:val="ConsPlusNormal"/>
        <w:ind w:firstLine="540"/>
        <w:jc w:val="both"/>
      </w:pPr>
    </w:p>
    <w:p w:rsidR="00725165" w:rsidRDefault="00725165">
      <w:pPr>
        <w:pStyle w:val="ConsPlusNormal"/>
        <w:ind w:firstLine="540"/>
        <w:jc w:val="both"/>
      </w:pPr>
      <w:r>
        <w:t xml:space="preserve">В случае, если спуски и подъемы следуют друг за другом, знаки (без </w:t>
      </w:r>
      <w:hyperlink w:anchor="P3194" w:history="1">
        <w:r>
          <w:rPr>
            <w:color w:val="0000FF"/>
          </w:rPr>
          <w:t>таблички 8.1.1</w:t>
        </w:r>
      </w:hyperlink>
      <w:r>
        <w:t>) допускается устанавливать непосредственно перед началом спуска или подъема.</w:t>
      </w:r>
    </w:p>
    <w:p w:rsidR="00725165" w:rsidRDefault="00725165">
      <w:pPr>
        <w:pStyle w:val="ConsPlusNormal"/>
        <w:spacing w:before="220"/>
        <w:ind w:firstLine="540"/>
        <w:jc w:val="both"/>
      </w:pPr>
      <w:r>
        <w:t xml:space="preserve">5.2.17. </w:t>
      </w:r>
      <w:hyperlink w:anchor="P2178" w:history="1">
        <w:r>
          <w:rPr>
            <w:color w:val="0000FF"/>
          </w:rPr>
          <w:t>Знак 1.15</w:t>
        </w:r>
      </w:hyperlink>
      <w: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r:id="rId59" w:history="1">
        <w:r>
          <w:rPr>
            <w:color w:val="0000FF"/>
          </w:rPr>
          <w:t>ГОСТ 30413</w:t>
        </w:r>
      </w:hyperlink>
      <w:r>
        <w:t>, менее 0,4.</w:t>
      </w:r>
    </w:p>
    <w:p w:rsidR="00725165" w:rsidRDefault="00725165">
      <w:pPr>
        <w:pStyle w:val="ConsPlusNormal"/>
        <w:spacing w:before="220"/>
        <w:ind w:firstLine="540"/>
        <w:jc w:val="both"/>
      </w:pPr>
      <w:r>
        <w:t xml:space="preserve">5.2.18. </w:t>
      </w:r>
      <w:hyperlink w:anchor="P2183" w:history="1">
        <w:r>
          <w:rPr>
            <w:color w:val="0000FF"/>
          </w:rPr>
          <w:t>Знак 1.16</w:t>
        </w:r>
      </w:hyperlink>
      <w: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w:t>
      </w:r>
      <w:hyperlink r:id="rId60" w:history="1">
        <w:r>
          <w:rPr>
            <w:color w:val="0000FF"/>
          </w:rPr>
          <w:t>Правилами</w:t>
        </w:r>
      </w:hyperlink>
      <w:r>
        <w:t xml:space="preserve"> дорожного движения скоростью.</w:t>
      </w:r>
    </w:p>
    <w:p w:rsidR="00725165" w:rsidRDefault="00725165">
      <w:pPr>
        <w:pStyle w:val="ConsPlusNormal"/>
        <w:spacing w:before="220"/>
        <w:ind w:firstLine="540"/>
        <w:jc w:val="both"/>
      </w:pPr>
      <w:r>
        <w:t xml:space="preserve">5.2.19. </w:t>
      </w:r>
      <w:hyperlink w:anchor="P2188" w:history="1">
        <w:r>
          <w:rPr>
            <w:color w:val="0000FF"/>
          </w:rPr>
          <w:t>Знак 1.17</w:t>
        </w:r>
      </w:hyperlink>
      <w:r>
        <w:t xml:space="preserve"> "Искусственная неровность" устанавливают перед искусственной неровностью для принудительного снижения скорости.</w:t>
      </w:r>
    </w:p>
    <w:p w:rsidR="00725165" w:rsidRDefault="00725165">
      <w:pPr>
        <w:pStyle w:val="ConsPlusNormal"/>
        <w:spacing w:before="220"/>
        <w:ind w:firstLine="540"/>
        <w:jc w:val="both"/>
      </w:pPr>
      <w:r>
        <w:t>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w:t>
      </w:r>
    </w:p>
    <w:p w:rsidR="00725165" w:rsidRDefault="00725165">
      <w:pPr>
        <w:pStyle w:val="ConsPlusNormal"/>
        <w:spacing w:before="220"/>
        <w:ind w:firstLine="540"/>
        <w:jc w:val="both"/>
      </w:pPr>
      <w:r>
        <w:t xml:space="preserve">5.2.20. </w:t>
      </w:r>
      <w:hyperlink w:anchor="P2193" w:history="1">
        <w:r>
          <w:rPr>
            <w:color w:val="0000FF"/>
          </w:rPr>
          <w:t>Знак 1.18</w:t>
        </w:r>
      </w:hyperlink>
      <w:r>
        <w:t xml:space="preserve"> "Выброс гравия" устанавливают перед участками дорог, на которых возможен выброс гравия, щебня и т.п. из-под колес транспортных средств.</w:t>
      </w:r>
    </w:p>
    <w:p w:rsidR="00725165" w:rsidRDefault="00725165">
      <w:pPr>
        <w:pStyle w:val="ConsPlusNormal"/>
        <w:spacing w:before="220"/>
        <w:ind w:firstLine="540"/>
        <w:jc w:val="both"/>
      </w:pPr>
      <w:r>
        <w:t xml:space="preserve">5.2.21. </w:t>
      </w:r>
      <w:hyperlink w:anchor="P2198" w:history="1">
        <w:r>
          <w:rPr>
            <w:color w:val="0000FF"/>
          </w:rPr>
          <w:t>Знак 1.19</w:t>
        </w:r>
      </w:hyperlink>
      <w:r>
        <w:t xml:space="preserve"> "Опасная обочина" устанавливают перед участками дорог, на которых состояние обочин не соответствует </w:t>
      </w:r>
      <w:hyperlink r:id="rId61" w:history="1">
        <w:r>
          <w:rPr>
            <w:color w:val="0000FF"/>
          </w:rPr>
          <w:t>ГОСТ Р 50597</w:t>
        </w:r>
      </w:hyperlink>
      <w:r>
        <w:t>.</w:t>
      </w:r>
    </w:p>
    <w:p w:rsidR="00725165" w:rsidRDefault="00725165">
      <w:pPr>
        <w:pStyle w:val="ConsPlusNormal"/>
        <w:spacing w:before="220"/>
        <w:ind w:firstLine="540"/>
        <w:jc w:val="both"/>
      </w:pPr>
      <w:r>
        <w:t xml:space="preserve">5.2.22. </w:t>
      </w:r>
      <w:hyperlink w:anchor="P2203" w:history="1">
        <w:r>
          <w:rPr>
            <w:color w:val="0000FF"/>
          </w:rPr>
          <w:t>Знаки 1.20.1</w:t>
        </w:r>
      </w:hyperlink>
      <w:r>
        <w:t xml:space="preserve"> - </w:t>
      </w:r>
      <w:hyperlink w:anchor="P2211" w:history="1">
        <w:r>
          <w:rPr>
            <w:color w:val="0000FF"/>
          </w:rPr>
          <w:t>1.20.3</w:t>
        </w:r>
      </w:hyperlink>
      <w: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725165" w:rsidRDefault="00725165">
      <w:pPr>
        <w:pStyle w:val="ConsPlusNormal"/>
        <w:spacing w:before="220"/>
        <w:ind w:firstLine="540"/>
        <w:jc w:val="both"/>
      </w:pPr>
      <w:hyperlink w:anchor="P2207" w:history="1">
        <w:r>
          <w:rPr>
            <w:color w:val="0000FF"/>
          </w:rPr>
          <w:t>Знак 1.20.2</w:t>
        </w:r>
      </w:hyperlink>
      <w:r>
        <w:t xml:space="preserve"> не устанавливают в местах окончания полосы разгона и дополнительной полосы на подъеме.</w:t>
      </w:r>
    </w:p>
    <w:p w:rsidR="00725165" w:rsidRDefault="00725165">
      <w:pPr>
        <w:pStyle w:val="ConsPlusNormal"/>
        <w:spacing w:before="220"/>
        <w:ind w:firstLine="540"/>
        <w:jc w:val="both"/>
      </w:pPr>
      <w:r>
        <w:t xml:space="preserve">5.2.23. </w:t>
      </w:r>
      <w:hyperlink w:anchor="P2216" w:history="1">
        <w:r>
          <w:rPr>
            <w:color w:val="0000FF"/>
          </w:rPr>
          <w:t>Знак 1.21</w:t>
        </w:r>
      </w:hyperlink>
      <w: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w:t>
      </w:r>
      <w:hyperlink w:anchor="P2680" w:history="1">
        <w:r>
          <w:rPr>
            <w:color w:val="0000FF"/>
          </w:rPr>
          <w:t>знака 5.6</w:t>
        </w:r>
      </w:hyperlink>
      <w:r>
        <w:t>. Допускается не устанавливать знак перед участками дорог с односторонним движением протяженностью менее 100 м.</w:t>
      </w:r>
    </w:p>
    <w:p w:rsidR="00725165" w:rsidRDefault="00725165">
      <w:pPr>
        <w:pStyle w:val="ConsPlusNormal"/>
        <w:spacing w:before="220"/>
        <w:ind w:firstLine="540"/>
        <w:jc w:val="both"/>
      </w:pPr>
      <w:r>
        <w:t xml:space="preserve">Знак не устанавливают, если дорога, обозначенная </w:t>
      </w:r>
      <w:hyperlink w:anchor="P2675" w:history="1">
        <w:r>
          <w:rPr>
            <w:color w:val="0000FF"/>
          </w:rPr>
          <w:t>знаком 5.5</w:t>
        </w:r>
      </w:hyperlink>
      <w:r>
        <w:t>, заканчивается на Т-образном перекрестке, перекрестке с круговым движением или на площади.</w:t>
      </w:r>
    </w:p>
    <w:p w:rsidR="00725165" w:rsidRDefault="00725165">
      <w:pPr>
        <w:pStyle w:val="ConsPlusNormal"/>
        <w:spacing w:before="220"/>
        <w:ind w:firstLine="540"/>
        <w:jc w:val="both"/>
      </w:pPr>
      <w:r>
        <w:t xml:space="preserve">5.2.24. </w:t>
      </w:r>
      <w:hyperlink w:anchor="P2221" w:history="1">
        <w:r>
          <w:rPr>
            <w:color w:val="0000FF"/>
          </w:rPr>
          <w:t>Знак 1.22</w:t>
        </w:r>
      </w:hyperlink>
      <w: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725165" w:rsidRDefault="00725165">
      <w:pPr>
        <w:pStyle w:val="ConsPlusNormal"/>
        <w:spacing w:before="220"/>
        <w:ind w:firstLine="540"/>
        <w:jc w:val="both"/>
      </w:pPr>
      <w:r>
        <w:t>Знак допускается не устанавливать перед переходами, расположенными на перекрестках.</w:t>
      </w:r>
    </w:p>
    <w:p w:rsidR="00725165" w:rsidRDefault="00725165">
      <w:pPr>
        <w:pStyle w:val="ConsPlusNormal"/>
        <w:spacing w:before="220"/>
        <w:ind w:firstLine="540"/>
        <w:jc w:val="both"/>
      </w:pPr>
      <w:bookmarkStart w:id="7" w:name="P332"/>
      <w:bookmarkEnd w:id="7"/>
      <w:r>
        <w:t xml:space="preserve">5.2.25. </w:t>
      </w:r>
      <w:hyperlink w:anchor="P2226" w:history="1">
        <w:r>
          <w:rPr>
            <w:color w:val="0000FF"/>
          </w:rPr>
          <w:t>Знак 1.23</w:t>
        </w:r>
      </w:hyperlink>
      <w:r>
        <w:t xml:space="preserve"> "Дети"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725165" w:rsidRDefault="00725165">
      <w:pPr>
        <w:pStyle w:val="ConsPlusNormal"/>
        <w:spacing w:before="220"/>
        <w:ind w:firstLine="540"/>
        <w:jc w:val="both"/>
      </w:pPr>
      <w:r>
        <w:t xml:space="preserve">Повторный знак устанавливают с </w:t>
      </w:r>
      <w:hyperlink w:anchor="P3211" w:history="1">
        <w:r>
          <w:rPr>
            <w:color w:val="0000FF"/>
          </w:rPr>
          <w:t>табличкой 8.2.1</w:t>
        </w:r>
      </w:hyperlink>
      <w:r>
        <w:t>, на которой указывают протяженность участка дороги, проходящего вдоль территории детского учреждения или часто пересекаемого детьми.</w:t>
      </w:r>
    </w:p>
    <w:p w:rsidR="00725165" w:rsidRDefault="00725165">
      <w:pPr>
        <w:pStyle w:val="ConsPlusNormal"/>
        <w:spacing w:before="220"/>
        <w:ind w:firstLine="540"/>
        <w:jc w:val="both"/>
      </w:pPr>
      <w:r>
        <w:t xml:space="preserve">В населенных пунктах основной </w:t>
      </w:r>
      <w:hyperlink w:anchor="P2226" w:history="1">
        <w:r>
          <w:rPr>
            <w:color w:val="0000FF"/>
          </w:rPr>
          <w:t>знак 1.23</w:t>
        </w:r>
      </w:hyperlink>
      <w:r>
        <w:t xml:space="preserve"> устанавливают на расстоянии 90 - 100 м, повторный - на расстоянии не более 50 м от начала опасного участка.</w:t>
      </w:r>
    </w:p>
    <w:p w:rsidR="00725165" w:rsidRDefault="00725165">
      <w:pPr>
        <w:pStyle w:val="ConsPlusNormal"/>
        <w:spacing w:before="220"/>
        <w:ind w:firstLine="540"/>
        <w:jc w:val="both"/>
      </w:pPr>
      <w:r>
        <w:t xml:space="preserve">5.2.26. </w:t>
      </w:r>
      <w:hyperlink w:anchor="P2231" w:history="1">
        <w:r>
          <w:rPr>
            <w:color w:val="0000FF"/>
          </w:rPr>
          <w:t>Знак 1.24</w:t>
        </w:r>
      </w:hyperlink>
      <w:r>
        <w:t xml:space="preserve"> "Пересечение с велосипедной дорожкой" устанавливают перед расположенными вне перекрестков пересечениями с велосипедными дорожками, обозначенными </w:t>
      </w:r>
      <w:hyperlink w:anchor="P2593" w:history="1">
        <w:r>
          <w:rPr>
            <w:color w:val="0000FF"/>
          </w:rPr>
          <w:t>знаком 4.4</w:t>
        </w:r>
      </w:hyperlink>
      <w:r>
        <w:t>.</w:t>
      </w:r>
    </w:p>
    <w:p w:rsidR="00725165" w:rsidRDefault="00725165">
      <w:pPr>
        <w:pStyle w:val="ConsPlusNormal"/>
        <w:spacing w:before="220"/>
        <w:ind w:firstLine="540"/>
        <w:jc w:val="both"/>
      </w:pPr>
      <w:bookmarkStart w:id="8" w:name="P336"/>
      <w:bookmarkEnd w:id="8"/>
      <w:r>
        <w:t xml:space="preserve">5.2.27. </w:t>
      </w:r>
      <w:hyperlink w:anchor="P2236" w:history="1">
        <w:r>
          <w:rPr>
            <w:color w:val="0000FF"/>
          </w:rPr>
          <w:t>Знак 1.25</w:t>
        </w:r>
      </w:hyperlink>
      <w:r>
        <w:t xml:space="preserve"> "Дорожные работы" устанавливают перед участком дороги, в пределах которого проводятся любые виды работ.</w:t>
      </w:r>
    </w:p>
    <w:p w:rsidR="00725165" w:rsidRDefault="00725165">
      <w:pPr>
        <w:pStyle w:val="ConsPlusNormal"/>
        <w:spacing w:before="220"/>
        <w:ind w:firstLine="540"/>
        <w:jc w:val="both"/>
      </w:pPr>
      <w:r>
        <w:t>Если работы ведутся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725165" w:rsidRDefault="00725165">
      <w:pPr>
        <w:pStyle w:val="ConsPlusNormal"/>
        <w:spacing w:before="220"/>
        <w:ind w:firstLine="540"/>
        <w:jc w:val="both"/>
      </w:pPr>
      <w:r>
        <w:t xml:space="preserve">Повторный </w:t>
      </w:r>
      <w:hyperlink w:anchor="P2236" w:history="1">
        <w:r>
          <w:rPr>
            <w:color w:val="0000FF"/>
          </w:rPr>
          <w:t>знак 1.25</w:t>
        </w:r>
      </w:hyperlink>
      <w:r>
        <w:t xml:space="preserve"> в населенных пунктах, а вне населенных пунктов -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725165" w:rsidRDefault="00725165">
      <w:pPr>
        <w:pStyle w:val="ConsPlusNormal"/>
        <w:spacing w:before="220"/>
        <w:ind w:firstLine="540"/>
        <w:jc w:val="both"/>
      </w:pPr>
      <w:r>
        <w:t xml:space="preserve">При проведении краткосрочных работ (профилактического осмотра колодцев подземных инженерных сетей, уборки проезжей части и т.п.) допускается установка одного знака без </w:t>
      </w:r>
      <w:hyperlink w:anchor="P3194" w:history="1">
        <w:r>
          <w:rPr>
            <w:color w:val="0000FF"/>
          </w:rPr>
          <w:t>таблички 8.1.1</w:t>
        </w:r>
      </w:hyperlink>
      <w:r>
        <w:t xml:space="preserve"> на переносной опоре на расстоянии 10 - 15 м от места проведения работ.</w:t>
      </w:r>
    </w:p>
    <w:p w:rsidR="00725165" w:rsidRDefault="00725165">
      <w:pPr>
        <w:pStyle w:val="ConsPlusNormal"/>
        <w:spacing w:before="220"/>
        <w:ind w:firstLine="540"/>
        <w:jc w:val="both"/>
      </w:pPr>
      <w:r>
        <w:t xml:space="preserve">Если перед участком дороги, на котором проводят дорожные работы, применяют и другие знаки, </w:t>
      </w:r>
      <w:hyperlink w:anchor="P2236" w:history="1">
        <w:r>
          <w:rPr>
            <w:color w:val="0000FF"/>
          </w:rPr>
          <w:t>знак 1.25</w:t>
        </w:r>
      </w:hyperlink>
      <w:r>
        <w:t xml:space="preserve"> устанавливают первым по ходу движения, кроме случаев применения вне населенных пунктов </w:t>
      </w:r>
      <w:hyperlink w:anchor="P3057" w:history="1">
        <w:r>
          <w:rPr>
            <w:color w:val="0000FF"/>
          </w:rPr>
          <w:t>знака 6.19.1</w:t>
        </w:r>
      </w:hyperlink>
      <w:r>
        <w:t>.</w:t>
      </w:r>
    </w:p>
    <w:p w:rsidR="00725165" w:rsidRDefault="00725165">
      <w:pPr>
        <w:pStyle w:val="ConsPlusNormal"/>
        <w:spacing w:before="220"/>
        <w:ind w:firstLine="540"/>
        <w:jc w:val="both"/>
      </w:pPr>
      <w:r>
        <w:t xml:space="preserve">5.2.28. </w:t>
      </w:r>
      <w:hyperlink w:anchor="P2242" w:history="1">
        <w:r>
          <w:rPr>
            <w:color w:val="0000FF"/>
          </w:rPr>
          <w:t>Знак 1.26</w:t>
        </w:r>
      </w:hyperlink>
      <w: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725165" w:rsidRDefault="00725165">
      <w:pPr>
        <w:pStyle w:val="ConsPlusNormal"/>
        <w:spacing w:before="220"/>
        <w:ind w:firstLine="540"/>
        <w:jc w:val="both"/>
      </w:pPr>
      <w:r>
        <w:t xml:space="preserve">5.2.29. </w:t>
      </w:r>
      <w:hyperlink w:anchor="P2247" w:history="1">
        <w:r>
          <w:rPr>
            <w:color w:val="0000FF"/>
          </w:rPr>
          <w:t>Знак 1.27</w:t>
        </w:r>
      </w:hyperlink>
      <w: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anchor="P3211" w:history="1">
        <w:r>
          <w:rPr>
            <w:color w:val="0000FF"/>
          </w:rPr>
          <w:t>табличкой 8.2.1</w:t>
        </w:r>
      </w:hyperlink>
      <w:r>
        <w:t>.</w:t>
      </w:r>
    </w:p>
    <w:p w:rsidR="00725165" w:rsidRDefault="00725165">
      <w:pPr>
        <w:pStyle w:val="ConsPlusNormal"/>
        <w:spacing w:before="220"/>
        <w:ind w:firstLine="540"/>
        <w:jc w:val="both"/>
      </w:pPr>
      <w:r>
        <w:t xml:space="preserve">5.2.30. </w:t>
      </w:r>
      <w:hyperlink w:anchor="P2252" w:history="1">
        <w:r>
          <w:rPr>
            <w:color w:val="0000FF"/>
          </w:rPr>
          <w:t>Знак 1.28</w:t>
        </w:r>
      </w:hyperlink>
      <w: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725165" w:rsidRDefault="00725165">
      <w:pPr>
        <w:pStyle w:val="ConsPlusNormal"/>
        <w:spacing w:before="220"/>
        <w:ind w:firstLine="540"/>
        <w:jc w:val="both"/>
      </w:pPr>
      <w:r>
        <w:t xml:space="preserve">5.2.31. </w:t>
      </w:r>
      <w:hyperlink w:anchor="P2257" w:history="1">
        <w:r>
          <w:rPr>
            <w:color w:val="0000FF"/>
          </w:rPr>
          <w:t>Знак 1.29</w:t>
        </w:r>
      </w:hyperlink>
      <w: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725165" w:rsidRDefault="00725165">
      <w:pPr>
        <w:pStyle w:val="ConsPlusNormal"/>
        <w:spacing w:before="220"/>
        <w:ind w:firstLine="540"/>
        <w:jc w:val="both"/>
      </w:pPr>
      <w:r>
        <w:t xml:space="preserve">5.2.32. </w:t>
      </w:r>
      <w:hyperlink w:anchor="P2262" w:history="1">
        <w:r>
          <w:rPr>
            <w:color w:val="0000FF"/>
          </w:rPr>
          <w:t>Знак 1.30</w:t>
        </w:r>
      </w:hyperlink>
      <w: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725165" w:rsidRDefault="00725165">
      <w:pPr>
        <w:pStyle w:val="ConsPlusNormal"/>
        <w:spacing w:before="220"/>
        <w:ind w:firstLine="540"/>
        <w:jc w:val="both"/>
      </w:pPr>
      <w:r>
        <w:t xml:space="preserve">5.2.33. </w:t>
      </w:r>
      <w:hyperlink w:anchor="P2267" w:history="1">
        <w:r>
          <w:rPr>
            <w:color w:val="0000FF"/>
          </w:rPr>
          <w:t>Знак 1.31</w:t>
        </w:r>
      </w:hyperlink>
      <w: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725165" w:rsidRDefault="00725165">
      <w:pPr>
        <w:pStyle w:val="ConsPlusNormal"/>
        <w:spacing w:before="220"/>
        <w:ind w:firstLine="540"/>
        <w:jc w:val="both"/>
      </w:pPr>
      <w:hyperlink w:anchor="P2267" w:history="1">
        <w:r>
          <w:rPr>
            <w:color w:val="0000FF"/>
          </w:rPr>
          <w:t>Знак 1.31</w:t>
        </w:r>
      </w:hyperlink>
      <w:r>
        <w:t xml:space="preserve"> с </w:t>
      </w:r>
      <w:hyperlink w:anchor="P3211" w:history="1">
        <w:r>
          <w:rPr>
            <w:color w:val="0000FF"/>
          </w:rPr>
          <w:t>табличкой 8.2.1</w:t>
        </w:r>
      </w:hyperlink>
      <w:r>
        <w:t xml:space="preserve"> применяют, если при въезде в тоннель не виден его противоположный конец.</w:t>
      </w:r>
    </w:p>
    <w:p w:rsidR="00725165" w:rsidRDefault="00725165">
      <w:pPr>
        <w:pStyle w:val="ConsPlusNormal"/>
        <w:spacing w:before="220"/>
        <w:ind w:firstLine="540"/>
        <w:jc w:val="both"/>
      </w:pPr>
      <w:r>
        <w:t xml:space="preserve">5.2.34. </w:t>
      </w:r>
      <w:hyperlink w:anchor="P2272" w:history="1">
        <w:r>
          <w:rPr>
            <w:color w:val="0000FF"/>
          </w:rPr>
          <w:t>Знак 1.32</w:t>
        </w:r>
      </w:hyperlink>
      <w:r>
        <w:t xml:space="preserve"> "Затор" 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725165" w:rsidRDefault="00725165">
      <w:pPr>
        <w:pStyle w:val="ConsPlusNormal"/>
        <w:spacing w:before="220"/>
        <w:ind w:firstLine="540"/>
        <w:jc w:val="both"/>
      </w:pPr>
      <w:r>
        <w:t xml:space="preserve">5.2.35. </w:t>
      </w:r>
      <w:hyperlink w:anchor="P2277" w:history="1">
        <w:r>
          <w:rPr>
            <w:color w:val="0000FF"/>
          </w:rPr>
          <w:t>Знак 1.33</w:t>
        </w:r>
      </w:hyperlink>
      <w: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r:id="rId62" w:history="1">
        <w:r>
          <w:rPr>
            <w:color w:val="0000FF"/>
          </w:rPr>
          <w:t>ГОСТ Р 52290</w:t>
        </w:r>
      </w:hyperlink>
      <w:r>
        <w:t>.</w:t>
      </w:r>
    </w:p>
    <w:p w:rsidR="00725165" w:rsidRDefault="00725165">
      <w:pPr>
        <w:pStyle w:val="ConsPlusNormal"/>
        <w:spacing w:before="220"/>
        <w:ind w:firstLine="540"/>
        <w:jc w:val="both"/>
      </w:pPr>
      <w:r>
        <w:t xml:space="preserve">5.2.36. </w:t>
      </w:r>
      <w:hyperlink w:anchor="P2282" w:history="1">
        <w:r>
          <w:rPr>
            <w:color w:val="0000FF"/>
          </w:rPr>
          <w:t>Знаки 1.34.1</w:t>
        </w:r>
      </w:hyperlink>
      <w:r>
        <w:t xml:space="preserve"> и </w:t>
      </w:r>
      <w:hyperlink w:anchor="P2286" w:history="1">
        <w:r>
          <w:rPr>
            <w:color w:val="0000FF"/>
          </w:rPr>
          <w:t>1.34.2</w:t>
        </w:r>
      </w:hyperlink>
      <w:r>
        <w:t xml:space="preserve"> "Направление поворота" устанавливают на участках дорог с кривой в плане малого радиуса, если при приближении к кривой определение направления поворота затруднено.</w:t>
      </w:r>
    </w:p>
    <w:p w:rsidR="00725165" w:rsidRDefault="00725165">
      <w:pPr>
        <w:pStyle w:val="ConsPlusNormal"/>
        <w:spacing w:before="220"/>
        <w:ind w:firstLine="540"/>
        <w:jc w:val="both"/>
      </w:pPr>
      <w:r>
        <w:t>Знаки устанавливают с внешней стороны кривой на продолжении оси полосы (полос), по которой осуществляется движение к повороту.</w:t>
      </w:r>
    </w:p>
    <w:p w:rsidR="00725165" w:rsidRDefault="00725165">
      <w:pPr>
        <w:pStyle w:val="ConsPlusNormal"/>
        <w:spacing w:before="220"/>
        <w:ind w:firstLine="540"/>
        <w:jc w:val="both"/>
      </w:pPr>
      <w:r>
        <w:t xml:space="preserve">На перекрестке с круговым движением </w:t>
      </w:r>
      <w:hyperlink w:anchor="P2282" w:history="1">
        <w:r>
          <w:rPr>
            <w:color w:val="0000FF"/>
          </w:rPr>
          <w:t>знак 1.34.1</w:t>
        </w:r>
      </w:hyperlink>
      <w:r>
        <w:t xml:space="preserve"> устанавливают на центральном островке, напротив соответствующего въезда. Допускается не устанавливать знак при наличии искусственного освещения перекрестка.</w:t>
      </w:r>
    </w:p>
    <w:p w:rsidR="00725165" w:rsidRDefault="00725165">
      <w:pPr>
        <w:pStyle w:val="ConsPlusNormal"/>
        <w:spacing w:before="220"/>
        <w:ind w:firstLine="540"/>
        <w:jc w:val="both"/>
      </w:pPr>
      <w:r>
        <w:t>Знаки с двумя стрелами допускается устанавливать в стесненных условиях.</w:t>
      </w:r>
    </w:p>
    <w:p w:rsidR="00725165" w:rsidRDefault="00725165">
      <w:pPr>
        <w:pStyle w:val="ConsPlusNormal"/>
        <w:spacing w:before="220"/>
        <w:ind w:firstLine="540"/>
        <w:jc w:val="both"/>
      </w:pPr>
      <w:r>
        <w:t>Знаки с одной стрелой устанавливают на протяжении одной кривой, число их должно быть не менее четырех, а расстояние между ними - не более 20 м.</w:t>
      </w:r>
    </w:p>
    <w:p w:rsidR="00725165" w:rsidRDefault="00725165">
      <w:pPr>
        <w:pStyle w:val="ConsPlusNormal"/>
        <w:spacing w:before="220"/>
        <w:ind w:firstLine="540"/>
        <w:jc w:val="both"/>
      </w:pPr>
      <w:r>
        <w:t>Знаки устанавливают на высоте от 1,5 до 2,0 м.</w:t>
      </w:r>
    </w:p>
    <w:p w:rsidR="00725165" w:rsidRDefault="00725165">
      <w:pPr>
        <w:pStyle w:val="ConsPlusNormal"/>
        <w:spacing w:before="220"/>
        <w:ind w:firstLine="540"/>
        <w:jc w:val="both"/>
      </w:pPr>
      <w:r>
        <w:t xml:space="preserve">5.2.37. </w:t>
      </w:r>
      <w:hyperlink w:anchor="P2290" w:history="1">
        <w:r>
          <w:rPr>
            <w:color w:val="0000FF"/>
          </w:rPr>
          <w:t>Знак 1.34.3</w:t>
        </w:r>
      </w:hyperlink>
      <w: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rsidR="00725165" w:rsidRDefault="00725165">
      <w:pPr>
        <w:pStyle w:val="ConsPlusNormal"/>
        <w:spacing w:before="220"/>
        <w:ind w:firstLine="540"/>
        <w:jc w:val="both"/>
      </w:pPr>
      <w:r>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rsidR="00725165" w:rsidRDefault="00725165">
      <w:pPr>
        <w:pStyle w:val="ConsPlusNormal"/>
        <w:spacing w:before="220"/>
        <w:ind w:firstLine="540"/>
        <w:jc w:val="both"/>
      </w:pPr>
      <w:r>
        <w:t>Знак с двумя стрелами допускается устанавливать в стесненных условиях.</w:t>
      </w:r>
    </w:p>
    <w:p w:rsidR="00725165" w:rsidRDefault="00725165">
      <w:pPr>
        <w:pStyle w:val="ConsPlusNormal"/>
        <w:spacing w:before="220"/>
        <w:ind w:firstLine="540"/>
        <w:jc w:val="both"/>
      </w:pPr>
      <w:r>
        <w:t>Знак устанавливают на высоте 1,5 - 2,0 м.</w:t>
      </w:r>
    </w:p>
    <w:p w:rsidR="00725165" w:rsidRDefault="00725165">
      <w:pPr>
        <w:pStyle w:val="ConsPlusNormal"/>
        <w:spacing w:before="220"/>
        <w:ind w:firstLine="540"/>
        <w:jc w:val="both"/>
      </w:pPr>
      <w:r>
        <w:t xml:space="preserve">5.2.38. </w:t>
      </w:r>
      <w:hyperlink w:anchor="P2282" w:history="1">
        <w:r>
          <w:rPr>
            <w:color w:val="0000FF"/>
          </w:rPr>
          <w:t>Знаки 1.34.1</w:t>
        </w:r>
      </w:hyperlink>
      <w:r>
        <w:t xml:space="preserve"> - </w:t>
      </w:r>
      <w:hyperlink w:anchor="P2290" w:history="1">
        <w:r>
          <w:rPr>
            <w:color w:val="0000FF"/>
          </w:rPr>
          <w:t>1.34.3</w:t>
        </w:r>
      </w:hyperlink>
      <w:r>
        <w:t xml:space="preserve"> допускается применять в местах производства дорожных работ для дополнительного указания направления объезда огороженного участка. Знаки в этом случае допускается размещать на ограждающих устройствах.</w:t>
      </w:r>
    </w:p>
    <w:p w:rsidR="00725165" w:rsidRDefault="00725165">
      <w:pPr>
        <w:pStyle w:val="ConsPlusNormal"/>
        <w:spacing w:before="220"/>
        <w:ind w:firstLine="540"/>
        <w:jc w:val="both"/>
        <w:outlineLvl w:val="2"/>
      </w:pPr>
      <w:r>
        <w:t>5.3. Знаки приоритета</w:t>
      </w:r>
    </w:p>
    <w:p w:rsidR="00725165" w:rsidRDefault="00725165">
      <w:pPr>
        <w:pStyle w:val="ConsPlusNormal"/>
        <w:spacing w:before="220"/>
        <w:ind w:firstLine="540"/>
        <w:jc w:val="both"/>
      </w:pPr>
      <w: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725165" w:rsidRDefault="00725165">
      <w:pPr>
        <w:pStyle w:val="ConsPlusNormal"/>
        <w:spacing w:before="220"/>
        <w:ind w:firstLine="540"/>
        <w:jc w:val="both"/>
      </w:pPr>
      <w:r>
        <w:t xml:space="preserve">5.3.2. </w:t>
      </w:r>
      <w:hyperlink w:anchor="P2297" w:history="1">
        <w:r>
          <w:rPr>
            <w:color w:val="0000FF"/>
          </w:rPr>
          <w:t>Знак 2.1</w:t>
        </w:r>
      </w:hyperlink>
      <w:r>
        <w:t xml:space="preserve"> "Главная дорога" устанавливают в начале участка дороги с преимущественным правом проезда нерегулируемых перекрестков.</w:t>
      </w:r>
    </w:p>
    <w:p w:rsidR="00725165" w:rsidRDefault="00725165">
      <w:pPr>
        <w:pStyle w:val="ConsPlusNormal"/>
        <w:spacing w:before="220"/>
        <w:ind w:firstLine="540"/>
        <w:jc w:val="both"/>
      </w:pPr>
      <w:r>
        <w:t>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более четырех полос, допускается устанавливать знак размером 350 х 350 мм.</w:t>
      </w:r>
    </w:p>
    <w:p w:rsidR="00725165" w:rsidRDefault="00725165">
      <w:pPr>
        <w:pStyle w:val="ConsPlusNormal"/>
        <w:spacing w:before="220"/>
        <w:ind w:firstLine="540"/>
        <w:jc w:val="both"/>
      </w:pPr>
      <w:r>
        <w:t>В населенных пунктах знак допускается не устанавливать на противоположной примыканию стороне перед примыканием второстепенной дороги к главной.</w:t>
      </w:r>
    </w:p>
    <w:p w:rsidR="00725165" w:rsidRDefault="00725165">
      <w:pPr>
        <w:pStyle w:val="ConsPlusNormal"/>
        <w:spacing w:before="220"/>
        <w:ind w:firstLine="540"/>
        <w:jc w:val="both"/>
      </w:pPr>
      <w:hyperlink w:anchor="P2297" w:history="1">
        <w:r>
          <w:rPr>
            <w:color w:val="0000FF"/>
          </w:rPr>
          <w:t>Знак 2.1</w:t>
        </w:r>
      </w:hyperlink>
      <w:r>
        <w:t xml:space="preserve"> с </w:t>
      </w:r>
      <w:hyperlink w:anchor="P3398" w:history="1">
        <w:r>
          <w:rPr>
            <w:color w:val="0000FF"/>
          </w:rPr>
          <w:t>табличкой 8.13</w:t>
        </w:r>
      </w:hyperlink>
      <w:r>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anchor="P2297" w:history="1">
        <w:r>
          <w:rPr>
            <w:color w:val="0000FF"/>
          </w:rPr>
          <w:t>знак 2.1</w:t>
        </w:r>
      </w:hyperlink>
      <w:r>
        <w:t xml:space="preserve"> с </w:t>
      </w:r>
      <w:hyperlink w:anchor="P3398" w:history="1">
        <w:r>
          <w:rPr>
            <w:color w:val="0000FF"/>
          </w:rPr>
          <w:t>табличкой 8.13</w:t>
        </w:r>
      </w:hyperlink>
      <w:r>
        <w:t xml:space="preserve"> устанавливают перед перекрестком, а вне населенных пунктов - предварительно на расстоянии 150 - 300 м до перекрестка и перед перекрестком (</w:t>
      </w:r>
      <w:hyperlink w:anchor="P3508" w:history="1">
        <w:r>
          <w:rPr>
            <w:color w:val="0000FF"/>
          </w:rPr>
          <w:t>рисунок В.4а</w:t>
        </w:r>
      </w:hyperlink>
      <w:r>
        <w:t>).</w:t>
      </w:r>
    </w:p>
    <w:p w:rsidR="00725165" w:rsidRDefault="00725165">
      <w:pPr>
        <w:pStyle w:val="ConsPlusNormal"/>
        <w:spacing w:before="220"/>
        <w:ind w:firstLine="540"/>
        <w:jc w:val="both"/>
      </w:pPr>
      <w: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725165" w:rsidRDefault="00725165">
      <w:pPr>
        <w:pStyle w:val="ConsPlusNormal"/>
        <w:spacing w:before="220"/>
        <w:ind w:firstLine="540"/>
        <w:jc w:val="both"/>
      </w:pPr>
      <w:r>
        <w:t xml:space="preserve">5.3.3. </w:t>
      </w:r>
      <w:hyperlink w:anchor="P2302" w:history="1">
        <w:r>
          <w:rPr>
            <w:color w:val="0000FF"/>
          </w:rPr>
          <w:t>Знак 2.2</w:t>
        </w:r>
      </w:hyperlink>
      <w:r>
        <w:t xml:space="preserve"> "Конец главной дороги" устанавливают в конце участка дороги, где она утрачивает статус главной.</w:t>
      </w:r>
    </w:p>
    <w:p w:rsidR="00725165" w:rsidRDefault="00725165">
      <w:pPr>
        <w:pStyle w:val="ConsPlusNormal"/>
        <w:spacing w:before="220"/>
        <w:ind w:firstLine="540"/>
        <w:jc w:val="both"/>
      </w:pPr>
      <w:r>
        <w:t xml:space="preserve">Если дорога, обозначенная </w:t>
      </w:r>
      <w:hyperlink w:anchor="P2297" w:history="1">
        <w:r>
          <w:rPr>
            <w:color w:val="0000FF"/>
          </w:rPr>
          <w:t>знаком 2.1</w:t>
        </w:r>
      </w:hyperlink>
      <w:r>
        <w:t xml:space="preserve">, оканчивается перед пересечением с дорогой, по которой предоставлено преимущественное право проезда данного перекрестка, то </w:t>
      </w:r>
      <w:hyperlink w:anchor="P2302" w:history="1">
        <w:r>
          <w:rPr>
            <w:color w:val="0000FF"/>
          </w:rPr>
          <w:t>знак 2.2</w:t>
        </w:r>
      </w:hyperlink>
      <w:r>
        <w:t xml:space="preserve"> вне населенных пунктов размещают на одной опоре со </w:t>
      </w:r>
      <w:hyperlink w:anchor="P2338" w:history="1">
        <w:r>
          <w:rPr>
            <w:color w:val="0000FF"/>
          </w:rPr>
          <w:t>знаком 2.4</w:t>
        </w:r>
      </w:hyperlink>
      <w:r>
        <w:t xml:space="preserve">, установленным предварительно с </w:t>
      </w:r>
      <w:hyperlink w:anchor="P3194" w:history="1">
        <w:r>
          <w:rPr>
            <w:color w:val="0000FF"/>
          </w:rPr>
          <w:t>табличкой 8.1.1</w:t>
        </w:r>
      </w:hyperlink>
      <w:r>
        <w:t xml:space="preserve"> или </w:t>
      </w:r>
      <w:hyperlink w:anchor="P3198" w:history="1">
        <w:r>
          <w:rPr>
            <w:color w:val="0000FF"/>
          </w:rPr>
          <w:t>8.1.2</w:t>
        </w:r>
      </w:hyperlink>
      <w:r>
        <w:t xml:space="preserve">, в населенных пунктах - за 25 м от перекрестка либо со </w:t>
      </w:r>
      <w:hyperlink w:anchor="P2338" w:history="1">
        <w:r>
          <w:rPr>
            <w:color w:val="0000FF"/>
          </w:rPr>
          <w:t>знаком 2.4</w:t>
        </w:r>
      </w:hyperlink>
      <w:r>
        <w:t xml:space="preserve"> или </w:t>
      </w:r>
      <w:hyperlink w:anchor="P2343" w:history="1">
        <w:r>
          <w:rPr>
            <w:color w:val="0000FF"/>
          </w:rPr>
          <w:t>2.5</w:t>
        </w:r>
      </w:hyperlink>
      <w:r>
        <w:t xml:space="preserve">. Вне населенных пунктов </w:t>
      </w:r>
      <w:hyperlink w:anchor="P2302" w:history="1">
        <w:r>
          <w:rPr>
            <w:color w:val="0000FF"/>
          </w:rPr>
          <w:t>знак 2.2</w:t>
        </w:r>
      </w:hyperlink>
      <w:r>
        <w:t xml:space="preserve"> допускается устанавливать повторно со </w:t>
      </w:r>
      <w:hyperlink w:anchor="P2338" w:history="1">
        <w:r>
          <w:rPr>
            <w:color w:val="0000FF"/>
          </w:rPr>
          <w:t>знаком 2.4</w:t>
        </w:r>
      </w:hyperlink>
      <w:r>
        <w:t xml:space="preserve"> или </w:t>
      </w:r>
      <w:hyperlink w:anchor="P2343" w:history="1">
        <w:r>
          <w:rPr>
            <w:color w:val="0000FF"/>
          </w:rPr>
          <w:t>2.5</w:t>
        </w:r>
      </w:hyperlink>
      <w:r>
        <w:t xml:space="preserve">, а в населенных пунктах - предварительно с </w:t>
      </w:r>
      <w:hyperlink w:anchor="P3194" w:history="1">
        <w:r>
          <w:rPr>
            <w:color w:val="0000FF"/>
          </w:rPr>
          <w:t>табличкой 8.1.1</w:t>
        </w:r>
      </w:hyperlink>
      <w:r>
        <w:t xml:space="preserve"> на расстоянии 50 - 100 м до основного знака (</w:t>
      </w:r>
      <w:hyperlink w:anchor="P3508" w:history="1">
        <w:r>
          <w:rPr>
            <w:color w:val="0000FF"/>
          </w:rPr>
          <w:t>рисунок В.4б</w:t>
        </w:r>
      </w:hyperlink>
      <w:r>
        <w:t>).</w:t>
      </w:r>
    </w:p>
    <w:p w:rsidR="00725165" w:rsidRDefault="00725165">
      <w:pPr>
        <w:pStyle w:val="ConsPlusNormal"/>
        <w:spacing w:before="220"/>
        <w:ind w:firstLine="540"/>
        <w:jc w:val="both"/>
      </w:pPr>
      <w:r>
        <w:t xml:space="preserve">5.3.4. </w:t>
      </w:r>
      <w:hyperlink w:anchor="P2307" w:history="1">
        <w:r>
          <w:rPr>
            <w:color w:val="0000FF"/>
          </w:rPr>
          <w:t>Знаки 2.3.1</w:t>
        </w:r>
      </w:hyperlink>
      <w:r>
        <w:t xml:space="preserve"> "Пересечение с второстепенной дорогой", </w:t>
      </w:r>
      <w:hyperlink w:anchor="P2312" w:history="1">
        <w:r>
          <w:rPr>
            <w:color w:val="0000FF"/>
          </w:rPr>
          <w:t>2.3.2</w:t>
        </w:r>
      </w:hyperlink>
      <w:r>
        <w:t xml:space="preserve"> - </w:t>
      </w:r>
      <w:hyperlink w:anchor="P2329" w:history="1">
        <w:r>
          <w:rPr>
            <w:color w:val="0000FF"/>
          </w:rPr>
          <w:t>2.3.7</w:t>
        </w:r>
      </w:hyperlink>
      <w:r>
        <w:t xml:space="preserve"> "Примыкание второстепенной дороги" устанавливают вне населенных пунктов перед всеми перекрестками на дорогах, обозначенных </w:t>
      </w:r>
      <w:hyperlink w:anchor="P2297" w:history="1">
        <w:r>
          <w:rPr>
            <w:color w:val="0000FF"/>
          </w:rPr>
          <w:t>знаком 2.1</w:t>
        </w:r>
      </w:hyperlink>
      <w: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anchor="P2320" w:history="1">
        <w:r>
          <w:rPr>
            <w:color w:val="0000FF"/>
          </w:rPr>
          <w:t>Знаки 2.3.4</w:t>
        </w:r>
      </w:hyperlink>
      <w:r>
        <w:t xml:space="preserve"> - </w:t>
      </w:r>
      <w:hyperlink w:anchor="P2329" w:history="1">
        <w:r>
          <w:rPr>
            <w:color w:val="0000FF"/>
          </w:rPr>
          <w:t>2.3.7</w:t>
        </w:r>
      </w:hyperlink>
      <w:r>
        <w:t xml:space="preserve"> должны быть установлены, если угол между осями главной и второстепенной дорог составляет менее 60°.</w:t>
      </w:r>
    </w:p>
    <w:p w:rsidR="00725165" w:rsidRDefault="00725165">
      <w:pPr>
        <w:pStyle w:val="ConsPlusNormal"/>
        <w:spacing w:before="220"/>
        <w:ind w:firstLine="540"/>
        <w:jc w:val="both"/>
      </w:pPr>
      <w:r>
        <w:t xml:space="preserve">Вне населенных пунктов </w:t>
      </w:r>
      <w:hyperlink w:anchor="P2307" w:history="1">
        <w:r>
          <w:rPr>
            <w:color w:val="0000FF"/>
          </w:rPr>
          <w:t>знаки 2.3.1</w:t>
        </w:r>
      </w:hyperlink>
      <w:r>
        <w:t xml:space="preserve"> - </w:t>
      </w:r>
      <w:hyperlink w:anchor="P2329" w:history="1">
        <w:r>
          <w:rPr>
            <w:color w:val="0000FF"/>
          </w:rPr>
          <w:t>2.3.7</w:t>
        </w:r>
      </w:hyperlink>
      <w:r>
        <w:t xml:space="preserve"> устанавливают на расстоянии 150 - 300 м, в населенных пунктах - на расстоянии 50 - 100 м до перекрестка. При необходимости допускается устанавливать </w:t>
      </w:r>
      <w:hyperlink w:anchor="P2307" w:history="1">
        <w:r>
          <w:rPr>
            <w:color w:val="0000FF"/>
          </w:rPr>
          <w:t>знаки 2.3.1</w:t>
        </w:r>
      </w:hyperlink>
      <w:r>
        <w:t xml:space="preserve"> - </w:t>
      </w:r>
      <w:hyperlink w:anchor="P2329" w:history="1">
        <w:r>
          <w:rPr>
            <w:color w:val="0000FF"/>
          </w:rPr>
          <w:t>2.3.7</w:t>
        </w:r>
      </w:hyperlink>
      <w:r>
        <w:t xml:space="preserve"> на ином расстоянии, указываемом в этом случае на </w:t>
      </w:r>
      <w:hyperlink w:anchor="P3194" w:history="1">
        <w:r>
          <w:rPr>
            <w:color w:val="0000FF"/>
          </w:rPr>
          <w:t>табличке 8.1.1</w:t>
        </w:r>
      </w:hyperlink>
      <w:r>
        <w:t>.</w:t>
      </w:r>
    </w:p>
    <w:p w:rsidR="00725165" w:rsidRDefault="00725165">
      <w:pPr>
        <w:pStyle w:val="ConsPlusNormal"/>
        <w:spacing w:before="220"/>
        <w:ind w:firstLine="540"/>
        <w:jc w:val="both"/>
      </w:pPr>
      <w:r>
        <w:t xml:space="preserve">5.3.5. Допускается не устанавливать </w:t>
      </w:r>
      <w:hyperlink w:anchor="P2297" w:history="1">
        <w:r>
          <w:rPr>
            <w:color w:val="0000FF"/>
          </w:rPr>
          <w:t>знаки 2.1</w:t>
        </w:r>
      </w:hyperlink>
      <w:r>
        <w:t xml:space="preserve">, </w:t>
      </w:r>
      <w:hyperlink w:anchor="P2307" w:history="1">
        <w:r>
          <w:rPr>
            <w:color w:val="0000FF"/>
          </w:rPr>
          <w:t>2.3.1</w:t>
        </w:r>
      </w:hyperlink>
      <w:r>
        <w:t xml:space="preserve"> - </w:t>
      </w:r>
      <w:hyperlink w:anchor="P2329" w:history="1">
        <w:r>
          <w:rPr>
            <w:color w:val="0000FF"/>
          </w:rPr>
          <w:t>2.3.7</w:t>
        </w:r>
      </w:hyperlink>
      <w: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светлое и темное время суток.</w:t>
      </w:r>
    </w:p>
    <w:p w:rsidR="00725165" w:rsidRDefault="00725165">
      <w:pPr>
        <w:pStyle w:val="ConsPlusNormal"/>
        <w:spacing w:before="220"/>
        <w:ind w:firstLine="540"/>
        <w:jc w:val="both"/>
      </w:pPr>
      <w:r>
        <w:t xml:space="preserve">5.3.6. </w:t>
      </w:r>
      <w:hyperlink w:anchor="P2338" w:history="1">
        <w:r>
          <w:rPr>
            <w:color w:val="0000FF"/>
          </w:rPr>
          <w:t>Знак 2.4</w:t>
        </w:r>
      </w:hyperlink>
      <w: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anchor="P3398" w:history="1">
        <w:r>
          <w:rPr>
            <w:color w:val="0000FF"/>
          </w:rPr>
          <w:t>таблички 8.13</w:t>
        </w:r>
      </w:hyperlink>
      <w:r>
        <w:t xml:space="preserve"> - транспортным средствам, движущимся по главной дороге.</w:t>
      </w:r>
    </w:p>
    <w:p w:rsidR="00725165" w:rsidRDefault="00725165">
      <w:pPr>
        <w:pStyle w:val="ConsPlusNormal"/>
        <w:spacing w:before="220"/>
        <w:ind w:firstLine="540"/>
        <w:jc w:val="both"/>
      </w:pPr>
      <w:r>
        <w:t xml:space="preserve">Знак устанавливают непосредственно перед выездом на дорогу в начале кривой сопряжения, по которой </w:t>
      </w:r>
      <w:hyperlink w:anchor="P2297" w:history="1">
        <w:r>
          <w:rPr>
            <w:color w:val="0000FF"/>
          </w:rPr>
          <w:t>знаками 2.1</w:t>
        </w:r>
      </w:hyperlink>
      <w:r>
        <w:t xml:space="preserve"> или </w:t>
      </w:r>
      <w:hyperlink w:anchor="P2307" w:history="1">
        <w:r>
          <w:rPr>
            <w:color w:val="0000FF"/>
          </w:rPr>
          <w:t>2.3.1</w:t>
        </w:r>
      </w:hyperlink>
      <w:r>
        <w:t xml:space="preserve"> - </w:t>
      </w:r>
      <w:hyperlink w:anchor="P2329" w:history="1">
        <w:r>
          <w:rPr>
            <w:color w:val="0000FF"/>
          </w:rPr>
          <w:t>2.3.7</w:t>
        </w:r>
      </w:hyperlink>
      <w:r>
        <w:t xml:space="preserve"> предоставлено преимущественное право проезда данного перекрестка, а также перед выездами на автомагистраль.</w:t>
      </w:r>
    </w:p>
    <w:p w:rsidR="00725165" w:rsidRDefault="00725165">
      <w:pPr>
        <w:pStyle w:val="ConsPlusNormal"/>
        <w:spacing w:before="220"/>
        <w:ind w:firstLine="540"/>
        <w:jc w:val="both"/>
      </w:pPr>
      <w: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anchor="P3398" w:history="1">
        <w:r>
          <w:rPr>
            <w:color w:val="0000FF"/>
          </w:rPr>
          <w:t>табличкой 8.13</w:t>
        </w:r>
      </w:hyperlink>
      <w:r>
        <w:t>.</w:t>
      </w:r>
    </w:p>
    <w:p w:rsidR="00725165" w:rsidRDefault="00725165">
      <w:pPr>
        <w:pStyle w:val="ConsPlusNormal"/>
        <w:spacing w:before="220"/>
        <w:ind w:firstLine="540"/>
        <w:jc w:val="both"/>
      </w:pPr>
      <w:r>
        <w:t>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светлое и темное время суток.</w:t>
      </w:r>
    </w:p>
    <w:p w:rsidR="00725165" w:rsidRDefault="00725165">
      <w:pPr>
        <w:pStyle w:val="ConsPlusNormal"/>
        <w:spacing w:before="220"/>
        <w:ind w:firstLine="540"/>
        <w:jc w:val="both"/>
      </w:pPr>
      <w:hyperlink w:anchor="P2338" w:history="1">
        <w:r>
          <w:rPr>
            <w:color w:val="0000FF"/>
          </w:rPr>
          <w:t>Знак 2.4</w:t>
        </w:r>
      </w:hyperlink>
      <w:r>
        <w:t xml:space="preserve"> устанавливают предварительно с </w:t>
      </w:r>
      <w:hyperlink w:anchor="P3194" w:history="1">
        <w:r>
          <w:rPr>
            <w:color w:val="0000FF"/>
          </w:rPr>
          <w:t>табличкой 8.1.1</w:t>
        </w:r>
      </w:hyperlink>
      <w:r>
        <w:t xml:space="preserve"> на дорогах вне населенных пунктов, за исключением грунтовых дорог, на расстоянии 150 - 300 м до перекрестка, если перед перекрестком установлен </w:t>
      </w:r>
      <w:hyperlink w:anchor="P2338" w:history="1">
        <w:r>
          <w:rPr>
            <w:color w:val="0000FF"/>
          </w:rPr>
          <w:t>знак 2.4</w:t>
        </w:r>
      </w:hyperlink>
      <w:r>
        <w:t xml:space="preserve">, или с </w:t>
      </w:r>
      <w:hyperlink w:anchor="P3198" w:history="1">
        <w:r>
          <w:rPr>
            <w:color w:val="0000FF"/>
          </w:rPr>
          <w:t>табличкой 8.1.2</w:t>
        </w:r>
      </w:hyperlink>
      <w:r>
        <w:t xml:space="preserve">, если перед перекрестком установлен </w:t>
      </w:r>
      <w:hyperlink w:anchor="P2343" w:history="1">
        <w:r>
          <w:rPr>
            <w:color w:val="0000FF"/>
          </w:rPr>
          <w:t>знак 2.5</w:t>
        </w:r>
      </w:hyperlink>
      <w:r>
        <w:t>.</w:t>
      </w:r>
    </w:p>
    <w:p w:rsidR="00725165" w:rsidRDefault="00725165">
      <w:pPr>
        <w:pStyle w:val="ConsPlusNormal"/>
        <w:spacing w:before="220"/>
        <w:ind w:firstLine="540"/>
        <w:jc w:val="both"/>
      </w:pPr>
      <w: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725165" w:rsidRDefault="00725165">
      <w:pPr>
        <w:pStyle w:val="ConsPlusNormal"/>
        <w:spacing w:before="220"/>
        <w:ind w:firstLine="540"/>
        <w:jc w:val="both"/>
      </w:pPr>
      <w:r>
        <w:t xml:space="preserve">5.3.7. </w:t>
      </w:r>
      <w:hyperlink w:anchor="P2343" w:history="1">
        <w:r>
          <w:rPr>
            <w:color w:val="0000FF"/>
          </w:rPr>
          <w:t>Знак 2.5</w:t>
        </w:r>
      </w:hyperlink>
      <w: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anchor="P3398" w:history="1">
        <w:r>
          <w:rPr>
            <w:color w:val="0000FF"/>
          </w:rPr>
          <w:t>таблички 8.13</w:t>
        </w:r>
      </w:hyperlink>
      <w:r>
        <w:t xml:space="preserve"> - транспортным средствам, движущимся по главной дороге.</w:t>
      </w:r>
    </w:p>
    <w:p w:rsidR="00725165" w:rsidRDefault="00725165">
      <w:pPr>
        <w:pStyle w:val="ConsPlusNormal"/>
        <w:spacing w:before="220"/>
        <w:ind w:firstLine="540"/>
        <w:jc w:val="both"/>
      </w:pPr>
      <w:hyperlink w:anchor="P2343" w:history="1">
        <w:r>
          <w:rPr>
            <w:color w:val="0000FF"/>
          </w:rPr>
          <w:t>Знак 2.5</w:t>
        </w:r>
      </w:hyperlink>
      <w:r>
        <w:t xml:space="preserve"> устанавливают вместо </w:t>
      </w:r>
      <w:hyperlink w:anchor="P2338" w:history="1">
        <w:r>
          <w:rPr>
            <w:color w:val="0000FF"/>
          </w:rPr>
          <w:t>знака 2.4</w:t>
        </w:r>
      </w:hyperlink>
      <w:r>
        <w:t>, если не обеспечена видимость транспортных средств, приближающихся по пересекаемой дороге.</w:t>
      </w:r>
    </w:p>
    <w:p w:rsidR="00725165" w:rsidRDefault="00725165">
      <w:pPr>
        <w:pStyle w:val="ConsPlusNormal"/>
        <w:spacing w:before="220"/>
        <w:ind w:firstLine="540"/>
        <w:jc w:val="both"/>
      </w:pPr>
      <w:r>
        <w:t>Знак устанавливают перед железнодорожными переездами без дежурного, не оборудованными светофорами, на расстоянии 10 м до ближнего рельса в случаях, если на удалении 50 м от ближайшего рельса расстояние видимости поезда менее значения, указанного в таблице 5.</w:t>
      </w:r>
    </w:p>
    <w:p w:rsidR="00725165" w:rsidRDefault="00725165">
      <w:pPr>
        <w:pStyle w:val="ConsPlusNormal"/>
        <w:ind w:firstLine="540"/>
        <w:jc w:val="both"/>
      </w:pPr>
    </w:p>
    <w:p w:rsidR="00725165" w:rsidRDefault="00725165">
      <w:pPr>
        <w:pStyle w:val="ConsPlusNormal"/>
        <w:jc w:val="right"/>
        <w:outlineLvl w:val="3"/>
      </w:pPr>
      <w:r>
        <w:t>Таблица 5</w:t>
      </w:r>
    </w:p>
    <w:p w:rsidR="00725165" w:rsidRDefault="00725165">
      <w:pPr>
        <w:pStyle w:val="ConsPlusNormal"/>
        <w:ind w:firstLine="540"/>
        <w:jc w:val="both"/>
      </w:pPr>
    </w:p>
    <w:p w:rsidR="00725165" w:rsidRDefault="00725165">
      <w:pPr>
        <w:pStyle w:val="ConsPlusNormal"/>
        <w:jc w:val="center"/>
      </w:pPr>
      <w:r>
        <w:t>МИНИМАЛЬНОЕ РАССТОЯНИЕ ВИДИМОСТИ ПОЕЗДА</w:t>
      </w:r>
    </w:p>
    <w:p w:rsidR="00725165" w:rsidRDefault="00725165">
      <w:pPr>
        <w:pStyle w:val="ConsPlusNormal"/>
        <w:jc w:val="center"/>
      </w:pPr>
      <w:r>
        <w:t>ИЗ ТРАНСПОРТНОГО СРЕДСТВА, ОБЕСПЕЧИВАЮЩЕЕ</w:t>
      </w:r>
    </w:p>
    <w:p w:rsidR="00725165" w:rsidRDefault="00725165">
      <w:pPr>
        <w:pStyle w:val="ConsPlusNormal"/>
        <w:jc w:val="center"/>
      </w:pPr>
      <w:r>
        <w:t>БЕЗОПАСНОСТЬ ДВИЖЕНИЯ</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60"/>
        <w:gridCol w:w="1650"/>
        <w:gridCol w:w="1485"/>
        <w:gridCol w:w="1320"/>
        <w:gridCol w:w="1320"/>
        <w:gridCol w:w="990"/>
      </w:tblGrid>
      <w:tr w:rsidR="00725165">
        <w:tc>
          <w:tcPr>
            <w:tcW w:w="3960" w:type="dxa"/>
          </w:tcPr>
          <w:p w:rsidR="00725165" w:rsidRDefault="00725165">
            <w:pPr>
              <w:pStyle w:val="ConsPlusNormal"/>
              <w:jc w:val="center"/>
            </w:pPr>
            <w:r>
              <w:t>Скорость движения поезда, км/ч</w:t>
            </w:r>
          </w:p>
        </w:tc>
        <w:tc>
          <w:tcPr>
            <w:tcW w:w="1650" w:type="dxa"/>
          </w:tcPr>
          <w:p w:rsidR="00725165" w:rsidRDefault="00725165">
            <w:pPr>
              <w:pStyle w:val="ConsPlusNormal"/>
              <w:jc w:val="center"/>
            </w:pPr>
            <w:r>
              <w:t>121 - 140</w:t>
            </w:r>
          </w:p>
        </w:tc>
        <w:tc>
          <w:tcPr>
            <w:tcW w:w="1485" w:type="dxa"/>
          </w:tcPr>
          <w:p w:rsidR="00725165" w:rsidRDefault="00725165">
            <w:pPr>
              <w:pStyle w:val="ConsPlusNormal"/>
              <w:jc w:val="center"/>
            </w:pPr>
            <w:r>
              <w:t>81 - 120</w:t>
            </w:r>
          </w:p>
        </w:tc>
        <w:tc>
          <w:tcPr>
            <w:tcW w:w="1320" w:type="dxa"/>
          </w:tcPr>
          <w:p w:rsidR="00725165" w:rsidRDefault="00725165">
            <w:pPr>
              <w:pStyle w:val="ConsPlusNormal"/>
              <w:jc w:val="center"/>
            </w:pPr>
            <w:r>
              <w:t>41 - 80</w:t>
            </w:r>
          </w:p>
        </w:tc>
        <w:tc>
          <w:tcPr>
            <w:tcW w:w="1320" w:type="dxa"/>
          </w:tcPr>
          <w:p w:rsidR="00725165" w:rsidRDefault="00725165">
            <w:pPr>
              <w:pStyle w:val="ConsPlusNormal"/>
              <w:jc w:val="center"/>
            </w:pPr>
            <w:r>
              <w:t>26 - 40</w:t>
            </w:r>
          </w:p>
        </w:tc>
        <w:tc>
          <w:tcPr>
            <w:tcW w:w="990" w:type="dxa"/>
          </w:tcPr>
          <w:p w:rsidR="00725165" w:rsidRDefault="00725165">
            <w:pPr>
              <w:pStyle w:val="ConsPlusNormal"/>
              <w:jc w:val="center"/>
            </w:pPr>
            <w:r>
              <w:t>25 и менее</w:t>
            </w:r>
          </w:p>
        </w:tc>
      </w:tr>
      <w:tr w:rsidR="00725165">
        <w:tc>
          <w:tcPr>
            <w:tcW w:w="3960" w:type="dxa"/>
          </w:tcPr>
          <w:p w:rsidR="00725165" w:rsidRDefault="00725165">
            <w:pPr>
              <w:pStyle w:val="ConsPlusNormal"/>
            </w:pPr>
            <w:r>
              <w:t>Расстояние видимости, м, не менее</w:t>
            </w:r>
          </w:p>
        </w:tc>
        <w:tc>
          <w:tcPr>
            <w:tcW w:w="1650" w:type="dxa"/>
          </w:tcPr>
          <w:p w:rsidR="00725165" w:rsidRDefault="00725165">
            <w:pPr>
              <w:pStyle w:val="ConsPlusNormal"/>
            </w:pPr>
            <w:r>
              <w:t>500</w:t>
            </w:r>
          </w:p>
        </w:tc>
        <w:tc>
          <w:tcPr>
            <w:tcW w:w="1485" w:type="dxa"/>
          </w:tcPr>
          <w:p w:rsidR="00725165" w:rsidRDefault="00725165">
            <w:pPr>
              <w:pStyle w:val="ConsPlusNormal"/>
            </w:pPr>
            <w:r>
              <w:t>400</w:t>
            </w:r>
          </w:p>
        </w:tc>
        <w:tc>
          <w:tcPr>
            <w:tcW w:w="1320" w:type="dxa"/>
          </w:tcPr>
          <w:p w:rsidR="00725165" w:rsidRDefault="00725165">
            <w:pPr>
              <w:pStyle w:val="ConsPlusNormal"/>
            </w:pPr>
            <w:r>
              <w:t>250</w:t>
            </w:r>
          </w:p>
        </w:tc>
        <w:tc>
          <w:tcPr>
            <w:tcW w:w="1320" w:type="dxa"/>
          </w:tcPr>
          <w:p w:rsidR="00725165" w:rsidRDefault="00725165">
            <w:pPr>
              <w:pStyle w:val="ConsPlusNormal"/>
            </w:pPr>
            <w:r>
              <w:t>150</w:t>
            </w:r>
          </w:p>
        </w:tc>
        <w:tc>
          <w:tcPr>
            <w:tcW w:w="990" w:type="dxa"/>
          </w:tcPr>
          <w:p w:rsidR="00725165" w:rsidRDefault="00725165">
            <w:pPr>
              <w:pStyle w:val="ConsPlusNormal"/>
            </w:pPr>
            <w:r>
              <w:t>100</w:t>
            </w:r>
          </w:p>
        </w:tc>
      </w:tr>
      <w:tr w:rsidR="00725165">
        <w:tblPrEx>
          <w:tblBorders>
            <w:insideH w:val="nil"/>
          </w:tblBorders>
        </w:tblPrEx>
        <w:tc>
          <w:tcPr>
            <w:tcW w:w="10725" w:type="dxa"/>
            <w:gridSpan w:val="6"/>
            <w:tcBorders>
              <w:bottom w:val="nil"/>
            </w:tcBorders>
          </w:tcPr>
          <w:p w:rsidR="00725165" w:rsidRDefault="00725165">
            <w:pPr>
              <w:pStyle w:val="ConsPlusNormal"/>
              <w:jc w:val="both"/>
            </w:pPr>
            <w:r>
              <w:t>Примечания. 1. За скорость движения принимают максимальную скорость поезда, установленную на подходах к переезду.</w:t>
            </w:r>
          </w:p>
        </w:tc>
      </w:tr>
      <w:tr w:rsidR="00725165">
        <w:tblPrEx>
          <w:tblBorders>
            <w:insideH w:val="nil"/>
          </w:tblBorders>
        </w:tblPrEx>
        <w:tc>
          <w:tcPr>
            <w:tcW w:w="10725" w:type="dxa"/>
            <w:gridSpan w:val="6"/>
            <w:tcBorders>
              <w:top w:val="nil"/>
            </w:tcBorders>
          </w:tcPr>
          <w:p w:rsidR="00725165" w:rsidRDefault="00725165">
            <w:pPr>
              <w:pStyle w:val="ConsPlusNormal"/>
              <w:jc w:val="both"/>
            </w:pPr>
            <w:r>
              <w:t xml:space="preserve">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w:t>
            </w:r>
            <w:hyperlink w:anchor="P242" w:history="1">
              <w:r>
                <w:rPr>
                  <w:color w:val="0000FF"/>
                </w:rPr>
                <w:t>таблице 3</w:t>
              </w:r>
            </w:hyperlink>
            <w:r>
              <w:t>, должна быть обеспечена видимость приближающегося к переезду поезда, который находится на расстоянии не менее 400 м от переезда.</w:t>
            </w:r>
          </w:p>
        </w:tc>
      </w:tr>
    </w:tbl>
    <w:p w:rsidR="00725165" w:rsidRDefault="00725165">
      <w:pPr>
        <w:pStyle w:val="ConsPlusNormal"/>
        <w:ind w:firstLine="540"/>
        <w:jc w:val="both"/>
      </w:pPr>
    </w:p>
    <w:p w:rsidR="00725165" w:rsidRDefault="00725165">
      <w:pPr>
        <w:pStyle w:val="ConsPlusNormal"/>
        <w:ind w:firstLine="540"/>
        <w:jc w:val="both"/>
      </w:pPr>
      <w:r>
        <w:t xml:space="preserve">Временный </w:t>
      </w:r>
      <w:hyperlink w:anchor="P2343" w:history="1">
        <w:r>
          <w:rPr>
            <w:color w:val="0000FF"/>
          </w:rPr>
          <w:t>знак 2.5</w:t>
        </w:r>
      </w:hyperlink>
      <w:r>
        <w:t xml:space="preserve"> допускается устанавливать перед переездами при проведении работ на переезде.</w:t>
      </w:r>
    </w:p>
    <w:p w:rsidR="00725165" w:rsidRDefault="00725165">
      <w:pPr>
        <w:pStyle w:val="ConsPlusNormal"/>
        <w:spacing w:before="220"/>
        <w:ind w:firstLine="540"/>
        <w:jc w:val="both"/>
      </w:pPr>
      <w:r>
        <w:t xml:space="preserve">При установке </w:t>
      </w:r>
      <w:hyperlink w:anchor="P2343" w:history="1">
        <w:r>
          <w:rPr>
            <w:color w:val="0000FF"/>
          </w:rPr>
          <w:t>знака 2.5</w:t>
        </w:r>
      </w:hyperlink>
      <w:r>
        <w:t xml:space="preserve"> перед железнодорожным переездом предварительный </w:t>
      </w:r>
      <w:hyperlink w:anchor="P2338" w:history="1">
        <w:r>
          <w:rPr>
            <w:color w:val="0000FF"/>
          </w:rPr>
          <w:t>знак 2.4</w:t>
        </w:r>
      </w:hyperlink>
      <w:r>
        <w:t xml:space="preserve"> с </w:t>
      </w:r>
      <w:hyperlink w:anchor="P3198" w:history="1">
        <w:r>
          <w:rPr>
            <w:color w:val="0000FF"/>
          </w:rPr>
          <w:t>табличкой 8.1.2</w:t>
        </w:r>
      </w:hyperlink>
      <w:r>
        <w:t xml:space="preserve"> не устанавливают.</w:t>
      </w:r>
    </w:p>
    <w:p w:rsidR="00725165" w:rsidRDefault="00725165">
      <w:pPr>
        <w:pStyle w:val="ConsPlusNormal"/>
        <w:spacing w:before="220"/>
        <w:ind w:firstLine="540"/>
        <w:jc w:val="both"/>
      </w:pPr>
      <w:r>
        <w:t xml:space="preserve">5.3.8. </w:t>
      </w:r>
      <w:hyperlink w:anchor="P2307" w:history="1">
        <w:r>
          <w:rPr>
            <w:color w:val="0000FF"/>
          </w:rPr>
          <w:t>Знаки 2.3.1</w:t>
        </w:r>
      </w:hyperlink>
      <w:r>
        <w:t xml:space="preserve"> - </w:t>
      </w:r>
      <w:hyperlink w:anchor="P2329" w:history="1">
        <w:r>
          <w:rPr>
            <w:color w:val="0000FF"/>
          </w:rPr>
          <w:t>2.3.7</w:t>
        </w:r>
      </w:hyperlink>
      <w:r>
        <w:t xml:space="preserve">, </w:t>
      </w:r>
      <w:hyperlink w:anchor="P2338" w:history="1">
        <w:r>
          <w:rPr>
            <w:color w:val="0000FF"/>
          </w:rPr>
          <w:t>2.4</w:t>
        </w:r>
      </w:hyperlink>
      <w:r>
        <w:t xml:space="preserve">, </w:t>
      </w:r>
      <w:hyperlink w:anchor="P2343" w:history="1">
        <w:r>
          <w:rPr>
            <w:color w:val="0000FF"/>
          </w:rPr>
          <w:t>2.5</w:t>
        </w:r>
      </w:hyperlink>
      <w:r>
        <w:t xml:space="preserve"> допускается применять для обозначения отдельных перекрестков, на которых необходимо установить очередность проезда, отличную от очередности проезда перекрестка равнозначных дорог. В случаях изменения направления главной дороги на перекрестке на главной дороге перед перекрестком устанавливают </w:t>
      </w:r>
      <w:hyperlink w:anchor="P2297" w:history="1">
        <w:r>
          <w:rPr>
            <w:color w:val="0000FF"/>
          </w:rPr>
          <w:t>знак 2.1</w:t>
        </w:r>
      </w:hyperlink>
      <w:r>
        <w:t xml:space="preserve"> с </w:t>
      </w:r>
      <w:hyperlink w:anchor="P3398" w:history="1">
        <w:r>
          <w:rPr>
            <w:color w:val="0000FF"/>
          </w:rPr>
          <w:t>табличкой 8.13</w:t>
        </w:r>
      </w:hyperlink>
      <w:r>
        <w:t xml:space="preserve">, а за перекрестком - </w:t>
      </w:r>
      <w:hyperlink w:anchor="P2302" w:history="1">
        <w:r>
          <w:rPr>
            <w:color w:val="0000FF"/>
          </w:rPr>
          <w:t>знак 2.2</w:t>
        </w:r>
      </w:hyperlink>
      <w:r>
        <w:t>.</w:t>
      </w:r>
    </w:p>
    <w:p w:rsidR="00725165" w:rsidRDefault="00725165">
      <w:pPr>
        <w:pStyle w:val="ConsPlusNormal"/>
        <w:spacing w:before="220"/>
        <w:ind w:firstLine="540"/>
        <w:jc w:val="both"/>
      </w:pPr>
      <w:r>
        <w:t xml:space="preserve">5.3.9. На регулируемых перекрестках </w:t>
      </w:r>
      <w:hyperlink w:anchor="P2297" w:history="1">
        <w:r>
          <w:rPr>
            <w:color w:val="0000FF"/>
          </w:rPr>
          <w:t>знаки 2.1</w:t>
        </w:r>
      </w:hyperlink>
      <w:r>
        <w:t xml:space="preserve">, </w:t>
      </w:r>
      <w:hyperlink w:anchor="P2338" w:history="1">
        <w:r>
          <w:rPr>
            <w:color w:val="0000FF"/>
          </w:rPr>
          <w:t>2.4</w:t>
        </w:r>
      </w:hyperlink>
      <w:r>
        <w:t xml:space="preserve">, </w:t>
      </w:r>
      <w:hyperlink w:anchor="P2343" w:history="1">
        <w:r>
          <w:rPr>
            <w:color w:val="0000FF"/>
          </w:rPr>
          <w:t>2.5</w:t>
        </w:r>
      </w:hyperlink>
      <w:r>
        <w:t xml:space="preserve"> следует размещать в непосредственной близости от основного светофора, предпочтительно на опоре светофора.</w:t>
      </w:r>
    </w:p>
    <w:p w:rsidR="00725165" w:rsidRDefault="00725165">
      <w:pPr>
        <w:pStyle w:val="ConsPlusNormal"/>
        <w:spacing w:before="220"/>
        <w:ind w:firstLine="540"/>
        <w:jc w:val="both"/>
      </w:pPr>
      <w:bookmarkStart w:id="9" w:name="P408"/>
      <w:bookmarkEnd w:id="9"/>
      <w:r>
        <w:t xml:space="preserve">5.3.10. </w:t>
      </w:r>
      <w:hyperlink w:anchor="P2348" w:history="1">
        <w:r>
          <w:rPr>
            <w:color w:val="0000FF"/>
          </w:rPr>
          <w:t>Знаки 2.6</w:t>
        </w:r>
      </w:hyperlink>
      <w:r>
        <w:t xml:space="preserve"> "Преимущество встречного движения" и </w:t>
      </w:r>
      <w:hyperlink w:anchor="P2353" w:history="1">
        <w:r>
          <w:rPr>
            <w:color w:val="0000FF"/>
          </w:rPr>
          <w:t>2.7</w:t>
        </w:r>
      </w:hyperlink>
      <w: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725165" w:rsidRDefault="00725165">
      <w:pPr>
        <w:pStyle w:val="ConsPlusNormal"/>
        <w:spacing w:before="220"/>
        <w:ind w:firstLine="540"/>
        <w:jc w:val="both"/>
      </w:pPr>
      <w:r>
        <w:t>Знаки устанавливают перед мостовыми сооружениями, по которым осуществляется двустороннее движение при ширине проезжей части менее 6 м.</w:t>
      </w:r>
    </w:p>
    <w:p w:rsidR="00725165" w:rsidRDefault="00725165">
      <w:pPr>
        <w:pStyle w:val="ConsPlusNormal"/>
        <w:spacing w:before="220"/>
        <w:ind w:firstLine="540"/>
        <w:jc w:val="both"/>
      </w:pPr>
      <w:r>
        <w:t>На участках дорог с продольным уклоном преимущество предоставляется транспортным средствам, которые движутся на подъем.</w:t>
      </w:r>
    </w:p>
    <w:p w:rsidR="00725165" w:rsidRDefault="00725165">
      <w:pPr>
        <w:pStyle w:val="ConsPlusNormal"/>
        <w:spacing w:before="220"/>
        <w:ind w:firstLine="540"/>
        <w:jc w:val="both"/>
      </w:pPr>
      <w:r>
        <w:t xml:space="preserve">Знаки устанавливают непосредственно перед узким участком дороги с его противоположных концов, при этом </w:t>
      </w:r>
      <w:hyperlink w:anchor="P2348" w:history="1">
        <w:r>
          <w:rPr>
            <w:color w:val="0000FF"/>
          </w:rPr>
          <w:t>знак 2.6</w:t>
        </w:r>
      </w:hyperlink>
      <w:r>
        <w:t xml:space="preserve"> с </w:t>
      </w:r>
      <w:hyperlink w:anchor="P3194" w:history="1">
        <w:r>
          <w:rPr>
            <w:color w:val="0000FF"/>
          </w:rPr>
          <w:t>табличкой 8.1.1</w:t>
        </w:r>
      </w:hyperlink>
      <w:r>
        <w:t xml:space="preserve"> размещают и предварительно на одной опоре с одним из знаков </w:t>
      </w:r>
      <w:hyperlink w:anchor="P2203" w:history="1">
        <w:r>
          <w:rPr>
            <w:color w:val="0000FF"/>
          </w:rPr>
          <w:t>1.20.1</w:t>
        </w:r>
      </w:hyperlink>
      <w:r>
        <w:t xml:space="preserve"> - </w:t>
      </w:r>
      <w:hyperlink w:anchor="P2211" w:history="1">
        <w:r>
          <w:rPr>
            <w:color w:val="0000FF"/>
          </w:rPr>
          <w:t>1.20.3</w:t>
        </w:r>
      </w:hyperlink>
      <w:r>
        <w:t>.</w:t>
      </w:r>
    </w:p>
    <w:p w:rsidR="00725165" w:rsidRDefault="00725165">
      <w:pPr>
        <w:pStyle w:val="ConsPlusNormal"/>
        <w:spacing w:before="220"/>
        <w:ind w:firstLine="540"/>
        <w:jc w:val="both"/>
        <w:outlineLvl w:val="2"/>
      </w:pPr>
      <w:r>
        <w:t>5.4. Запрещающие знаки</w:t>
      </w:r>
    </w:p>
    <w:p w:rsidR="00725165" w:rsidRDefault="00725165">
      <w:pPr>
        <w:pStyle w:val="ConsPlusNormal"/>
        <w:spacing w:before="220"/>
        <w:ind w:firstLine="540"/>
        <w:jc w:val="both"/>
      </w:pPr>
      <w:r>
        <w:t xml:space="preserve">5.4.1. Запрещающие знаки применяют для введения ограничений движения или их отмены и устанавливают по </w:t>
      </w:r>
      <w:hyperlink w:anchor="P139" w:history="1">
        <w:r>
          <w:rPr>
            <w:color w:val="0000FF"/>
          </w:rPr>
          <w:t>5.1.9.</w:t>
        </w:r>
      </w:hyperlink>
    </w:p>
    <w:p w:rsidR="00725165" w:rsidRDefault="00725165">
      <w:pPr>
        <w:pStyle w:val="ConsPlusNormal"/>
        <w:spacing w:before="220"/>
        <w:ind w:firstLine="540"/>
        <w:jc w:val="both"/>
      </w:pPr>
      <w:r>
        <w:t xml:space="preserve">5.4.2. </w:t>
      </w:r>
      <w:hyperlink w:anchor="P2360" w:history="1">
        <w:r>
          <w:rPr>
            <w:color w:val="0000FF"/>
          </w:rPr>
          <w:t>Знак 3.1</w:t>
        </w:r>
      </w:hyperlink>
      <w:r>
        <w:t xml:space="preserve"> "Въезд запрещен" &lt;*&gt; устанавливают:</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bookmarkStart w:id="10" w:name="P416"/>
      <w:bookmarkEnd w:id="10"/>
      <w:r>
        <w:t xml:space="preserve">&lt;*&gt; Здесь и далее действие знаков - по </w:t>
      </w:r>
      <w:hyperlink w:anchor="P483" w:history="1">
        <w:r>
          <w:rPr>
            <w:color w:val="0000FF"/>
          </w:rPr>
          <w:t>5.4.30</w:t>
        </w:r>
      </w:hyperlink>
      <w:r>
        <w:t xml:space="preserve"> и </w:t>
      </w:r>
      <w:hyperlink w:anchor="P490" w:history="1">
        <w:r>
          <w:rPr>
            <w:color w:val="0000FF"/>
          </w:rPr>
          <w:t>5.4.31.</w:t>
        </w:r>
      </w:hyperlink>
    </w:p>
    <w:p w:rsidR="00725165" w:rsidRDefault="00725165">
      <w:pPr>
        <w:pStyle w:val="ConsPlusNormal"/>
        <w:ind w:firstLine="540"/>
        <w:jc w:val="both"/>
      </w:pPr>
    </w:p>
    <w:p w:rsidR="00725165" w:rsidRDefault="00725165">
      <w:pPr>
        <w:pStyle w:val="ConsPlusNormal"/>
        <w:ind w:firstLine="540"/>
        <w:jc w:val="both"/>
      </w:pPr>
      <w:r>
        <w:t>- на участках дорог или проезжих частей с односторонним движением для запрещения движения транспортных средств во встречном направлении.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725165" w:rsidRDefault="00725165">
      <w:pPr>
        <w:pStyle w:val="ConsPlusNormal"/>
        <w:spacing w:before="220"/>
        <w:ind w:firstLine="540"/>
        <w:jc w:val="both"/>
      </w:pPr>
      <w:r>
        <w:t xml:space="preserve">- на дорогах, обозначенных </w:t>
      </w:r>
      <w:hyperlink w:anchor="P2709" w:history="1">
        <w:r>
          <w:rPr>
            <w:color w:val="0000FF"/>
          </w:rPr>
          <w:t>знаком 5.11</w:t>
        </w:r>
      </w:hyperlink>
      <w:r>
        <w:t xml:space="preserve">, для предотвращения въезда транспортных средств навстречу общему потоку, а с </w:t>
      </w:r>
      <w:hyperlink w:anchor="P3403" w:history="1">
        <w:r>
          <w:rPr>
            <w:color w:val="0000FF"/>
          </w:rPr>
          <w:t>табличкой 8.14</w:t>
        </w:r>
      </w:hyperlink>
      <w:r>
        <w:t xml:space="preserve"> - на полосу, выделенную для маршрутных транспортных средств;</w:t>
      </w:r>
    </w:p>
    <w:p w:rsidR="00725165" w:rsidRDefault="00725165">
      <w:pPr>
        <w:pStyle w:val="ConsPlusNormal"/>
        <w:jc w:val="both"/>
      </w:pPr>
      <w:r>
        <w:t xml:space="preserve">(в ред. </w:t>
      </w:r>
      <w:hyperlink r:id="rId63"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для организации раздельных въезда и выезда на площадках для стоянки транспортных средств, площадках отдыха, автозаправочных станциях и т.п.;</w:t>
      </w:r>
    </w:p>
    <w:p w:rsidR="00725165" w:rsidRDefault="00725165">
      <w:pPr>
        <w:pStyle w:val="ConsPlusNormal"/>
        <w:spacing w:before="220"/>
        <w:ind w:firstLine="540"/>
        <w:jc w:val="both"/>
      </w:pPr>
      <w:r>
        <w:t>- для запрещения въезда на отдельную полосу движения или отдельный участок дороги.</w:t>
      </w:r>
    </w:p>
    <w:p w:rsidR="00725165" w:rsidRDefault="00725165">
      <w:pPr>
        <w:pStyle w:val="ConsPlusNormal"/>
        <w:spacing w:before="220"/>
        <w:ind w:firstLine="540"/>
        <w:jc w:val="both"/>
      </w:pPr>
      <w:r>
        <w:t xml:space="preserve">Знак, запрещающий выезд на отдельную полосу, устанавливают с </w:t>
      </w:r>
      <w:hyperlink w:anchor="P3403" w:history="1">
        <w:r>
          <w:rPr>
            <w:color w:val="0000FF"/>
          </w:rPr>
          <w:t>табличкой 8.14</w:t>
        </w:r>
      </w:hyperlink>
      <w:r>
        <w:t>.</w:t>
      </w:r>
    </w:p>
    <w:p w:rsidR="00725165" w:rsidRDefault="00725165">
      <w:pPr>
        <w:pStyle w:val="ConsPlusNormal"/>
        <w:spacing w:before="220"/>
        <w:ind w:firstLine="540"/>
        <w:jc w:val="both"/>
      </w:pPr>
      <w: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725165" w:rsidRDefault="00725165">
      <w:pPr>
        <w:pStyle w:val="ConsPlusNormal"/>
        <w:spacing w:before="220"/>
        <w:ind w:firstLine="540"/>
        <w:jc w:val="both"/>
      </w:pPr>
      <w:r>
        <w:t xml:space="preserve">Если основной знак устанавливают на участке дороги между перекрестками, в начале участка размещают предварительный </w:t>
      </w:r>
      <w:hyperlink w:anchor="P2360" w:history="1">
        <w:r>
          <w:rPr>
            <w:color w:val="0000FF"/>
          </w:rPr>
          <w:t>знак 3.1</w:t>
        </w:r>
      </w:hyperlink>
      <w:r>
        <w:t xml:space="preserve"> с </w:t>
      </w:r>
      <w:hyperlink w:anchor="P3194" w:history="1">
        <w:r>
          <w:rPr>
            <w:color w:val="0000FF"/>
          </w:rPr>
          <w:t>табличкой 8.1.1</w:t>
        </w:r>
      </w:hyperlink>
      <w:r>
        <w:t>.</w:t>
      </w:r>
    </w:p>
    <w:p w:rsidR="00725165" w:rsidRDefault="00725165">
      <w:pPr>
        <w:pStyle w:val="ConsPlusNormal"/>
        <w:spacing w:before="220"/>
        <w:ind w:firstLine="540"/>
        <w:jc w:val="both"/>
      </w:pPr>
      <w:r>
        <w:t xml:space="preserve">Не допускается применять </w:t>
      </w:r>
      <w:hyperlink w:anchor="P2360" w:history="1">
        <w:r>
          <w:rPr>
            <w:color w:val="0000FF"/>
          </w:rPr>
          <w:t>знак 3.1</w:t>
        </w:r>
      </w:hyperlink>
      <w:r>
        <w:t xml:space="preserve"> с </w:t>
      </w:r>
      <w:hyperlink w:anchor="P3236" w:history="1">
        <w:r>
          <w:rPr>
            <w:color w:val="0000FF"/>
          </w:rPr>
          <w:t>табличками 8.3.1</w:t>
        </w:r>
      </w:hyperlink>
      <w:r>
        <w:t xml:space="preserve"> - </w:t>
      </w:r>
      <w:hyperlink w:anchor="P3244" w:history="1">
        <w:r>
          <w:rPr>
            <w:color w:val="0000FF"/>
          </w:rPr>
          <w:t>8.3.3</w:t>
        </w:r>
      </w:hyperlink>
      <w:r>
        <w:t xml:space="preserve"> и </w:t>
      </w:r>
      <w:hyperlink w:anchor="P3249" w:history="1">
        <w:r>
          <w:rPr>
            <w:color w:val="0000FF"/>
          </w:rPr>
          <w:t>8.4.1</w:t>
        </w:r>
      </w:hyperlink>
      <w:r>
        <w:t xml:space="preserve"> - </w:t>
      </w:r>
      <w:hyperlink w:anchor="P3277" w:history="1">
        <w:r>
          <w:rPr>
            <w:color w:val="0000FF"/>
          </w:rPr>
          <w:t>8.4.8</w:t>
        </w:r>
      </w:hyperlink>
      <w:r>
        <w:t>.</w:t>
      </w:r>
    </w:p>
    <w:p w:rsidR="00725165" w:rsidRDefault="00725165">
      <w:pPr>
        <w:pStyle w:val="ConsPlusNormal"/>
        <w:spacing w:before="220"/>
        <w:ind w:firstLine="540"/>
        <w:jc w:val="both"/>
      </w:pPr>
      <w:r>
        <w:t xml:space="preserve">5.4.3. </w:t>
      </w:r>
      <w:hyperlink w:anchor="P2365" w:history="1">
        <w:r>
          <w:rPr>
            <w:color w:val="0000FF"/>
          </w:rPr>
          <w:t>Знак 3.2</w:t>
        </w:r>
      </w:hyperlink>
      <w:r>
        <w:t xml:space="preserve"> "Движение запрещено" </w:t>
      </w:r>
      <w:hyperlink w:anchor="P416" w:history="1">
        <w:r>
          <w:rPr>
            <w:color w:val="0000FF"/>
          </w:rPr>
          <w:t>&lt;*&gt;</w:t>
        </w:r>
      </w:hyperlink>
      <w:r>
        <w:t xml:space="preserve"> применяют для запрещения движения всех транспортных средств на отдельных участках дорог.</w:t>
      </w:r>
    </w:p>
    <w:p w:rsidR="00725165" w:rsidRDefault="00725165">
      <w:pPr>
        <w:pStyle w:val="ConsPlusNormal"/>
        <w:spacing w:before="220"/>
        <w:ind w:firstLine="540"/>
        <w:jc w:val="both"/>
      </w:pPr>
      <w:r>
        <w:t xml:space="preserve">5.4.4. </w:t>
      </w:r>
      <w:hyperlink w:anchor="P2370" w:history="1">
        <w:r>
          <w:rPr>
            <w:color w:val="0000FF"/>
          </w:rPr>
          <w:t>Знак 3.3</w:t>
        </w:r>
      </w:hyperlink>
      <w:r>
        <w:t xml:space="preserve"> "Движение механических транспортных средств запрещено" </w:t>
      </w:r>
      <w:hyperlink w:anchor="P416" w:history="1">
        <w:r>
          <w:rPr>
            <w:color w:val="0000FF"/>
          </w:rPr>
          <w:t>&lt;*&gt;</w:t>
        </w:r>
      </w:hyperlink>
      <w:r>
        <w:t xml:space="preserve"> применяют для запрещения движения всех механических транспортных средств.</w:t>
      </w:r>
    </w:p>
    <w:p w:rsidR="00725165" w:rsidRDefault="00725165">
      <w:pPr>
        <w:pStyle w:val="ConsPlusNormal"/>
        <w:spacing w:before="220"/>
        <w:ind w:firstLine="540"/>
        <w:jc w:val="both"/>
      </w:pPr>
      <w:r>
        <w:t xml:space="preserve">5.4.5. </w:t>
      </w:r>
      <w:hyperlink w:anchor="P2375" w:history="1">
        <w:r>
          <w:rPr>
            <w:color w:val="0000FF"/>
          </w:rPr>
          <w:t>Знак 3.4</w:t>
        </w:r>
      </w:hyperlink>
      <w:r>
        <w:t xml:space="preserve"> "Движение грузовых автомобилей запрещено" </w:t>
      </w:r>
      <w:hyperlink w:anchor="P416" w:history="1">
        <w:r>
          <w:rPr>
            <w:color w:val="0000FF"/>
          </w:rPr>
          <w:t>&lt;*&gt;</w:t>
        </w:r>
      </w:hyperlink>
      <w:r>
        <w:t xml:space="preserve">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725165" w:rsidRDefault="00725165">
      <w:pPr>
        <w:pStyle w:val="ConsPlusNormal"/>
        <w:spacing w:before="220"/>
        <w:ind w:firstLine="540"/>
        <w:jc w:val="both"/>
      </w:pPr>
      <w:r>
        <w:t>Действие знака не распространяется на автомобили, предназначенные для перевозки людей.</w:t>
      </w:r>
    </w:p>
    <w:p w:rsidR="00725165" w:rsidRDefault="00725165">
      <w:pPr>
        <w:pStyle w:val="ConsPlusNormal"/>
        <w:spacing w:before="220"/>
        <w:ind w:firstLine="540"/>
        <w:jc w:val="both"/>
      </w:pPr>
      <w:r>
        <w:t xml:space="preserve">5.4.6. </w:t>
      </w:r>
      <w:hyperlink w:anchor="P2380" w:history="1">
        <w:r>
          <w:rPr>
            <w:color w:val="0000FF"/>
          </w:rPr>
          <w:t>Знак 3.5</w:t>
        </w:r>
      </w:hyperlink>
      <w:r>
        <w:t xml:space="preserve"> "Движение мотоциклов запрещено" </w:t>
      </w:r>
      <w:hyperlink w:anchor="P416" w:history="1">
        <w:r>
          <w:rPr>
            <w:color w:val="0000FF"/>
          </w:rPr>
          <w:t>&lt;*&gt;</w:t>
        </w:r>
      </w:hyperlink>
      <w:r>
        <w:t xml:space="preserve"> применяют для запрещения движения мотоциклов, </w:t>
      </w:r>
      <w:hyperlink w:anchor="P2385" w:history="1">
        <w:r>
          <w:rPr>
            <w:color w:val="0000FF"/>
          </w:rPr>
          <w:t>знак 3.6</w:t>
        </w:r>
      </w:hyperlink>
      <w:r>
        <w:t xml:space="preserve"> "Движение тракторов запрещено" </w:t>
      </w:r>
      <w:hyperlink w:anchor="P416" w:history="1">
        <w:r>
          <w:rPr>
            <w:color w:val="0000FF"/>
          </w:rPr>
          <w:t>&lt;*&gt;</w:t>
        </w:r>
      </w:hyperlink>
      <w:r>
        <w:t xml:space="preserve"> - для запрещения движения тракторов и самоходных машин, </w:t>
      </w:r>
      <w:hyperlink w:anchor="P2390" w:history="1">
        <w:r>
          <w:rPr>
            <w:color w:val="0000FF"/>
          </w:rPr>
          <w:t>знак 3.7</w:t>
        </w:r>
      </w:hyperlink>
      <w:r>
        <w:t xml:space="preserve"> "Движение с прицепом запрещено" </w:t>
      </w:r>
      <w:hyperlink w:anchor="P416" w:history="1">
        <w:r>
          <w:rPr>
            <w:color w:val="0000FF"/>
          </w:rPr>
          <w:t>&lt;*&gt;</w:t>
        </w:r>
      </w:hyperlink>
      <w:r>
        <w:t xml:space="preserve">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anchor="P2395" w:history="1">
        <w:r>
          <w:rPr>
            <w:color w:val="0000FF"/>
          </w:rPr>
          <w:t>знак 3.8</w:t>
        </w:r>
      </w:hyperlink>
      <w:r>
        <w:t xml:space="preserve"> "Движение гужевых повозок запрещено" </w:t>
      </w:r>
      <w:hyperlink w:anchor="P416" w:history="1">
        <w:r>
          <w:rPr>
            <w:color w:val="0000FF"/>
          </w:rPr>
          <w:t>&lt;*&gt;</w:t>
        </w:r>
      </w:hyperlink>
      <w:r>
        <w:t xml:space="preserve"> - для запрещения движения гужевых повозок (саней), животных под седлом или вьюком, а также прогона скота, </w:t>
      </w:r>
      <w:hyperlink w:anchor="P2400" w:history="1">
        <w:r>
          <w:rPr>
            <w:color w:val="0000FF"/>
          </w:rPr>
          <w:t>знак 3.9</w:t>
        </w:r>
      </w:hyperlink>
      <w:r>
        <w:t xml:space="preserve"> "Движение на велосипедах запрещено" - для запрещения движения на велосипедах и мопедах.</w:t>
      </w:r>
    </w:p>
    <w:p w:rsidR="00725165" w:rsidRDefault="00725165">
      <w:pPr>
        <w:pStyle w:val="ConsPlusNormal"/>
        <w:spacing w:before="220"/>
        <w:ind w:firstLine="540"/>
        <w:jc w:val="both"/>
      </w:pPr>
      <w:r>
        <w:t xml:space="preserve">5.4.7. </w:t>
      </w:r>
      <w:hyperlink w:anchor="P2405" w:history="1">
        <w:r>
          <w:rPr>
            <w:color w:val="0000FF"/>
          </w:rPr>
          <w:t>Знак 3.10</w:t>
        </w:r>
      </w:hyperlink>
      <w: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725165" w:rsidRDefault="00725165">
      <w:pPr>
        <w:pStyle w:val="ConsPlusNormal"/>
        <w:spacing w:before="220"/>
        <w:ind w:firstLine="540"/>
        <w:jc w:val="both"/>
      </w:pPr>
      <w:r>
        <w:t>Знак применяют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725165" w:rsidRDefault="00725165">
      <w:pPr>
        <w:pStyle w:val="ConsPlusNormal"/>
        <w:jc w:val="both"/>
      </w:pPr>
      <w:r>
        <w:t xml:space="preserve">(в ред. </w:t>
      </w:r>
      <w:hyperlink r:id="rId64"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5.4.8. </w:t>
      </w:r>
      <w:hyperlink w:anchor="P2410" w:history="1">
        <w:r>
          <w:rPr>
            <w:color w:val="0000FF"/>
          </w:rPr>
          <w:t>Знак 3.11</w:t>
        </w:r>
      </w:hyperlink>
      <w: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725165" w:rsidRDefault="00725165">
      <w:pPr>
        <w:pStyle w:val="ConsPlusNormal"/>
        <w:spacing w:before="220"/>
        <w:ind w:firstLine="540"/>
        <w:jc w:val="both"/>
      </w:pPr>
      <w:r>
        <w:t>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rsidR="00725165" w:rsidRDefault="00725165">
      <w:pPr>
        <w:pStyle w:val="ConsPlusNormal"/>
        <w:spacing w:before="220"/>
        <w:ind w:firstLine="540"/>
        <w:jc w:val="both"/>
      </w:pPr>
      <w: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725165" w:rsidRDefault="00725165">
      <w:pPr>
        <w:pStyle w:val="ConsPlusNormal"/>
        <w:spacing w:before="220"/>
        <w:ind w:firstLine="540"/>
        <w:jc w:val="both"/>
      </w:pPr>
      <w:r>
        <w:t xml:space="preserve">5.4.9. </w:t>
      </w:r>
      <w:hyperlink w:anchor="P2415" w:history="1">
        <w:r>
          <w:rPr>
            <w:color w:val="0000FF"/>
          </w:rPr>
          <w:t>Знак 3.12</w:t>
        </w:r>
      </w:hyperlink>
      <w: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больше указанной на знаке.</w:t>
      </w:r>
    </w:p>
    <w:p w:rsidR="00725165" w:rsidRDefault="00725165">
      <w:pPr>
        <w:pStyle w:val="ConsPlusNormal"/>
        <w:spacing w:before="220"/>
        <w:ind w:firstLine="540"/>
        <w:jc w:val="both"/>
      </w:pPr>
      <w:hyperlink w:anchor="P2415" w:history="1">
        <w:r>
          <w:rPr>
            <w:color w:val="0000FF"/>
          </w:rPr>
          <w:t>Знак 3.12</w:t>
        </w:r>
      </w:hyperlink>
      <w:r>
        <w:t xml:space="preserve"> с </w:t>
      </w:r>
      <w:hyperlink w:anchor="P3433" w:history="1">
        <w:r>
          <w:rPr>
            <w:color w:val="0000FF"/>
          </w:rPr>
          <w:t>табличкой 8.20.1</w:t>
        </w:r>
      </w:hyperlink>
      <w:r>
        <w:t xml:space="preserve"> или </w:t>
      </w:r>
      <w:hyperlink w:anchor="P3437" w:history="1">
        <w:r>
          <w:rPr>
            <w:color w:val="0000FF"/>
          </w:rPr>
          <w:t>8.20.2</w:t>
        </w:r>
      </w:hyperlink>
      <w:r>
        <w:t xml:space="preserve"> применяют для запрещения движения транспортных средств, у которых фактическая масса, приходящаяся на любую из осей тележки, больше указанной на знаке.</w:t>
      </w:r>
    </w:p>
    <w:p w:rsidR="00725165" w:rsidRDefault="00725165">
      <w:pPr>
        <w:pStyle w:val="ConsPlusNormal"/>
        <w:spacing w:before="220"/>
        <w:ind w:firstLine="540"/>
        <w:jc w:val="both"/>
      </w:pPr>
      <w: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725165" w:rsidRDefault="00725165">
      <w:pPr>
        <w:pStyle w:val="ConsPlusNormal"/>
        <w:spacing w:before="220"/>
        <w:ind w:firstLine="540"/>
        <w:jc w:val="both"/>
      </w:pPr>
      <w:r>
        <w:t xml:space="preserve">5.4.10. </w:t>
      </w:r>
      <w:hyperlink w:anchor="P2420" w:history="1">
        <w:r>
          <w:rPr>
            <w:color w:val="0000FF"/>
          </w:rPr>
          <w:t>Знак 3.13</w:t>
        </w:r>
      </w:hyperlink>
      <w:r>
        <w:t xml:space="preserve"> "Ограничение высоты" применяют для запрещения движения транспортных средств, габаритная высота которых (с грузом или без груза) больше указанной на знаке.</w:t>
      </w:r>
    </w:p>
    <w:p w:rsidR="00725165" w:rsidRDefault="00725165">
      <w:pPr>
        <w:pStyle w:val="ConsPlusNormal"/>
        <w:spacing w:before="220"/>
        <w:ind w:firstLine="540"/>
        <w:jc w:val="both"/>
      </w:pPr>
      <w: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725165" w:rsidRDefault="00725165">
      <w:pPr>
        <w:pStyle w:val="ConsPlusNormal"/>
        <w:spacing w:before="220"/>
        <w:ind w:firstLine="540"/>
        <w:jc w:val="both"/>
      </w:pPr>
      <w:r>
        <w:t>Высота, указываемая на знаке, должна быть меньше фактической на 0,2 - 0,4 м для инженерных коммуникаций, на 0,3 и 0,4 м - для путепроводов, по которым проходят соответственно автомобильная и железная дороги. Разницу между фактической и указываемой высотой допускается увеличивать в зависимости от ровности дорожного покрытия.</w:t>
      </w:r>
    </w:p>
    <w:p w:rsidR="00725165" w:rsidRDefault="00725165">
      <w:pPr>
        <w:pStyle w:val="ConsPlusNormal"/>
        <w:spacing w:before="220"/>
        <w:ind w:firstLine="540"/>
        <w:jc w:val="both"/>
      </w:pPr>
      <w:r>
        <w:t xml:space="preserve">Повторный </w:t>
      </w:r>
      <w:hyperlink w:anchor="P2420" w:history="1">
        <w:r>
          <w:rPr>
            <w:color w:val="0000FF"/>
          </w:rPr>
          <w:t>знак 3.13</w:t>
        </w:r>
      </w:hyperlink>
      <w:r>
        <w:t xml:space="preserve"> допускается устанавливать на пролете искусственного сооружения, а при наличии перед ним габаритных ворот - на воротах.</w:t>
      </w:r>
    </w:p>
    <w:p w:rsidR="00725165" w:rsidRDefault="00725165">
      <w:pPr>
        <w:pStyle w:val="ConsPlusNormal"/>
        <w:spacing w:before="220"/>
        <w:ind w:firstLine="540"/>
        <w:jc w:val="both"/>
      </w:pPr>
      <w:r>
        <w:t xml:space="preserve">5.4.11. </w:t>
      </w:r>
      <w:hyperlink w:anchor="P2425" w:history="1">
        <w:r>
          <w:rPr>
            <w:color w:val="0000FF"/>
          </w:rPr>
          <w:t>Знак 3.14</w:t>
        </w:r>
      </w:hyperlink>
      <w:r>
        <w:t xml:space="preserve">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725165" w:rsidRDefault="00725165">
      <w:pPr>
        <w:pStyle w:val="ConsPlusNormal"/>
        <w:spacing w:before="220"/>
        <w:ind w:firstLine="540"/>
        <w:jc w:val="both"/>
      </w:pPr>
      <w:r>
        <w:t>Знак устанавливают перед проездом, если его ширина в тоннеле, между опорами мостового сооружения и т.п. менее 3,5 м.</w:t>
      </w:r>
    </w:p>
    <w:p w:rsidR="00725165" w:rsidRDefault="00725165">
      <w:pPr>
        <w:pStyle w:val="ConsPlusNormal"/>
        <w:spacing w:before="220"/>
        <w:ind w:firstLine="540"/>
        <w:jc w:val="both"/>
      </w:pPr>
      <w:r>
        <w:t>Ширина, указываемая на знаке, должна быть меньше фактической на 0,2 м.</w:t>
      </w:r>
    </w:p>
    <w:p w:rsidR="00725165" w:rsidRDefault="00725165">
      <w:pPr>
        <w:pStyle w:val="ConsPlusNormal"/>
        <w:spacing w:before="220"/>
        <w:ind w:firstLine="540"/>
        <w:jc w:val="both"/>
      </w:pPr>
      <w:r>
        <w:t xml:space="preserve">Повторный </w:t>
      </w:r>
      <w:hyperlink w:anchor="P2425" w:history="1">
        <w:r>
          <w:rPr>
            <w:color w:val="0000FF"/>
          </w:rPr>
          <w:t>знак 3.14</w:t>
        </w:r>
      </w:hyperlink>
      <w:r>
        <w:t xml:space="preserve"> допускается устанавливать на пролете или опоре искусственного сооружения.</w:t>
      </w:r>
    </w:p>
    <w:p w:rsidR="00725165" w:rsidRDefault="00725165">
      <w:pPr>
        <w:pStyle w:val="ConsPlusNormal"/>
        <w:spacing w:before="220"/>
        <w:ind w:firstLine="540"/>
        <w:jc w:val="both"/>
      </w:pPr>
      <w:r>
        <w:t xml:space="preserve">5.4.12. </w:t>
      </w:r>
      <w:hyperlink w:anchor="P2430" w:history="1">
        <w:r>
          <w:rPr>
            <w:color w:val="0000FF"/>
          </w:rPr>
          <w:t>Знак 3.15</w:t>
        </w:r>
      </w:hyperlink>
      <w: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725165" w:rsidRDefault="00725165">
      <w:pPr>
        <w:pStyle w:val="ConsPlusNormal"/>
        <w:spacing w:before="220"/>
        <w:ind w:firstLine="540"/>
        <w:jc w:val="both"/>
      </w:pPr>
      <w:r>
        <w:t xml:space="preserve">5.4.13. Предварительные </w:t>
      </w:r>
      <w:hyperlink w:anchor="P2410" w:history="1">
        <w:r>
          <w:rPr>
            <w:color w:val="0000FF"/>
          </w:rPr>
          <w:t>знаки 3.11</w:t>
        </w:r>
      </w:hyperlink>
      <w:r>
        <w:t xml:space="preserve"> - </w:t>
      </w:r>
      <w:hyperlink w:anchor="P2430" w:history="1">
        <w:r>
          <w:rPr>
            <w:color w:val="0000FF"/>
          </w:rPr>
          <w:t>3.15</w:t>
        </w:r>
      </w:hyperlink>
      <w:r>
        <w:t xml:space="preserve"> с </w:t>
      </w:r>
      <w:hyperlink w:anchor="P3194" w:history="1">
        <w:r>
          <w:rPr>
            <w:color w:val="0000FF"/>
          </w:rPr>
          <w:t>табличкой 8.1.1</w:t>
        </w:r>
      </w:hyperlink>
      <w:r>
        <w:t xml:space="preserve"> устанавливают за перекрестком в начале участка дороги, на котором основными </w:t>
      </w:r>
      <w:hyperlink w:anchor="P2410" w:history="1">
        <w:r>
          <w:rPr>
            <w:color w:val="0000FF"/>
          </w:rPr>
          <w:t>знаками 3.11</w:t>
        </w:r>
      </w:hyperlink>
      <w:r>
        <w:t xml:space="preserve"> - </w:t>
      </w:r>
      <w:hyperlink w:anchor="P2430" w:history="1">
        <w:r>
          <w:rPr>
            <w:color w:val="0000FF"/>
          </w:rPr>
          <w:t>3.15</w:t>
        </w:r>
      </w:hyperlink>
      <w:r>
        <w:t xml:space="preserve"> введены соответствующие ограничения.</w:t>
      </w:r>
    </w:p>
    <w:p w:rsidR="00725165" w:rsidRDefault="00725165">
      <w:pPr>
        <w:pStyle w:val="ConsPlusNormal"/>
        <w:spacing w:before="220"/>
        <w:ind w:firstLine="540"/>
        <w:jc w:val="both"/>
      </w:pPr>
      <w:r>
        <w:t xml:space="preserve">5.4.14. </w:t>
      </w:r>
      <w:hyperlink w:anchor="P2435" w:history="1">
        <w:r>
          <w:rPr>
            <w:color w:val="0000FF"/>
          </w:rPr>
          <w:t>Знак 3.16</w:t>
        </w:r>
      </w:hyperlink>
      <w:r>
        <w:t xml:space="preserve"> "Ограничение минимальной дистанции" </w:t>
      </w:r>
      <w:hyperlink w:anchor="P416" w:history="1">
        <w:r>
          <w:rPr>
            <w:color w:val="0000FF"/>
          </w:rPr>
          <w:t>&lt;*&gt;</w:t>
        </w:r>
      </w:hyperlink>
      <w:r>
        <w:t xml:space="preserve">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725165" w:rsidRDefault="00725165">
      <w:pPr>
        <w:pStyle w:val="ConsPlusNormal"/>
        <w:spacing w:before="220"/>
        <w:ind w:firstLine="540"/>
        <w:jc w:val="both"/>
      </w:pPr>
      <w:r>
        <w:t xml:space="preserve">5.4.15. </w:t>
      </w:r>
      <w:hyperlink w:anchor="P2440" w:history="1">
        <w:r>
          <w:rPr>
            <w:color w:val="0000FF"/>
          </w:rPr>
          <w:t>Знак 3.17.1</w:t>
        </w:r>
      </w:hyperlink>
      <w:r>
        <w:t xml:space="preserve"> "Таможня" применяют для запрещения проезда без остановки на контрольно-пропускном пункте таможни.</w:t>
      </w:r>
    </w:p>
    <w:p w:rsidR="00725165" w:rsidRDefault="00725165">
      <w:pPr>
        <w:pStyle w:val="ConsPlusNormal"/>
        <w:spacing w:before="220"/>
        <w:ind w:firstLine="540"/>
        <w:jc w:val="both"/>
      </w:pPr>
      <w:r>
        <w:t xml:space="preserve">Предварительный </w:t>
      </w:r>
      <w:hyperlink w:anchor="P2440" w:history="1">
        <w:r>
          <w:rPr>
            <w:color w:val="0000FF"/>
          </w:rPr>
          <w:t>знак 3.17.1</w:t>
        </w:r>
      </w:hyperlink>
      <w:r>
        <w:t xml:space="preserve"> с </w:t>
      </w:r>
      <w:hyperlink w:anchor="P3194" w:history="1">
        <w:r>
          <w:rPr>
            <w:color w:val="0000FF"/>
          </w:rPr>
          <w:t>табличкой 8.1.1</w:t>
        </w:r>
      </w:hyperlink>
      <w:r>
        <w:t xml:space="preserve"> устанавливают на расстоянии 500 м до контрольно-пропускного пункта.</w:t>
      </w:r>
    </w:p>
    <w:p w:rsidR="00725165" w:rsidRDefault="00725165">
      <w:pPr>
        <w:pStyle w:val="ConsPlusNormal"/>
        <w:spacing w:before="220"/>
        <w:ind w:firstLine="540"/>
        <w:jc w:val="both"/>
      </w:pPr>
      <w:r>
        <w:t xml:space="preserve">5.4.16. </w:t>
      </w:r>
      <w:hyperlink w:anchor="P2445" w:history="1">
        <w:r>
          <w:rPr>
            <w:color w:val="0000FF"/>
          </w:rPr>
          <w:t>Знак 3.17.2</w:t>
        </w:r>
      </w:hyperlink>
      <w: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725165" w:rsidRDefault="00725165">
      <w:pPr>
        <w:pStyle w:val="ConsPlusNormal"/>
        <w:spacing w:before="220"/>
        <w:ind w:firstLine="540"/>
        <w:jc w:val="both"/>
      </w:pPr>
      <w:r>
        <w:t xml:space="preserve">5.4.17. </w:t>
      </w:r>
      <w:hyperlink w:anchor="P2450" w:history="1">
        <w:r>
          <w:rPr>
            <w:color w:val="0000FF"/>
          </w:rPr>
          <w:t>Знак 3.17.3</w:t>
        </w:r>
      </w:hyperlink>
      <w:r>
        <w:t xml:space="preserve"> "Контроль"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725165" w:rsidRDefault="00725165">
      <w:pPr>
        <w:pStyle w:val="ConsPlusNormal"/>
        <w:spacing w:before="220"/>
        <w:ind w:firstLine="540"/>
        <w:jc w:val="both"/>
      </w:pPr>
      <w:r>
        <w:t xml:space="preserve">5.4.18. </w:t>
      </w:r>
      <w:hyperlink w:anchor="P2455" w:history="1">
        <w:r>
          <w:rPr>
            <w:color w:val="0000FF"/>
          </w:rPr>
          <w:t>Знаки 3.18.1</w:t>
        </w:r>
      </w:hyperlink>
      <w:r>
        <w:t xml:space="preserve"> "Поворот направо запрещен" </w:t>
      </w:r>
      <w:hyperlink w:anchor="P416" w:history="1">
        <w:r>
          <w:rPr>
            <w:color w:val="0000FF"/>
          </w:rPr>
          <w:t>&lt;*&gt;</w:t>
        </w:r>
      </w:hyperlink>
      <w:r>
        <w:t xml:space="preserve"> и </w:t>
      </w:r>
      <w:hyperlink w:anchor="P2460" w:history="1">
        <w:r>
          <w:rPr>
            <w:color w:val="0000FF"/>
          </w:rPr>
          <w:t>3.18.2</w:t>
        </w:r>
      </w:hyperlink>
      <w:r>
        <w:t xml:space="preserve"> "Поворот налево запрещен" </w:t>
      </w:r>
      <w:hyperlink w:anchor="P416" w:history="1">
        <w:r>
          <w:rPr>
            <w:color w:val="0000FF"/>
          </w:rPr>
          <w:t>&lt;*&gt;</w:t>
        </w:r>
      </w:hyperlink>
      <w:r>
        <w:t xml:space="preserve">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anchor="P2543" w:history="1">
        <w:r>
          <w:rPr>
            <w:color w:val="0000FF"/>
          </w:rPr>
          <w:t>знаков 4.1.1</w:t>
        </w:r>
      </w:hyperlink>
      <w:r>
        <w:t xml:space="preserve"> - </w:t>
      </w:r>
      <w:hyperlink w:anchor="P2568" w:history="1">
        <w:r>
          <w:rPr>
            <w:color w:val="0000FF"/>
          </w:rPr>
          <w:t>4.1.6</w:t>
        </w:r>
      </w:hyperlink>
      <w:r>
        <w:t xml:space="preserve"> или </w:t>
      </w:r>
      <w:hyperlink w:anchor="P2757" w:history="1">
        <w:r>
          <w:rPr>
            <w:color w:val="0000FF"/>
          </w:rPr>
          <w:t>5.15.1</w:t>
        </w:r>
      </w:hyperlink>
      <w:r>
        <w:t xml:space="preserve">, </w:t>
      </w:r>
      <w:hyperlink w:anchor="P2762" w:history="1">
        <w:r>
          <w:rPr>
            <w:color w:val="0000FF"/>
          </w:rPr>
          <w:t>5.15.2</w:t>
        </w:r>
      </w:hyperlink>
      <w:r>
        <w:t>.</w:t>
      </w:r>
    </w:p>
    <w:p w:rsidR="00725165" w:rsidRDefault="00725165">
      <w:pPr>
        <w:pStyle w:val="ConsPlusNormal"/>
        <w:spacing w:before="220"/>
        <w:ind w:firstLine="540"/>
        <w:jc w:val="both"/>
      </w:pPr>
      <w:r>
        <w:t xml:space="preserve">5.4.19. </w:t>
      </w:r>
      <w:hyperlink w:anchor="P2465" w:history="1">
        <w:r>
          <w:rPr>
            <w:color w:val="0000FF"/>
          </w:rPr>
          <w:t>Знак 3.19</w:t>
        </w:r>
      </w:hyperlink>
      <w:r>
        <w:t xml:space="preserve"> "Разворот запрещен" </w:t>
      </w:r>
      <w:hyperlink w:anchor="P416" w:history="1">
        <w:r>
          <w:rPr>
            <w:color w:val="0000FF"/>
          </w:rPr>
          <w:t>&lt;*&gt;</w:t>
        </w:r>
      </w:hyperlink>
      <w:r>
        <w:t xml:space="preserve"> устанавливают перед перекрестком, где этот маневр создает опасность для движения других транспортных средств или пешеходов.</w:t>
      </w:r>
    </w:p>
    <w:p w:rsidR="00725165" w:rsidRDefault="00725165">
      <w:pPr>
        <w:pStyle w:val="ConsPlusNormal"/>
        <w:spacing w:before="220"/>
        <w:ind w:firstLine="540"/>
        <w:jc w:val="both"/>
      </w:pPr>
      <w:r>
        <w:t>Знак не применяют для запрещения разворотов в разрывах разделительных полос на участках дорог между перекрестками.</w:t>
      </w:r>
    </w:p>
    <w:p w:rsidR="00725165" w:rsidRDefault="00725165">
      <w:pPr>
        <w:pStyle w:val="ConsPlusNormal"/>
        <w:spacing w:before="220"/>
        <w:ind w:firstLine="540"/>
        <w:jc w:val="both"/>
      </w:pPr>
      <w:r>
        <w:t xml:space="preserve">5.4.20. На дорогах с двумя и более полосами для движения в данном направлении основные </w:t>
      </w:r>
      <w:hyperlink w:anchor="P2460" w:history="1">
        <w:r>
          <w:rPr>
            <w:color w:val="0000FF"/>
          </w:rPr>
          <w:t>знаки 3.18.2</w:t>
        </w:r>
      </w:hyperlink>
      <w:r>
        <w:t xml:space="preserve"> и </w:t>
      </w:r>
      <w:hyperlink w:anchor="P2465" w:history="1">
        <w:r>
          <w:rPr>
            <w:color w:val="0000FF"/>
          </w:rPr>
          <w:t>3.19</w:t>
        </w:r>
      </w:hyperlink>
      <w:r>
        <w:t xml:space="preserve"> устанавливают над левой полосой, на дорогах с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725165" w:rsidRDefault="00725165">
      <w:pPr>
        <w:pStyle w:val="ConsPlusNormal"/>
        <w:spacing w:before="220"/>
        <w:ind w:firstLine="540"/>
        <w:jc w:val="both"/>
      </w:pPr>
      <w:r>
        <w:t xml:space="preserve">5.4.21. </w:t>
      </w:r>
      <w:hyperlink w:anchor="P2470" w:history="1">
        <w:r>
          <w:rPr>
            <w:color w:val="0000FF"/>
          </w:rPr>
          <w:t>Знак 3.20</w:t>
        </w:r>
      </w:hyperlink>
      <w:r>
        <w:t xml:space="preserve"> "Обгон запрещен" применяют для запрещения обгона всех транспортных средств, кроме тихоходных транспортных средств, гужевых повозок, мопедов и двухколесных мотоциклов без коляски, а </w:t>
      </w:r>
      <w:hyperlink w:anchor="P2480" w:history="1">
        <w:r>
          <w:rPr>
            <w:color w:val="0000FF"/>
          </w:rPr>
          <w:t>знак 3.22</w:t>
        </w:r>
      </w:hyperlink>
      <w:r>
        <w:t xml:space="preserve"> "Обгон грузовым автомобилям запрещен" - для запрещения обгона грузовым автомобилям с разрешенной максимальной массой более 3,5 т всех транспортных средств.</w:t>
      </w:r>
    </w:p>
    <w:p w:rsidR="00725165" w:rsidRDefault="00725165">
      <w:pPr>
        <w:pStyle w:val="ConsPlusNormal"/>
        <w:jc w:val="both"/>
      </w:pPr>
      <w:r>
        <w:t xml:space="preserve">(в ред. </w:t>
      </w:r>
      <w:hyperlink r:id="rId65" w:history="1">
        <w:r>
          <w:rPr>
            <w:color w:val="0000FF"/>
          </w:rPr>
          <w:t>Изменения N 2</w:t>
        </w:r>
      </w:hyperlink>
      <w:r>
        <w:t>, утв. Приказом Росстандарта от 12.11.2010 N 474-ст)</w:t>
      </w:r>
    </w:p>
    <w:p w:rsidR="00725165" w:rsidRDefault="00725165">
      <w:pPr>
        <w:pStyle w:val="ConsPlusNormal"/>
        <w:spacing w:before="220"/>
        <w:ind w:firstLine="540"/>
        <w:jc w:val="both"/>
      </w:pPr>
      <w:hyperlink w:anchor="P2470" w:history="1">
        <w:r>
          <w:rPr>
            <w:color w:val="0000FF"/>
          </w:rPr>
          <w:t>Знаки 3.20</w:t>
        </w:r>
      </w:hyperlink>
      <w:r>
        <w:t xml:space="preserve"> и </w:t>
      </w:r>
      <w:hyperlink w:anchor="P2480" w:history="1">
        <w:r>
          <w:rPr>
            <w:color w:val="0000FF"/>
          </w:rPr>
          <w:t>3.22</w:t>
        </w:r>
      </w:hyperlink>
      <w:r>
        <w:t xml:space="preserve"> устанавливают с одной из </w:t>
      </w:r>
      <w:hyperlink w:anchor="P3314" w:history="1">
        <w:r>
          <w:rPr>
            <w:color w:val="0000FF"/>
          </w:rPr>
          <w:t>табличек 8.5.4</w:t>
        </w:r>
      </w:hyperlink>
      <w:r>
        <w:t xml:space="preserve"> - </w:t>
      </w:r>
      <w:hyperlink w:anchor="P3326" w:history="1">
        <w:r>
          <w:rPr>
            <w:color w:val="0000FF"/>
          </w:rPr>
          <w:t>8.5.7</w:t>
        </w:r>
      </w:hyperlink>
      <w:r>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725165" w:rsidRDefault="00725165">
      <w:pPr>
        <w:pStyle w:val="ConsPlusNormal"/>
        <w:spacing w:before="220"/>
        <w:ind w:firstLine="540"/>
        <w:jc w:val="both"/>
      </w:pPr>
      <w:hyperlink w:anchor="P2470" w:history="1">
        <w:r>
          <w:rPr>
            <w:color w:val="0000FF"/>
          </w:rPr>
          <w:t>Знак 3.20</w:t>
        </w:r>
      </w:hyperlink>
      <w:r>
        <w:t xml:space="preserve"> устанавливают на участках дорог с необеспеченной видимостью встречного автомобиля </w:t>
      </w:r>
      <w:hyperlink w:anchor="P242" w:history="1">
        <w:r>
          <w:rPr>
            <w:color w:val="0000FF"/>
          </w:rPr>
          <w:t>(таблица 3)</w:t>
        </w:r>
      </w:hyperlink>
      <w:r>
        <w:t>, зона действия знака в этом случае определяется протяженностью опасного участка.</w:t>
      </w:r>
    </w:p>
    <w:p w:rsidR="00725165" w:rsidRDefault="00725165">
      <w:pPr>
        <w:pStyle w:val="ConsPlusNormal"/>
        <w:spacing w:before="220"/>
        <w:ind w:firstLine="540"/>
        <w:jc w:val="both"/>
      </w:pPr>
      <w:r>
        <w:t xml:space="preserve">5.4.22. </w:t>
      </w:r>
      <w:hyperlink w:anchor="P2490" w:history="1">
        <w:r>
          <w:rPr>
            <w:color w:val="0000FF"/>
          </w:rPr>
          <w:t>Знак 3.24</w:t>
        </w:r>
      </w:hyperlink>
      <w:r>
        <w:t xml:space="preserve"> "Ограничение максимальной скорости" </w:t>
      </w:r>
      <w:hyperlink w:anchor="P416" w:history="1">
        <w:r>
          <w:rPr>
            <w:color w:val="0000FF"/>
          </w:rPr>
          <w:t>&lt;*&gt;</w:t>
        </w:r>
      </w:hyperlink>
      <w:r>
        <w:t xml:space="preserve">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725165" w:rsidRDefault="00725165">
      <w:pPr>
        <w:pStyle w:val="ConsPlusNormal"/>
        <w:spacing w:before="220"/>
        <w:ind w:firstLine="540"/>
        <w:jc w:val="both"/>
      </w:pPr>
      <w:r>
        <w:t>При ограничении скорости движения на опасных участках дороги (крутые повороты, необеспеченная видимость встречного автомобиля, сужение дороги и т.п.) зона действия знака должна соответствовать протяженности опасного участка.</w:t>
      </w:r>
    </w:p>
    <w:p w:rsidR="00725165" w:rsidRDefault="00725165">
      <w:pPr>
        <w:pStyle w:val="ConsPlusNormal"/>
        <w:spacing w:before="220"/>
        <w:ind w:firstLine="540"/>
        <w:jc w:val="both"/>
      </w:pPr>
      <w: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последовательной установки </w:t>
      </w:r>
      <w:hyperlink w:anchor="P2490" w:history="1">
        <w:r>
          <w:rPr>
            <w:color w:val="0000FF"/>
          </w:rPr>
          <w:t>знаков 3.24</w:t>
        </w:r>
      </w:hyperlink>
      <w:r>
        <w:t xml:space="preserve"> на расстоянии 100 - 150 м друг от друга.</w:t>
      </w:r>
    </w:p>
    <w:p w:rsidR="00725165" w:rsidRDefault="00725165">
      <w:pPr>
        <w:pStyle w:val="ConsPlusNormal"/>
        <w:spacing w:before="220"/>
        <w:ind w:firstLine="540"/>
        <w:jc w:val="both"/>
      </w:pPr>
      <w:r>
        <w:t xml:space="preserve">Ступенчатое ограничение скорости допускается не применять перед населенным пунктом, обозначенным </w:t>
      </w:r>
      <w:hyperlink w:anchor="P2834" w:history="1">
        <w:r>
          <w:rPr>
            <w:color w:val="0000FF"/>
          </w:rPr>
          <w:t>знаком 5.23.1</w:t>
        </w:r>
      </w:hyperlink>
      <w:r>
        <w:t xml:space="preserve"> или </w:t>
      </w:r>
      <w:hyperlink w:anchor="P2840" w:history="1">
        <w:r>
          <w:rPr>
            <w:color w:val="0000FF"/>
          </w:rPr>
          <w:t>5.23.2</w:t>
        </w:r>
      </w:hyperlink>
      <w:r>
        <w:t>, в случае, если расстояние видимости знака более 150 м.</w:t>
      </w:r>
    </w:p>
    <w:p w:rsidR="00725165" w:rsidRDefault="00725165">
      <w:pPr>
        <w:pStyle w:val="ConsPlusNormal"/>
        <w:spacing w:before="220"/>
        <w:ind w:firstLine="540"/>
        <w:jc w:val="both"/>
      </w:pPr>
      <w:hyperlink w:anchor="P2490" w:history="1">
        <w:r>
          <w:rPr>
            <w:color w:val="0000FF"/>
          </w:rPr>
          <w:t>Знак 3.24</w:t>
        </w:r>
      </w:hyperlink>
      <w:r>
        <w:t xml:space="preserve"> с </w:t>
      </w:r>
      <w:hyperlink w:anchor="P3211" w:history="1">
        <w:r>
          <w:rPr>
            <w:color w:val="0000FF"/>
          </w:rPr>
          <w:t>табличкой 8.2.1</w:t>
        </w:r>
      </w:hyperlink>
      <w:r>
        <w:t xml:space="preserve"> перед искусственной неровностью устанавливают совместно со </w:t>
      </w:r>
      <w:hyperlink w:anchor="P2819" w:history="1">
        <w:r>
          <w:rPr>
            <w:color w:val="0000FF"/>
          </w:rPr>
          <w:t>знаком 5.20</w:t>
        </w:r>
      </w:hyperlink>
      <w:r>
        <w:t xml:space="preserve"> на одной опоре. Значение скорости, указываемое на знаке, должно соответствовать конструкции неровности.</w:t>
      </w:r>
    </w:p>
    <w:p w:rsidR="00725165" w:rsidRDefault="00725165">
      <w:pPr>
        <w:pStyle w:val="ConsPlusNormal"/>
        <w:spacing w:before="220"/>
        <w:ind w:firstLine="540"/>
        <w:jc w:val="both"/>
      </w:pPr>
      <w:r>
        <w:t xml:space="preserve">5.4.23. </w:t>
      </w:r>
      <w:hyperlink w:anchor="P2475" w:history="1">
        <w:r>
          <w:rPr>
            <w:color w:val="0000FF"/>
          </w:rPr>
          <w:t>Знаки 3.21</w:t>
        </w:r>
      </w:hyperlink>
      <w:r>
        <w:t xml:space="preserve"> "Конец запрещения обгона", </w:t>
      </w:r>
      <w:hyperlink w:anchor="P2485" w:history="1">
        <w:r>
          <w:rPr>
            <w:color w:val="0000FF"/>
          </w:rPr>
          <w:t>3.23</w:t>
        </w:r>
      </w:hyperlink>
      <w:r>
        <w:t xml:space="preserve"> "Конец запрещения обгона грузовым автомобилям" и </w:t>
      </w:r>
      <w:hyperlink w:anchor="P2495" w:history="1">
        <w:r>
          <w:rPr>
            <w:color w:val="0000FF"/>
          </w:rPr>
          <w:t>3.25</w:t>
        </w:r>
      </w:hyperlink>
      <w: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anchor="P2470" w:history="1">
        <w:r>
          <w:rPr>
            <w:color w:val="0000FF"/>
          </w:rPr>
          <w:t>знаками 3.20</w:t>
        </w:r>
      </w:hyperlink>
      <w:r>
        <w:t xml:space="preserve">, </w:t>
      </w:r>
      <w:hyperlink w:anchor="P2480" w:history="1">
        <w:r>
          <w:rPr>
            <w:color w:val="0000FF"/>
          </w:rPr>
          <w:t>3.22</w:t>
        </w:r>
      </w:hyperlink>
      <w:r>
        <w:t xml:space="preserve"> и </w:t>
      </w:r>
      <w:hyperlink w:anchor="P2490" w:history="1">
        <w:r>
          <w:rPr>
            <w:color w:val="0000FF"/>
          </w:rPr>
          <w:t>3.24</w:t>
        </w:r>
      </w:hyperlink>
      <w: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anchor="P2490" w:history="1">
        <w:r>
          <w:rPr>
            <w:color w:val="0000FF"/>
          </w:rPr>
          <w:t>знака 3.24</w:t>
        </w:r>
      </w:hyperlink>
      <w:r>
        <w:t xml:space="preserve"> - и до начала населенного пункта, обозначенного </w:t>
      </w:r>
      <w:hyperlink w:anchor="P2834" w:history="1">
        <w:r>
          <w:rPr>
            <w:color w:val="0000FF"/>
          </w:rPr>
          <w:t>знаками 5.23.1</w:t>
        </w:r>
      </w:hyperlink>
      <w:r>
        <w:t xml:space="preserve"> или </w:t>
      </w:r>
      <w:hyperlink w:anchor="P2840" w:history="1">
        <w:r>
          <w:rPr>
            <w:color w:val="0000FF"/>
          </w:rPr>
          <w:t>5.23.2</w:t>
        </w:r>
      </w:hyperlink>
      <w:r>
        <w:t>.</w:t>
      </w:r>
    </w:p>
    <w:p w:rsidR="00725165" w:rsidRDefault="00725165">
      <w:pPr>
        <w:pStyle w:val="ConsPlusNormal"/>
        <w:spacing w:before="220"/>
        <w:ind w:firstLine="540"/>
        <w:jc w:val="both"/>
      </w:pPr>
      <w:r>
        <w:t xml:space="preserve">На дорогах с одной, двумя или тремя полосами для движения в обоих направлениях </w:t>
      </w:r>
      <w:hyperlink w:anchor="P2475" w:history="1">
        <w:r>
          <w:rPr>
            <w:color w:val="0000FF"/>
          </w:rPr>
          <w:t>знаки 3.21</w:t>
        </w:r>
      </w:hyperlink>
      <w:r>
        <w:t xml:space="preserve">, </w:t>
      </w:r>
      <w:hyperlink w:anchor="P2485" w:history="1">
        <w:r>
          <w:rPr>
            <w:color w:val="0000FF"/>
          </w:rPr>
          <w:t>3.23</w:t>
        </w:r>
      </w:hyperlink>
      <w:r>
        <w:t xml:space="preserve">, </w:t>
      </w:r>
      <w:hyperlink w:anchor="P2495" w:history="1">
        <w:r>
          <w:rPr>
            <w:color w:val="0000FF"/>
          </w:rPr>
          <w:t>3.25</w:t>
        </w:r>
      </w:hyperlink>
      <w:r>
        <w:t xml:space="preserve"> допускается устанавливать только с левой стороны дороги, размещая их на оборотной стороне </w:t>
      </w:r>
      <w:hyperlink w:anchor="P2470" w:history="1">
        <w:r>
          <w:rPr>
            <w:color w:val="0000FF"/>
          </w:rPr>
          <w:t>знаков 3.20</w:t>
        </w:r>
      </w:hyperlink>
      <w:r>
        <w:t xml:space="preserve">, </w:t>
      </w:r>
      <w:hyperlink w:anchor="P2480" w:history="1">
        <w:r>
          <w:rPr>
            <w:color w:val="0000FF"/>
          </w:rPr>
          <w:t>3.22</w:t>
        </w:r>
      </w:hyperlink>
      <w:r>
        <w:t xml:space="preserve">, </w:t>
      </w:r>
      <w:hyperlink w:anchor="P2490" w:history="1">
        <w:r>
          <w:rPr>
            <w:color w:val="0000FF"/>
          </w:rPr>
          <w:t>3.24</w:t>
        </w:r>
      </w:hyperlink>
      <w:r>
        <w:t xml:space="preserve"> соответственно, предназначенных для водителей транспортных средств, движущихся во встречном направлении.</w:t>
      </w:r>
    </w:p>
    <w:p w:rsidR="00725165" w:rsidRDefault="00725165">
      <w:pPr>
        <w:pStyle w:val="ConsPlusNormal"/>
        <w:spacing w:before="220"/>
        <w:ind w:firstLine="540"/>
        <w:jc w:val="both"/>
      </w:pPr>
      <w:r>
        <w:t xml:space="preserve">5.4.24. </w:t>
      </w:r>
      <w:hyperlink w:anchor="P2500" w:history="1">
        <w:r>
          <w:rPr>
            <w:color w:val="0000FF"/>
          </w:rPr>
          <w:t>Знак 3.26</w:t>
        </w:r>
      </w:hyperlink>
      <w:r>
        <w:t xml:space="preserve"> "Подача звукового сигнала запрещена" </w:t>
      </w:r>
      <w:hyperlink w:anchor="P416" w:history="1">
        <w:r>
          <w:rPr>
            <w:color w:val="0000FF"/>
          </w:rPr>
          <w:t>&lt;*&gt;</w:t>
        </w:r>
      </w:hyperlink>
      <w:r>
        <w:t xml:space="preserve">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anchor="P2834" w:history="1">
        <w:r>
          <w:rPr>
            <w:color w:val="0000FF"/>
          </w:rPr>
          <w:t>знаками 5.23.1</w:t>
        </w:r>
      </w:hyperlink>
      <w:r>
        <w:t xml:space="preserve">, </w:t>
      </w:r>
      <w:hyperlink w:anchor="P2840" w:history="1">
        <w:r>
          <w:rPr>
            <w:color w:val="0000FF"/>
          </w:rPr>
          <w:t>5.23.2</w:t>
        </w:r>
      </w:hyperlink>
      <w:r>
        <w:t>, на участках дорог, проходящих в непосредственной близости от санаториев, домов отдыха, оздоровительных лагерей, больниц и т.п.</w:t>
      </w:r>
    </w:p>
    <w:p w:rsidR="00725165" w:rsidRDefault="00725165">
      <w:pPr>
        <w:pStyle w:val="ConsPlusNormal"/>
        <w:spacing w:before="220"/>
        <w:ind w:firstLine="540"/>
        <w:jc w:val="both"/>
      </w:pPr>
      <w:r>
        <w:t xml:space="preserve">5.4.25. </w:t>
      </w:r>
      <w:hyperlink w:anchor="P2505" w:history="1">
        <w:r>
          <w:rPr>
            <w:color w:val="0000FF"/>
          </w:rPr>
          <w:t>Знак 3.27</w:t>
        </w:r>
      </w:hyperlink>
      <w:r>
        <w:t xml:space="preserve"> "Остановка запрещена" </w:t>
      </w:r>
      <w:hyperlink w:anchor="P416" w:history="1">
        <w:r>
          <w:rPr>
            <w:color w:val="0000FF"/>
          </w:rPr>
          <w:t>&lt;*&gt;</w:t>
        </w:r>
      </w:hyperlink>
      <w:r>
        <w:t xml:space="preserve"> применяют для запрещения остановки и стоянки транспортных средств.</w:t>
      </w:r>
    </w:p>
    <w:p w:rsidR="00725165" w:rsidRDefault="00725165">
      <w:pPr>
        <w:pStyle w:val="ConsPlusNormal"/>
        <w:spacing w:before="220"/>
        <w:ind w:firstLine="540"/>
        <w:jc w:val="both"/>
      </w:pPr>
      <w:hyperlink w:anchor="P2510" w:history="1">
        <w:r>
          <w:rPr>
            <w:color w:val="0000FF"/>
          </w:rPr>
          <w:t>Знаки 3.28</w:t>
        </w:r>
      </w:hyperlink>
      <w:r>
        <w:t xml:space="preserve"> "Стоянка запрещена" </w:t>
      </w:r>
      <w:hyperlink w:anchor="P416" w:history="1">
        <w:r>
          <w:rPr>
            <w:color w:val="0000FF"/>
          </w:rPr>
          <w:t>&lt;*&gt;,</w:t>
        </w:r>
      </w:hyperlink>
      <w:r>
        <w:t xml:space="preserve"> </w:t>
      </w:r>
      <w:hyperlink w:anchor="P2515" w:history="1">
        <w:r>
          <w:rPr>
            <w:color w:val="0000FF"/>
          </w:rPr>
          <w:t>3.29</w:t>
        </w:r>
      </w:hyperlink>
      <w:r>
        <w:t xml:space="preserve"> "Стоянка запрещена по нечетным числам месяца" </w:t>
      </w:r>
      <w:hyperlink w:anchor="P416" w:history="1">
        <w:r>
          <w:rPr>
            <w:color w:val="0000FF"/>
          </w:rPr>
          <w:t>&lt;*&gt;</w:t>
        </w:r>
      </w:hyperlink>
      <w:r>
        <w:t xml:space="preserve"> и </w:t>
      </w:r>
      <w:hyperlink w:anchor="P2520" w:history="1">
        <w:r>
          <w:rPr>
            <w:color w:val="0000FF"/>
          </w:rPr>
          <w:t>3.30</w:t>
        </w:r>
      </w:hyperlink>
      <w:r>
        <w:t xml:space="preserve"> "Стоянка запрещена по четным числам месяца" </w:t>
      </w:r>
      <w:hyperlink w:anchor="P416" w:history="1">
        <w:r>
          <w:rPr>
            <w:color w:val="0000FF"/>
          </w:rPr>
          <w:t>&lt;*&gt;</w:t>
        </w:r>
      </w:hyperlink>
      <w:r>
        <w:t xml:space="preserve"> применяют для запрещения стоянки.</w:t>
      </w:r>
    </w:p>
    <w:p w:rsidR="00725165" w:rsidRDefault="00725165">
      <w:pPr>
        <w:pStyle w:val="ConsPlusNormal"/>
        <w:spacing w:before="220"/>
        <w:ind w:firstLine="540"/>
        <w:jc w:val="both"/>
      </w:pPr>
      <w:hyperlink w:anchor="P2505" w:history="1">
        <w:r>
          <w:rPr>
            <w:color w:val="0000FF"/>
          </w:rPr>
          <w:t>Знаки 3.27</w:t>
        </w:r>
      </w:hyperlink>
      <w:r>
        <w:t xml:space="preserve"> - </w:t>
      </w:r>
      <w:hyperlink w:anchor="P2520" w:history="1">
        <w:r>
          <w:rPr>
            <w:color w:val="0000FF"/>
          </w:rPr>
          <w:t>3.30</w:t>
        </w:r>
      </w:hyperlink>
      <w:r>
        <w:t xml:space="preserve"> устанавливают на той стороне дороги, на которой вводится запрещение.</w:t>
      </w:r>
    </w:p>
    <w:p w:rsidR="00725165" w:rsidRDefault="00725165">
      <w:pPr>
        <w:pStyle w:val="ConsPlusNormal"/>
        <w:spacing w:before="220"/>
        <w:ind w:firstLine="540"/>
        <w:jc w:val="both"/>
      </w:pPr>
      <w:r>
        <w:t xml:space="preserve">При одновременном применении </w:t>
      </w:r>
      <w:hyperlink w:anchor="P2515" w:history="1">
        <w:r>
          <w:rPr>
            <w:color w:val="0000FF"/>
          </w:rPr>
          <w:t>знаков 3.29</w:t>
        </w:r>
      </w:hyperlink>
      <w:r>
        <w:t xml:space="preserve">, </w:t>
      </w:r>
      <w:hyperlink w:anchor="P2520" w:history="1">
        <w:r>
          <w:rPr>
            <w:color w:val="0000FF"/>
          </w:rPr>
          <w:t>3.30</w:t>
        </w:r>
      </w:hyperlink>
      <w:r>
        <w:t xml:space="preserve"> на противоположных сторонах проезжей части с 19 до 21 ч (время перестановки) разрешается стоянка на обеих сторонах проезжей части.</w:t>
      </w:r>
    </w:p>
    <w:p w:rsidR="00725165" w:rsidRDefault="00725165">
      <w:pPr>
        <w:pStyle w:val="ConsPlusNormal"/>
        <w:spacing w:before="220"/>
        <w:ind w:firstLine="540"/>
        <w:jc w:val="both"/>
      </w:pPr>
      <w:r>
        <w:t xml:space="preserve">Для запрещения остановки или стоянки вдоль одной из сторон площади, фасада здания и т.п. </w:t>
      </w:r>
      <w:hyperlink w:anchor="P2505" w:history="1">
        <w:r>
          <w:rPr>
            <w:color w:val="0000FF"/>
          </w:rPr>
          <w:t>знаки 3.27</w:t>
        </w:r>
      </w:hyperlink>
      <w:r>
        <w:t xml:space="preserve"> - </w:t>
      </w:r>
      <w:hyperlink w:anchor="P2520" w:history="1">
        <w:r>
          <w:rPr>
            <w:color w:val="0000FF"/>
          </w:rPr>
          <w:t>3.30</w:t>
        </w:r>
      </w:hyperlink>
      <w:r>
        <w:t xml:space="preserve"> с одной из </w:t>
      </w:r>
      <w:hyperlink w:anchor="P3227" w:history="1">
        <w:r>
          <w:rPr>
            <w:color w:val="0000FF"/>
          </w:rPr>
          <w:t>табличек 8.2.5</w:t>
        </w:r>
      </w:hyperlink>
      <w:r>
        <w:t xml:space="preserve">, </w:t>
      </w:r>
      <w:hyperlink w:anchor="P3231" w:history="1">
        <w:r>
          <w:rPr>
            <w:color w:val="0000FF"/>
          </w:rPr>
          <w:t>8.2.6</w:t>
        </w:r>
      </w:hyperlink>
      <w: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rsidR="00725165" w:rsidRDefault="00725165">
      <w:pPr>
        <w:pStyle w:val="ConsPlusNormal"/>
        <w:spacing w:before="220"/>
        <w:ind w:firstLine="540"/>
        <w:jc w:val="both"/>
      </w:pPr>
      <w:r>
        <w:t xml:space="preserve">В населенных пунктах повторные </w:t>
      </w:r>
      <w:hyperlink w:anchor="P2505" w:history="1">
        <w:r>
          <w:rPr>
            <w:color w:val="0000FF"/>
          </w:rPr>
          <w:t>знаки 3.27</w:t>
        </w:r>
      </w:hyperlink>
      <w:r>
        <w:t xml:space="preserve"> - </w:t>
      </w:r>
      <w:hyperlink w:anchor="P2520" w:history="1">
        <w:r>
          <w:rPr>
            <w:color w:val="0000FF"/>
          </w:rPr>
          <w:t>3.30</w:t>
        </w:r>
      </w:hyperlink>
      <w:r>
        <w:t xml:space="preserve"> диаметром 250 мм (без </w:t>
      </w:r>
      <w:hyperlink w:anchor="P3215" w:history="1">
        <w:r>
          <w:rPr>
            <w:color w:val="0000FF"/>
          </w:rPr>
          <w:t>табличек 8.2.2</w:t>
        </w:r>
      </w:hyperlink>
      <w:r>
        <w:t xml:space="preserve"> - </w:t>
      </w:r>
      <w:hyperlink w:anchor="P3223" w:history="1">
        <w:r>
          <w:rPr>
            <w:color w:val="0000FF"/>
          </w:rPr>
          <w:t>8.2.4</w:t>
        </w:r>
      </w:hyperlink>
      <w: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725165" w:rsidRDefault="00725165">
      <w:pPr>
        <w:pStyle w:val="ConsPlusNormal"/>
        <w:spacing w:before="220"/>
        <w:ind w:firstLine="540"/>
        <w:jc w:val="both"/>
      </w:pPr>
      <w:r>
        <w:t xml:space="preserve">5.4.26. </w:t>
      </w:r>
      <w:hyperlink w:anchor="P2525" w:history="1">
        <w:r>
          <w:rPr>
            <w:color w:val="0000FF"/>
          </w:rPr>
          <w:t>Знак 3.31</w:t>
        </w:r>
      </w:hyperlink>
      <w:r>
        <w:t xml:space="preserve"> "Конец всех ограничений" применяют для указания конца участка дороги, на котором вводились одновременно несколько ограничений </w:t>
      </w:r>
      <w:hyperlink w:anchor="P2435" w:history="1">
        <w:r>
          <w:rPr>
            <w:color w:val="0000FF"/>
          </w:rPr>
          <w:t>знаками 3.16</w:t>
        </w:r>
      </w:hyperlink>
      <w:r>
        <w:t xml:space="preserve">, </w:t>
      </w:r>
      <w:hyperlink w:anchor="P2470" w:history="1">
        <w:r>
          <w:rPr>
            <w:color w:val="0000FF"/>
          </w:rPr>
          <w:t>3.20</w:t>
        </w:r>
      </w:hyperlink>
      <w:r>
        <w:t xml:space="preserve">, </w:t>
      </w:r>
      <w:hyperlink w:anchor="P2480" w:history="1">
        <w:r>
          <w:rPr>
            <w:color w:val="0000FF"/>
          </w:rPr>
          <w:t>3.22</w:t>
        </w:r>
      </w:hyperlink>
      <w:r>
        <w:t xml:space="preserve">, </w:t>
      </w:r>
      <w:hyperlink w:anchor="P2490" w:history="1">
        <w:r>
          <w:rPr>
            <w:color w:val="0000FF"/>
          </w:rPr>
          <w:t>3.24</w:t>
        </w:r>
      </w:hyperlink>
      <w:r>
        <w:t xml:space="preserve">, </w:t>
      </w:r>
      <w:hyperlink w:anchor="P2500" w:history="1">
        <w:r>
          <w:rPr>
            <w:color w:val="0000FF"/>
          </w:rPr>
          <w:t>3.26</w:t>
        </w:r>
      </w:hyperlink>
      <w:r>
        <w:t xml:space="preserve"> - </w:t>
      </w:r>
      <w:hyperlink w:anchor="P2520" w:history="1">
        <w:r>
          <w:rPr>
            <w:color w:val="0000FF"/>
          </w:rPr>
          <w:t>3.30</w:t>
        </w:r>
      </w:hyperlink>
      <w:r>
        <w:t>, если нет необходимости распространять действия этих ограничений до ближайшего перекрестка или конца населенного пункта.</w:t>
      </w:r>
    </w:p>
    <w:p w:rsidR="00725165" w:rsidRDefault="00725165">
      <w:pPr>
        <w:pStyle w:val="ConsPlusNormal"/>
        <w:spacing w:before="220"/>
        <w:ind w:firstLine="540"/>
        <w:jc w:val="both"/>
      </w:pPr>
      <w:r>
        <w:t xml:space="preserve">5.4.27. </w:t>
      </w:r>
      <w:hyperlink w:anchor="P2530" w:history="1">
        <w:r>
          <w:rPr>
            <w:color w:val="0000FF"/>
          </w:rPr>
          <w:t>Знак 3.32</w:t>
        </w:r>
      </w:hyperlink>
      <w:r>
        <w:t xml:space="preserve">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725165" w:rsidRDefault="00725165">
      <w:pPr>
        <w:pStyle w:val="ConsPlusNormal"/>
        <w:spacing w:before="220"/>
        <w:ind w:firstLine="540"/>
        <w:jc w:val="both"/>
      </w:pPr>
      <w:r>
        <w:t xml:space="preserve">5.4.28. </w:t>
      </w:r>
      <w:hyperlink w:anchor="P2535" w:history="1">
        <w:r>
          <w:rPr>
            <w:color w:val="0000FF"/>
          </w:rPr>
          <w:t>Знак 3.33</w:t>
        </w:r>
      </w:hyperlink>
      <w:r>
        <w:t xml:space="preserve">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725165" w:rsidRDefault="00725165">
      <w:pPr>
        <w:pStyle w:val="ConsPlusNormal"/>
        <w:spacing w:before="220"/>
        <w:ind w:firstLine="540"/>
        <w:jc w:val="both"/>
      </w:pPr>
      <w:hyperlink w:anchor="P2530" w:history="1">
        <w:r>
          <w:rPr>
            <w:color w:val="0000FF"/>
          </w:rPr>
          <w:t>Знаки 3.32</w:t>
        </w:r>
      </w:hyperlink>
      <w:r>
        <w:t xml:space="preserve"> и </w:t>
      </w:r>
      <w:hyperlink w:anchor="P2535" w:history="1">
        <w:r>
          <w:rPr>
            <w:color w:val="0000FF"/>
          </w:rPr>
          <w:t>3.33</w:t>
        </w:r>
      </w:hyperlink>
      <w:r>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725165" w:rsidRDefault="00725165">
      <w:pPr>
        <w:pStyle w:val="ConsPlusNormal"/>
        <w:spacing w:before="220"/>
        <w:ind w:firstLine="540"/>
        <w:jc w:val="both"/>
      </w:pPr>
      <w:r>
        <w:t xml:space="preserve">5.4.29. </w:t>
      </w:r>
      <w:hyperlink w:anchor="P2365" w:history="1">
        <w:r>
          <w:rPr>
            <w:color w:val="0000FF"/>
          </w:rPr>
          <w:t>Знаки 3.2</w:t>
        </w:r>
      </w:hyperlink>
      <w:r>
        <w:t xml:space="preserve"> - </w:t>
      </w:r>
      <w:hyperlink w:anchor="P2400" w:history="1">
        <w:r>
          <w:rPr>
            <w:color w:val="0000FF"/>
          </w:rPr>
          <w:t>3.9</w:t>
        </w:r>
      </w:hyperlink>
      <w:r>
        <w:t xml:space="preserve">, </w:t>
      </w:r>
      <w:hyperlink w:anchor="P2530" w:history="1">
        <w:r>
          <w:rPr>
            <w:color w:val="0000FF"/>
          </w:rPr>
          <w:t>3.32</w:t>
        </w:r>
      </w:hyperlink>
      <w:r>
        <w:t xml:space="preserve"> и </w:t>
      </w:r>
      <w:hyperlink w:anchor="P2535" w:history="1">
        <w:r>
          <w:rPr>
            <w:color w:val="0000FF"/>
          </w:rPr>
          <w:t>3.33</w:t>
        </w:r>
      </w:hyperlink>
      <w: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anchor="P3236" w:history="1">
        <w:r>
          <w:rPr>
            <w:color w:val="0000FF"/>
          </w:rPr>
          <w:t>табличек 8.3.1</w:t>
        </w:r>
      </w:hyperlink>
      <w:r>
        <w:t xml:space="preserve"> - </w:t>
      </w:r>
      <w:hyperlink w:anchor="P3244" w:history="1">
        <w:r>
          <w:rPr>
            <w:color w:val="0000FF"/>
          </w:rPr>
          <w:t>8.3.3</w:t>
        </w:r>
      </w:hyperlink>
      <w:r>
        <w:t>.</w:t>
      </w:r>
    </w:p>
    <w:p w:rsidR="00725165" w:rsidRDefault="00725165">
      <w:pPr>
        <w:pStyle w:val="ConsPlusNormal"/>
        <w:spacing w:before="220"/>
        <w:ind w:firstLine="540"/>
        <w:jc w:val="both"/>
      </w:pPr>
      <w:bookmarkStart w:id="11" w:name="P483"/>
      <w:bookmarkEnd w:id="11"/>
      <w:r>
        <w:t xml:space="preserve">5.4.30. Действие </w:t>
      </w:r>
      <w:hyperlink w:anchor="P2360" w:history="1">
        <w:r>
          <w:rPr>
            <w:color w:val="0000FF"/>
          </w:rPr>
          <w:t>знаков 3.1</w:t>
        </w:r>
      </w:hyperlink>
      <w:r>
        <w:t xml:space="preserve"> - </w:t>
      </w:r>
      <w:hyperlink w:anchor="P2370" w:history="1">
        <w:r>
          <w:rPr>
            <w:color w:val="0000FF"/>
          </w:rPr>
          <w:t>3.3</w:t>
        </w:r>
      </w:hyperlink>
      <w:r>
        <w:t xml:space="preserve">, </w:t>
      </w:r>
      <w:hyperlink w:anchor="P2455" w:history="1">
        <w:r>
          <w:rPr>
            <w:color w:val="0000FF"/>
          </w:rPr>
          <w:t>3.18.1</w:t>
        </w:r>
      </w:hyperlink>
      <w:r>
        <w:t xml:space="preserve">, </w:t>
      </w:r>
      <w:hyperlink w:anchor="P2460" w:history="1">
        <w:r>
          <w:rPr>
            <w:color w:val="0000FF"/>
          </w:rPr>
          <w:t>3.18.2</w:t>
        </w:r>
      </w:hyperlink>
      <w:r>
        <w:t xml:space="preserve">, </w:t>
      </w:r>
      <w:hyperlink w:anchor="P2465" w:history="1">
        <w:r>
          <w:rPr>
            <w:color w:val="0000FF"/>
          </w:rPr>
          <w:t>3.19</w:t>
        </w:r>
      </w:hyperlink>
      <w:r>
        <w:t xml:space="preserve">, </w:t>
      </w:r>
      <w:hyperlink w:anchor="P2505" w:history="1">
        <w:r>
          <w:rPr>
            <w:color w:val="0000FF"/>
          </w:rPr>
          <w:t>3.27</w:t>
        </w:r>
      </w:hyperlink>
      <w:r>
        <w:t xml:space="preserve"> не распространяется на маршрутные транспортные средства.</w:t>
      </w:r>
    </w:p>
    <w:p w:rsidR="00725165" w:rsidRDefault="00725165">
      <w:pPr>
        <w:pStyle w:val="ConsPlusNormal"/>
        <w:spacing w:before="220"/>
        <w:ind w:firstLine="540"/>
        <w:jc w:val="both"/>
      </w:pPr>
      <w:r>
        <w:t xml:space="preserve">Действие </w:t>
      </w:r>
      <w:hyperlink w:anchor="P2365" w:history="1">
        <w:r>
          <w:rPr>
            <w:color w:val="0000FF"/>
          </w:rPr>
          <w:t>знаков 3.2</w:t>
        </w:r>
      </w:hyperlink>
      <w:r>
        <w:t xml:space="preserve">, </w:t>
      </w:r>
      <w:hyperlink w:anchor="P2370" w:history="1">
        <w:r>
          <w:rPr>
            <w:color w:val="0000FF"/>
          </w:rPr>
          <w:t>3.3</w:t>
        </w:r>
      </w:hyperlink>
      <w:r>
        <w:t xml:space="preserve">, </w:t>
      </w:r>
      <w:hyperlink w:anchor="P2510" w:history="1">
        <w:r>
          <w:rPr>
            <w:color w:val="0000FF"/>
          </w:rPr>
          <w:t>3.28</w:t>
        </w:r>
      </w:hyperlink>
      <w:r>
        <w:t xml:space="preserve"> - </w:t>
      </w:r>
      <w:hyperlink w:anchor="P2520" w:history="1">
        <w:r>
          <w:rPr>
            <w:color w:val="0000FF"/>
          </w:rPr>
          <w:t>3.30</w:t>
        </w:r>
      </w:hyperlink>
      <w:r>
        <w:t xml:space="preserve"> не распространяется на транспортные средства, управляемые инвалидами I и II групп или перевозящие таких инвалидов.</w:t>
      </w:r>
    </w:p>
    <w:p w:rsidR="00725165" w:rsidRDefault="00725165">
      <w:pPr>
        <w:pStyle w:val="ConsPlusNormal"/>
        <w:spacing w:before="220"/>
        <w:ind w:firstLine="540"/>
        <w:jc w:val="both"/>
      </w:pPr>
      <w:r>
        <w:t xml:space="preserve">В зоне действия </w:t>
      </w:r>
      <w:hyperlink w:anchor="P2510" w:history="1">
        <w:r>
          <w:rPr>
            <w:color w:val="0000FF"/>
          </w:rPr>
          <w:t>знаков 3.28</w:t>
        </w:r>
      </w:hyperlink>
      <w:r>
        <w:t xml:space="preserve"> - </w:t>
      </w:r>
      <w:hyperlink w:anchor="P2520" w:history="1">
        <w:r>
          <w:rPr>
            <w:color w:val="0000FF"/>
          </w:rPr>
          <w:t>3.30</w:t>
        </w:r>
      </w:hyperlink>
      <w:r>
        <w:t xml:space="preserve"> допускается стоянка автомобилей организаций федеральной почтовой связи, имеющих на боковой поверхности кузова белую диагональную полосу на синем фоне, а также стоянка такси с включенным таксометром.</w:t>
      </w:r>
    </w:p>
    <w:p w:rsidR="00725165" w:rsidRDefault="00725165">
      <w:pPr>
        <w:pStyle w:val="ConsPlusNormal"/>
        <w:spacing w:before="220"/>
        <w:ind w:firstLine="540"/>
        <w:jc w:val="both"/>
      </w:pPr>
      <w:r>
        <w:t xml:space="preserve">Действие </w:t>
      </w:r>
      <w:hyperlink w:anchor="P2365" w:history="1">
        <w:r>
          <w:rPr>
            <w:color w:val="0000FF"/>
          </w:rPr>
          <w:t>знаков 3.2</w:t>
        </w:r>
      </w:hyperlink>
      <w:r>
        <w:t xml:space="preserve">, </w:t>
      </w:r>
      <w:hyperlink w:anchor="P2370" w:history="1">
        <w:r>
          <w:rPr>
            <w:color w:val="0000FF"/>
          </w:rPr>
          <w:t>3.3</w:t>
        </w:r>
      </w:hyperlink>
      <w:r>
        <w:t xml:space="preserve">, </w:t>
      </w:r>
      <w:hyperlink w:anchor="P2380" w:history="1">
        <w:r>
          <w:rPr>
            <w:color w:val="0000FF"/>
          </w:rPr>
          <w:t>3.5</w:t>
        </w:r>
      </w:hyperlink>
      <w:r>
        <w:t xml:space="preserve"> - </w:t>
      </w:r>
      <w:hyperlink w:anchor="P2395" w:history="1">
        <w:r>
          <w:rPr>
            <w:color w:val="0000FF"/>
          </w:rPr>
          <w:t>3.8</w:t>
        </w:r>
      </w:hyperlink>
      <w:r>
        <w:t xml:space="preserve"> не распространяется на соответствующие транспортные средства, обслуживающие предприятия, находящиеся в обозначенной зоне, обслуживающие (или принадлежащие) граждан(ам), проживающих(им) или работающих(им) в этой зоне, а также на автомобили организаций федеральной почтовой связи, имеющие на боковой поверхности кузова белую диагональную полосу на синем фоне. Такие транспортные средства должны въезжать в обозначенную зону и выезжать из нее на ближайшем к месту назначения перекрестке.</w:t>
      </w:r>
    </w:p>
    <w:p w:rsidR="00725165" w:rsidRDefault="00725165">
      <w:pPr>
        <w:pStyle w:val="ConsPlusNormal"/>
        <w:jc w:val="both"/>
      </w:pPr>
      <w:r>
        <w:t xml:space="preserve">(в ред. </w:t>
      </w:r>
      <w:hyperlink r:id="rId6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Действие </w:t>
      </w:r>
      <w:hyperlink w:anchor="P2375" w:history="1">
        <w:r>
          <w:rPr>
            <w:color w:val="0000FF"/>
          </w:rPr>
          <w:t>знака 3.4</w:t>
        </w:r>
      </w:hyperlink>
      <w:r>
        <w:t xml:space="preserve"> не распространяется на автомобили организаций федеральной почтовой связи, имеющие на боковой поверхности кузова белую диагональную полосу на синем фоне.</w:t>
      </w:r>
    </w:p>
    <w:p w:rsidR="00725165" w:rsidRDefault="00725165">
      <w:pPr>
        <w:pStyle w:val="ConsPlusNormal"/>
        <w:jc w:val="both"/>
      </w:pPr>
      <w:r>
        <w:t xml:space="preserve">(абзац введен </w:t>
      </w:r>
      <w:hyperlink r:id="rId67"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bookmarkStart w:id="12" w:name="P490"/>
      <w:bookmarkEnd w:id="12"/>
      <w:r>
        <w:t xml:space="preserve">5.4.31. Действие </w:t>
      </w:r>
      <w:hyperlink w:anchor="P2435" w:history="1">
        <w:r>
          <w:rPr>
            <w:color w:val="0000FF"/>
          </w:rPr>
          <w:t>знаков 3.16</w:t>
        </w:r>
      </w:hyperlink>
      <w:r>
        <w:t xml:space="preserve">, </w:t>
      </w:r>
      <w:hyperlink w:anchor="P2470" w:history="1">
        <w:r>
          <w:rPr>
            <w:color w:val="0000FF"/>
          </w:rPr>
          <w:t>3.20</w:t>
        </w:r>
      </w:hyperlink>
      <w:r>
        <w:t xml:space="preserve">, </w:t>
      </w:r>
      <w:hyperlink w:anchor="P2480" w:history="1">
        <w:r>
          <w:rPr>
            <w:color w:val="0000FF"/>
          </w:rPr>
          <w:t>3.22</w:t>
        </w:r>
      </w:hyperlink>
      <w:r>
        <w:t xml:space="preserve">, </w:t>
      </w:r>
      <w:hyperlink w:anchor="P2490" w:history="1">
        <w:r>
          <w:rPr>
            <w:color w:val="0000FF"/>
          </w:rPr>
          <w:t>3.24</w:t>
        </w:r>
      </w:hyperlink>
      <w:r>
        <w:t xml:space="preserve">, </w:t>
      </w:r>
      <w:hyperlink w:anchor="P2500" w:history="1">
        <w:r>
          <w:rPr>
            <w:color w:val="0000FF"/>
          </w:rPr>
          <w:t>3.26</w:t>
        </w:r>
      </w:hyperlink>
      <w:r>
        <w:t xml:space="preserve"> - </w:t>
      </w:r>
      <w:hyperlink w:anchor="P2520" w:history="1">
        <w:r>
          <w:rPr>
            <w:color w:val="0000FF"/>
          </w:rPr>
          <w:t>3.30</w:t>
        </w:r>
      </w:hyperlink>
      <w:r>
        <w:t xml:space="preserve"> распространяется от места установки знака до ближайшего перекрестка за знаком, а в населенном пункте при отсутствии перекрестка - до конца населенного пункта. Действие </w:t>
      </w:r>
      <w:hyperlink w:anchor="P2490" w:history="1">
        <w:r>
          <w:rPr>
            <w:color w:val="0000FF"/>
          </w:rPr>
          <w:t>знака 3.24</w:t>
        </w:r>
      </w:hyperlink>
      <w:r>
        <w:t xml:space="preserve">, установленного перед населенным пунктом, обозначенным </w:t>
      </w:r>
      <w:hyperlink w:anchor="P2834" w:history="1">
        <w:r>
          <w:rPr>
            <w:color w:val="0000FF"/>
          </w:rPr>
          <w:t>знаками 5.23.1</w:t>
        </w:r>
      </w:hyperlink>
      <w:r>
        <w:t xml:space="preserve"> или </w:t>
      </w:r>
      <w:hyperlink w:anchor="P2840" w:history="1">
        <w:r>
          <w:rPr>
            <w:color w:val="0000FF"/>
          </w:rPr>
          <w:t>5.23.2</w:t>
        </w:r>
      </w:hyperlink>
      <w:r>
        <w:t>, распространяется до этих знаков.</w:t>
      </w:r>
    </w:p>
    <w:p w:rsidR="00725165" w:rsidRDefault="00725165">
      <w:pPr>
        <w:pStyle w:val="ConsPlusNormal"/>
        <w:spacing w:before="220"/>
        <w:ind w:firstLine="540"/>
        <w:jc w:val="both"/>
      </w:pPr>
      <w:r>
        <w:t>Указанные знаки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725165" w:rsidRDefault="00725165">
      <w:pPr>
        <w:pStyle w:val="ConsPlusNormal"/>
        <w:spacing w:before="220"/>
        <w:ind w:firstLine="540"/>
        <w:jc w:val="both"/>
      </w:pPr>
      <w:r>
        <w:t>При необходимости зону действия знаков допускается уменьшать:</w:t>
      </w:r>
    </w:p>
    <w:p w:rsidR="00725165" w:rsidRDefault="00725165">
      <w:pPr>
        <w:pStyle w:val="ConsPlusNormal"/>
        <w:spacing w:before="220"/>
        <w:ind w:firstLine="540"/>
        <w:jc w:val="both"/>
      </w:pPr>
      <w:r>
        <w:t xml:space="preserve">- для </w:t>
      </w:r>
      <w:hyperlink w:anchor="P2435" w:history="1">
        <w:r>
          <w:rPr>
            <w:color w:val="0000FF"/>
          </w:rPr>
          <w:t>знаков 3.16</w:t>
        </w:r>
      </w:hyperlink>
      <w:r>
        <w:t xml:space="preserve"> и </w:t>
      </w:r>
      <w:hyperlink w:anchor="P2500" w:history="1">
        <w:r>
          <w:rPr>
            <w:color w:val="0000FF"/>
          </w:rPr>
          <w:t>3.26</w:t>
        </w:r>
      </w:hyperlink>
      <w:r>
        <w:t xml:space="preserve"> - применением </w:t>
      </w:r>
      <w:hyperlink w:anchor="P3211" w:history="1">
        <w:r>
          <w:rPr>
            <w:color w:val="0000FF"/>
          </w:rPr>
          <w:t>таблички 8.2.1</w:t>
        </w:r>
      </w:hyperlink>
      <w:r>
        <w:t>;</w:t>
      </w:r>
    </w:p>
    <w:p w:rsidR="00725165" w:rsidRDefault="00725165">
      <w:pPr>
        <w:pStyle w:val="ConsPlusNormal"/>
        <w:spacing w:before="220"/>
        <w:ind w:firstLine="540"/>
        <w:jc w:val="both"/>
      </w:pPr>
      <w:r>
        <w:t xml:space="preserve">- для </w:t>
      </w:r>
      <w:hyperlink w:anchor="P2470" w:history="1">
        <w:r>
          <w:rPr>
            <w:color w:val="0000FF"/>
          </w:rPr>
          <w:t>знаков 3.20</w:t>
        </w:r>
      </w:hyperlink>
      <w:r>
        <w:t xml:space="preserve">, </w:t>
      </w:r>
      <w:hyperlink w:anchor="P2480" w:history="1">
        <w:r>
          <w:rPr>
            <w:color w:val="0000FF"/>
          </w:rPr>
          <w:t>3.22</w:t>
        </w:r>
      </w:hyperlink>
      <w:r>
        <w:t xml:space="preserve">, </w:t>
      </w:r>
      <w:hyperlink w:anchor="P2490" w:history="1">
        <w:r>
          <w:rPr>
            <w:color w:val="0000FF"/>
          </w:rPr>
          <w:t>3.24</w:t>
        </w:r>
      </w:hyperlink>
      <w:r>
        <w:t xml:space="preserve"> - установкой в конце зоны их действия соответственно </w:t>
      </w:r>
      <w:hyperlink w:anchor="P2475" w:history="1">
        <w:r>
          <w:rPr>
            <w:color w:val="0000FF"/>
          </w:rPr>
          <w:t>знаков 3.21</w:t>
        </w:r>
      </w:hyperlink>
      <w:r>
        <w:t xml:space="preserve">, </w:t>
      </w:r>
      <w:hyperlink w:anchor="P2485" w:history="1">
        <w:r>
          <w:rPr>
            <w:color w:val="0000FF"/>
          </w:rPr>
          <w:t>3.23</w:t>
        </w:r>
      </w:hyperlink>
      <w:r>
        <w:t xml:space="preserve"> или </w:t>
      </w:r>
      <w:hyperlink w:anchor="P2495" w:history="1">
        <w:r>
          <w:rPr>
            <w:color w:val="0000FF"/>
          </w:rPr>
          <w:t>3.25</w:t>
        </w:r>
      </w:hyperlink>
      <w:r>
        <w:t xml:space="preserve"> (что является предпочтительным) или применением </w:t>
      </w:r>
      <w:hyperlink w:anchor="P3211" w:history="1">
        <w:r>
          <w:rPr>
            <w:color w:val="0000FF"/>
          </w:rPr>
          <w:t>таблички 8.2.1</w:t>
        </w:r>
      </w:hyperlink>
      <w:r>
        <w:t>.</w:t>
      </w:r>
    </w:p>
    <w:p w:rsidR="00725165" w:rsidRDefault="00725165">
      <w:pPr>
        <w:pStyle w:val="ConsPlusNormal"/>
        <w:spacing w:before="220"/>
        <w:ind w:firstLine="540"/>
        <w:jc w:val="both"/>
      </w:pPr>
      <w:r>
        <w:t xml:space="preserve">Зона действия </w:t>
      </w:r>
      <w:hyperlink w:anchor="P2490" w:history="1">
        <w:r>
          <w:rPr>
            <w:color w:val="0000FF"/>
          </w:rPr>
          <w:t>знака 3.24</w:t>
        </w:r>
      </w:hyperlink>
      <w:r>
        <w:t xml:space="preserve"> может быть уменьшена установкой </w:t>
      </w:r>
      <w:hyperlink w:anchor="P2490" w:history="1">
        <w:r>
          <w:rPr>
            <w:color w:val="0000FF"/>
          </w:rPr>
          <w:t>знака 3.24</w:t>
        </w:r>
      </w:hyperlink>
      <w:r>
        <w:t xml:space="preserve"> с другим значением максимальной скорости.</w:t>
      </w:r>
    </w:p>
    <w:p w:rsidR="00725165" w:rsidRDefault="00725165">
      <w:pPr>
        <w:pStyle w:val="ConsPlusNormal"/>
        <w:spacing w:before="220"/>
        <w:ind w:firstLine="540"/>
        <w:jc w:val="both"/>
      </w:pPr>
      <w:r>
        <w:t xml:space="preserve">Зона действия любого из </w:t>
      </w:r>
      <w:hyperlink w:anchor="P2505" w:history="1">
        <w:r>
          <w:rPr>
            <w:color w:val="0000FF"/>
          </w:rPr>
          <w:t>знаков 3.27</w:t>
        </w:r>
      </w:hyperlink>
      <w:r>
        <w:t xml:space="preserve"> - </w:t>
      </w:r>
      <w:hyperlink w:anchor="P2520" w:history="1">
        <w:r>
          <w:rPr>
            <w:color w:val="0000FF"/>
          </w:rPr>
          <w:t>3.30</w:t>
        </w:r>
      </w:hyperlink>
      <w:r>
        <w:t xml:space="preserve"> может быть уменьшена установкой в конце зоны их действия повторных </w:t>
      </w:r>
      <w:hyperlink w:anchor="P2505" w:history="1">
        <w:r>
          <w:rPr>
            <w:color w:val="0000FF"/>
          </w:rPr>
          <w:t>знаков 3.27</w:t>
        </w:r>
      </w:hyperlink>
      <w:r>
        <w:t xml:space="preserve"> - </w:t>
      </w:r>
      <w:hyperlink w:anchor="P2520" w:history="1">
        <w:r>
          <w:rPr>
            <w:color w:val="0000FF"/>
          </w:rPr>
          <w:t>3.30</w:t>
        </w:r>
      </w:hyperlink>
      <w:r>
        <w:t xml:space="preserve"> с </w:t>
      </w:r>
      <w:hyperlink w:anchor="P3219" w:history="1">
        <w:r>
          <w:rPr>
            <w:color w:val="0000FF"/>
          </w:rPr>
          <w:t>табличкой 8.2.3</w:t>
        </w:r>
      </w:hyperlink>
      <w:r>
        <w:t xml:space="preserve"> (что является предпочтительным) или применением </w:t>
      </w:r>
      <w:hyperlink w:anchor="P3215" w:history="1">
        <w:r>
          <w:rPr>
            <w:color w:val="0000FF"/>
          </w:rPr>
          <w:t>таблички 8.2.2</w:t>
        </w:r>
      </w:hyperlink>
      <w:r>
        <w:t xml:space="preserve"> либо установкой другого знака из указанного перечня или установкой </w:t>
      </w:r>
      <w:hyperlink w:anchor="P2926" w:history="1">
        <w:r>
          <w:rPr>
            <w:color w:val="0000FF"/>
          </w:rPr>
          <w:t>знака 6.4</w:t>
        </w:r>
      </w:hyperlink>
      <w:r>
        <w:t xml:space="preserve"> "Место стоянки" с </w:t>
      </w:r>
      <w:hyperlink w:anchor="P3211" w:history="1">
        <w:r>
          <w:rPr>
            <w:color w:val="0000FF"/>
          </w:rPr>
          <w:t>табличкой 8.2.1</w:t>
        </w:r>
      </w:hyperlink>
      <w:r>
        <w:t xml:space="preserve"> "Зона действия".</w:t>
      </w:r>
    </w:p>
    <w:p w:rsidR="00725165" w:rsidRDefault="00725165">
      <w:pPr>
        <w:pStyle w:val="ConsPlusNormal"/>
        <w:spacing w:before="220"/>
        <w:ind w:firstLine="540"/>
        <w:jc w:val="both"/>
      </w:pPr>
      <w:r>
        <w:t xml:space="preserve">Допускается применять </w:t>
      </w:r>
      <w:hyperlink w:anchor="P2505" w:history="1">
        <w:r>
          <w:rPr>
            <w:color w:val="0000FF"/>
          </w:rPr>
          <w:t>знак 3.27</w:t>
        </w:r>
      </w:hyperlink>
      <w:r>
        <w:t xml:space="preserve"> с </w:t>
      </w:r>
      <w:hyperlink w:anchor="P3696" w:history="1">
        <w:r>
          <w:rPr>
            <w:color w:val="0000FF"/>
          </w:rPr>
          <w:t>разметкой 1.4</w:t>
        </w:r>
      </w:hyperlink>
      <w:r>
        <w:t xml:space="preserve">, </w:t>
      </w:r>
      <w:hyperlink w:anchor="P2510" w:history="1">
        <w:r>
          <w:rPr>
            <w:color w:val="0000FF"/>
          </w:rPr>
          <w:t>знак 3.28</w:t>
        </w:r>
      </w:hyperlink>
      <w:r>
        <w:t xml:space="preserve"> - с </w:t>
      </w:r>
      <w:hyperlink w:anchor="P3720" w:history="1">
        <w:r>
          <w:rPr>
            <w:color w:val="0000FF"/>
          </w:rPr>
          <w:t>разметкой 1.10</w:t>
        </w:r>
      </w:hyperlink>
      <w:r>
        <w:t>, при этом зона действия знаков определяется протяженностью линии разметки.</w:t>
      </w:r>
    </w:p>
    <w:p w:rsidR="00725165" w:rsidRDefault="00725165">
      <w:pPr>
        <w:pStyle w:val="ConsPlusNormal"/>
        <w:spacing w:before="220"/>
        <w:ind w:firstLine="540"/>
        <w:jc w:val="both"/>
      </w:pPr>
      <w:r>
        <w:t xml:space="preserve">Действие </w:t>
      </w:r>
      <w:hyperlink w:anchor="P2405" w:history="1">
        <w:r>
          <w:rPr>
            <w:color w:val="0000FF"/>
          </w:rPr>
          <w:t>знаков 3.10</w:t>
        </w:r>
      </w:hyperlink>
      <w:r>
        <w:t xml:space="preserve">, </w:t>
      </w:r>
      <w:hyperlink w:anchor="P2505" w:history="1">
        <w:r>
          <w:rPr>
            <w:color w:val="0000FF"/>
          </w:rPr>
          <w:t>3.27</w:t>
        </w:r>
      </w:hyperlink>
      <w:r>
        <w:t xml:space="preserve"> - </w:t>
      </w:r>
      <w:hyperlink w:anchor="P2520" w:history="1">
        <w:r>
          <w:rPr>
            <w:color w:val="0000FF"/>
          </w:rPr>
          <w:t>3.30</w:t>
        </w:r>
      </w:hyperlink>
      <w:r>
        <w:t xml:space="preserve"> распространяется на сторону дороги, где установлен знак.</w:t>
      </w:r>
    </w:p>
    <w:p w:rsidR="00725165" w:rsidRDefault="00725165">
      <w:pPr>
        <w:pStyle w:val="ConsPlusNormal"/>
        <w:spacing w:before="220"/>
        <w:ind w:firstLine="540"/>
        <w:jc w:val="both"/>
        <w:outlineLvl w:val="2"/>
      </w:pPr>
      <w:r>
        <w:t>5.5. Предписывающие знаки</w:t>
      </w:r>
    </w:p>
    <w:p w:rsidR="00725165" w:rsidRDefault="00725165">
      <w:pPr>
        <w:pStyle w:val="ConsPlusNormal"/>
        <w:spacing w:before="220"/>
        <w:ind w:firstLine="540"/>
        <w:jc w:val="both"/>
      </w:pPr>
      <w:r>
        <w:t xml:space="preserve">5.5.1. Предписывающие знаки применяют для введения или отмены режимов движения и устанавливают по </w:t>
      </w:r>
      <w:hyperlink w:anchor="P139" w:history="1">
        <w:r>
          <w:rPr>
            <w:color w:val="0000FF"/>
          </w:rPr>
          <w:t>5.1.9</w:t>
        </w:r>
      </w:hyperlink>
      <w:r>
        <w:t>, кроме случаев, оговоренных настоящим стандартом.</w:t>
      </w:r>
    </w:p>
    <w:p w:rsidR="00725165" w:rsidRDefault="00725165">
      <w:pPr>
        <w:pStyle w:val="ConsPlusNormal"/>
        <w:spacing w:before="220"/>
        <w:ind w:firstLine="540"/>
        <w:jc w:val="both"/>
      </w:pPr>
      <w:r>
        <w:t xml:space="preserve">5.5.2. </w:t>
      </w:r>
      <w:hyperlink w:anchor="P2543" w:history="1">
        <w:r>
          <w:rPr>
            <w:color w:val="0000FF"/>
          </w:rPr>
          <w:t>Знаки 4.1.1</w:t>
        </w:r>
      </w:hyperlink>
      <w:r>
        <w:t xml:space="preserve"> "Движение прямо", </w:t>
      </w:r>
      <w:hyperlink w:anchor="P2548" w:history="1">
        <w:r>
          <w:rPr>
            <w:color w:val="0000FF"/>
          </w:rPr>
          <w:t>4.1.2</w:t>
        </w:r>
      </w:hyperlink>
      <w:r>
        <w:t xml:space="preserve"> "Движение направо", </w:t>
      </w:r>
      <w:hyperlink w:anchor="P2553" w:history="1">
        <w:r>
          <w:rPr>
            <w:color w:val="0000FF"/>
          </w:rPr>
          <w:t>4.1.3</w:t>
        </w:r>
      </w:hyperlink>
      <w:r>
        <w:t xml:space="preserve"> "Движение налево", </w:t>
      </w:r>
      <w:hyperlink w:anchor="P2558" w:history="1">
        <w:r>
          <w:rPr>
            <w:color w:val="0000FF"/>
          </w:rPr>
          <w:t>4.1.4</w:t>
        </w:r>
      </w:hyperlink>
      <w:r>
        <w:t xml:space="preserve"> "Движение прямо или направо", </w:t>
      </w:r>
      <w:hyperlink w:anchor="P2563" w:history="1">
        <w:r>
          <w:rPr>
            <w:color w:val="0000FF"/>
          </w:rPr>
          <w:t>4.1.5</w:t>
        </w:r>
      </w:hyperlink>
      <w:r>
        <w:t xml:space="preserve"> "Движение прямо или налево", </w:t>
      </w:r>
      <w:hyperlink w:anchor="P2568" w:history="1">
        <w:r>
          <w:rPr>
            <w:color w:val="0000FF"/>
          </w:rPr>
          <w:t>4.1.6</w:t>
        </w:r>
      </w:hyperlink>
      <w:r>
        <w:t xml:space="preserve">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anchor="P2553" w:history="1">
        <w:r>
          <w:rPr>
            <w:color w:val="0000FF"/>
          </w:rPr>
          <w:t>знаки 4.1.3</w:t>
        </w:r>
      </w:hyperlink>
      <w:r>
        <w:t xml:space="preserve">, </w:t>
      </w:r>
      <w:hyperlink w:anchor="P2563" w:history="1">
        <w:r>
          <w:rPr>
            <w:color w:val="0000FF"/>
          </w:rPr>
          <w:t>4.1.5</w:t>
        </w:r>
      </w:hyperlink>
      <w:r>
        <w:t xml:space="preserve">, </w:t>
      </w:r>
      <w:hyperlink w:anchor="P2568" w:history="1">
        <w:r>
          <w:rPr>
            <w:color w:val="0000FF"/>
          </w:rPr>
          <w:t>4.1.6</w:t>
        </w:r>
      </w:hyperlink>
      <w:r>
        <w:t xml:space="preserve"> - и для разрешения разворота.</w:t>
      </w:r>
    </w:p>
    <w:p w:rsidR="00725165" w:rsidRDefault="00725165">
      <w:pPr>
        <w:pStyle w:val="ConsPlusNormal"/>
        <w:spacing w:before="220"/>
        <w:ind w:firstLine="540"/>
        <w:jc w:val="both"/>
      </w:pPr>
      <w:r>
        <w:t xml:space="preserve">Действие </w:t>
      </w:r>
      <w:hyperlink w:anchor="P2543" w:history="1">
        <w:r>
          <w:rPr>
            <w:color w:val="0000FF"/>
          </w:rPr>
          <w:t>знаков 4.1.1</w:t>
        </w:r>
      </w:hyperlink>
      <w:r>
        <w:t xml:space="preserve"> - </w:t>
      </w:r>
      <w:hyperlink w:anchor="P2568" w:history="1">
        <w:r>
          <w:rPr>
            <w:color w:val="0000FF"/>
          </w:rPr>
          <w:t>4.1.6</w:t>
        </w:r>
      </w:hyperlink>
      <w:r>
        <w:t xml:space="preserve"> не распространяется на маршрутные транспортные средства.</w:t>
      </w:r>
    </w:p>
    <w:p w:rsidR="00725165" w:rsidRDefault="00725165">
      <w:pPr>
        <w:pStyle w:val="ConsPlusNormal"/>
        <w:spacing w:before="220"/>
        <w:ind w:firstLine="540"/>
        <w:jc w:val="both"/>
      </w:pPr>
      <w:r>
        <w:t xml:space="preserve">Если для регулирования движения на перекрестке могут быть использованы как предписывающие </w:t>
      </w:r>
      <w:hyperlink w:anchor="P2543" w:history="1">
        <w:r>
          <w:rPr>
            <w:color w:val="0000FF"/>
          </w:rPr>
          <w:t>знаки 4.1.1</w:t>
        </w:r>
      </w:hyperlink>
      <w:r>
        <w:t xml:space="preserve"> - </w:t>
      </w:r>
      <w:hyperlink w:anchor="P2563" w:history="1">
        <w:r>
          <w:rPr>
            <w:color w:val="0000FF"/>
          </w:rPr>
          <w:t>4.1.5</w:t>
        </w:r>
      </w:hyperlink>
      <w:r>
        <w:t xml:space="preserve">, так и запрещающие </w:t>
      </w:r>
      <w:hyperlink w:anchor="P2455" w:history="1">
        <w:r>
          <w:rPr>
            <w:color w:val="0000FF"/>
          </w:rPr>
          <w:t>знаки 3.18.1</w:t>
        </w:r>
      </w:hyperlink>
      <w:r>
        <w:t xml:space="preserve"> и </w:t>
      </w:r>
      <w:hyperlink w:anchor="P2460" w:history="1">
        <w:r>
          <w:rPr>
            <w:color w:val="0000FF"/>
          </w:rPr>
          <w:t>3.18.2</w:t>
        </w:r>
      </w:hyperlink>
      <w:r>
        <w:t>, следует применять предписывающие знаки.</w:t>
      </w:r>
    </w:p>
    <w:p w:rsidR="00725165" w:rsidRDefault="00725165">
      <w:pPr>
        <w:pStyle w:val="ConsPlusNormal"/>
        <w:spacing w:before="220"/>
        <w:ind w:firstLine="540"/>
        <w:jc w:val="both"/>
      </w:pPr>
      <w:r>
        <w:t xml:space="preserve">5.5.3. </w:t>
      </w:r>
      <w:hyperlink w:anchor="P2543" w:history="1">
        <w:r>
          <w:rPr>
            <w:color w:val="0000FF"/>
          </w:rPr>
          <w:t>Знак 4.1.1</w:t>
        </w:r>
      </w:hyperlink>
      <w:r>
        <w:t xml:space="preserve"> "Движение прямо" применяют также для запрещения разворотов в разрывах разделительной полосы на участках дорог между перекрестками. При этом знак устанавливают только на разделительной полосе.</w:t>
      </w:r>
    </w:p>
    <w:p w:rsidR="00725165" w:rsidRDefault="00725165">
      <w:pPr>
        <w:pStyle w:val="ConsPlusNormal"/>
        <w:spacing w:before="220"/>
        <w:ind w:firstLine="540"/>
        <w:jc w:val="both"/>
      </w:pPr>
      <w:r>
        <w:t xml:space="preserve">При необходимости </w:t>
      </w:r>
      <w:hyperlink w:anchor="P2543" w:history="1">
        <w:r>
          <w:rPr>
            <w:color w:val="0000FF"/>
          </w:rPr>
          <w:t>знак 4.1.1</w:t>
        </w:r>
      </w:hyperlink>
      <w:r>
        <w:t xml:space="preserve"> допускается применять для дублирования </w:t>
      </w:r>
      <w:hyperlink w:anchor="P3682" w:history="1">
        <w:r>
          <w:rPr>
            <w:color w:val="0000FF"/>
          </w:rPr>
          <w:t>разметки 1.1</w:t>
        </w:r>
      </w:hyperlink>
      <w:r>
        <w:t xml:space="preserve"> или </w:t>
      </w:r>
      <w:hyperlink w:anchor="P3692" w:history="1">
        <w:r>
          <w:rPr>
            <w:color w:val="0000FF"/>
          </w:rPr>
          <w:t>1.3</w:t>
        </w:r>
      </w:hyperlink>
      <w:r>
        <w:t>, разделяющей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725165" w:rsidRDefault="00725165">
      <w:pPr>
        <w:pStyle w:val="ConsPlusNormal"/>
        <w:spacing w:before="220"/>
        <w:ind w:firstLine="540"/>
        <w:jc w:val="both"/>
      </w:pPr>
      <w:r>
        <w:t xml:space="preserve">5.5.4. На дорогах с двумя и более полосами для движения в данном направлении дублирующие </w:t>
      </w:r>
      <w:hyperlink w:anchor="P2543" w:history="1">
        <w:r>
          <w:rPr>
            <w:color w:val="0000FF"/>
          </w:rPr>
          <w:t>знаки 4.1.1</w:t>
        </w:r>
      </w:hyperlink>
      <w:r>
        <w:t xml:space="preserve">, </w:t>
      </w:r>
      <w:hyperlink w:anchor="P2548" w:history="1">
        <w:r>
          <w:rPr>
            <w:color w:val="0000FF"/>
          </w:rPr>
          <w:t>4.1.2</w:t>
        </w:r>
      </w:hyperlink>
      <w:r>
        <w:t xml:space="preserve"> и </w:t>
      </w:r>
      <w:hyperlink w:anchor="P2558" w:history="1">
        <w:r>
          <w:rPr>
            <w:color w:val="0000FF"/>
          </w:rPr>
          <w:t>4.1.4</w:t>
        </w:r>
      </w:hyperlink>
      <w:r>
        <w:t xml:space="preserve"> устанавливают над левой полосой, на дорогах с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725165" w:rsidRDefault="00725165">
      <w:pPr>
        <w:pStyle w:val="ConsPlusNormal"/>
        <w:spacing w:before="220"/>
        <w:ind w:firstLine="540"/>
        <w:jc w:val="both"/>
      </w:pPr>
      <w:r>
        <w:t xml:space="preserve">5.5.5. </w:t>
      </w:r>
      <w:hyperlink w:anchor="P2573" w:history="1">
        <w:r>
          <w:rPr>
            <w:color w:val="0000FF"/>
          </w:rPr>
          <w:t>Знаки 4.2.1</w:t>
        </w:r>
      </w:hyperlink>
      <w:r>
        <w:t xml:space="preserve"> "Объезд препятствия справа", </w:t>
      </w:r>
      <w:hyperlink w:anchor="P2578" w:history="1">
        <w:r>
          <w:rPr>
            <w:color w:val="0000FF"/>
          </w:rPr>
          <w:t>4.2.2</w:t>
        </w:r>
      </w:hyperlink>
      <w:r>
        <w:t xml:space="preserve"> "Объезд препятствия слева", </w:t>
      </w:r>
      <w:hyperlink w:anchor="P2583" w:history="1">
        <w:r>
          <w:rPr>
            <w:color w:val="0000FF"/>
          </w:rPr>
          <w:t>4.2.3</w:t>
        </w:r>
      </w:hyperlink>
      <w:r>
        <w:t xml:space="preserve">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725165" w:rsidRDefault="00725165">
      <w:pPr>
        <w:pStyle w:val="ConsPlusNormal"/>
        <w:spacing w:before="220"/>
        <w:ind w:firstLine="540"/>
        <w:jc w:val="both"/>
      </w:pPr>
      <w:r>
        <w:t>Знаки устанавливают вне проезжей части в начале разделительных полос, островков и ограждений. При наличии в указанных местах тумбы с внутренним освещением знаки устанавливают на ней.</w:t>
      </w:r>
    </w:p>
    <w:p w:rsidR="00725165" w:rsidRDefault="00725165">
      <w:pPr>
        <w:pStyle w:val="ConsPlusNormal"/>
        <w:spacing w:before="220"/>
        <w:ind w:firstLine="540"/>
        <w:jc w:val="both"/>
      </w:pPr>
      <w:r>
        <w:t xml:space="preserve">5.5.6. </w:t>
      </w:r>
      <w:hyperlink w:anchor="P2588" w:history="1">
        <w:r>
          <w:rPr>
            <w:color w:val="0000FF"/>
          </w:rPr>
          <w:t>Знак 4.3</w:t>
        </w:r>
      </w:hyperlink>
      <w:r>
        <w:t xml:space="preserve"> "Круговое движение"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725165" w:rsidRDefault="00725165">
      <w:pPr>
        <w:pStyle w:val="ConsPlusNormal"/>
        <w:spacing w:before="220"/>
        <w:ind w:firstLine="540"/>
        <w:jc w:val="both"/>
      </w:pPr>
      <w:r>
        <w:t xml:space="preserve">5.5.7. </w:t>
      </w:r>
      <w:hyperlink w:anchor="P2593" w:history="1">
        <w:r>
          <w:rPr>
            <w:color w:val="0000FF"/>
          </w:rPr>
          <w:t>Знак 4.4.1</w:t>
        </w:r>
      </w:hyperlink>
      <w:r>
        <w:t xml:space="preserve"> "Велосипедная дорожка или полоса" применяют для обозначения дорожки, по которой разрешено движение только велосипедов, а при отсутствии тротуара или пешеходной дорожки, - и пешеходов, а также полосы проезжей части, по которой разрешено движение велосипедов и мопедов.</w:t>
      </w:r>
    </w:p>
    <w:p w:rsidR="00725165" w:rsidRDefault="00725165">
      <w:pPr>
        <w:pStyle w:val="ConsPlusNormal"/>
        <w:jc w:val="both"/>
      </w:pPr>
      <w:r>
        <w:t xml:space="preserve">(в ред. </w:t>
      </w:r>
      <w:hyperlink r:id="rId68"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Знак устанавливают:</w:t>
      </w:r>
    </w:p>
    <w:p w:rsidR="00725165" w:rsidRDefault="00725165">
      <w:pPr>
        <w:pStyle w:val="ConsPlusNormal"/>
        <w:spacing w:before="220"/>
        <w:ind w:firstLine="540"/>
        <w:jc w:val="both"/>
      </w:pPr>
      <w:r>
        <w:t>- справа от велосипедной дорожки или полосы, если она отделена от проезжей части бордюром, барьером, газоном и т.п.;</w:t>
      </w:r>
    </w:p>
    <w:p w:rsidR="00725165" w:rsidRDefault="00725165">
      <w:pPr>
        <w:pStyle w:val="ConsPlusNormal"/>
        <w:spacing w:before="220"/>
        <w:ind w:firstLine="540"/>
        <w:jc w:val="both"/>
      </w:pPr>
      <w:r>
        <w:t xml:space="preserve">- над полосой для велосипедов и мопедов с </w:t>
      </w:r>
      <w:hyperlink w:anchor="P3403" w:history="1">
        <w:r>
          <w:rPr>
            <w:color w:val="0000FF"/>
          </w:rPr>
          <w:t>табличкой 8.14</w:t>
        </w:r>
      </w:hyperlink>
      <w:r>
        <w:t xml:space="preserve">, если она отделена от полос, предназначенных для движения механических транспортных средств, </w:t>
      </w:r>
      <w:hyperlink w:anchor="P3682" w:history="1">
        <w:r>
          <w:rPr>
            <w:color w:val="0000FF"/>
          </w:rPr>
          <w:t>разметкой 1.1</w:t>
        </w:r>
      </w:hyperlink>
      <w:r>
        <w:t>.</w:t>
      </w:r>
    </w:p>
    <w:p w:rsidR="00725165" w:rsidRDefault="00725165">
      <w:pPr>
        <w:pStyle w:val="ConsPlusNormal"/>
        <w:jc w:val="both"/>
      </w:pPr>
      <w:r>
        <w:t xml:space="preserve">(в ред. </w:t>
      </w:r>
      <w:hyperlink r:id="rId69"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Основной знак устанавливают в начале велосипедной дорожки или полосы, повторный - после каждого пересечения с дорогой, пешеходной или велосипедной дорожкой.</w:t>
      </w:r>
    </w:p>
    <w:p w:rsidR="00725165" w:rsidRDefault="00725165">
      <w:pPr>
        <w:pStyle w:val="ConsPlusNormal"/>
        <w:jc w:val="both"/>
      </w:pPr>
      <w:r>
        <w:t xml:space="preserve">(в ред. </w:t>
      </w:r>
      <w:hyperlink r:id="rId70"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5.5.7а. </w:t>
      </w:r>
      <w:hyperlink w:anchor="P2599" w:history="1">
        <w:r>
          <w:rPr>
            <w:color w:val="0000FF"/>
          </w:rPr>
          <w:t>Знак 4.4.2</w:t>
        </w:r>
      </w:hyperlink>
      <w:r>
        <w:t xml:space="preserve"> "Конец велосипедной дорожки или полосы" устанавливают в конце дорожки или полосы, обозначенной </w:t>
      </w:r>
      <w:hyperlink w:anchor="P2593" w:history="1">
        <w:r>
          <w:rPr>
            <w:color w:val="0000FF"/>
          </w:rPr>
          <w:t>знаком 4.4.1</w:t>
        </w:r>
      </w:hyperlink>
      <w:r>
        <w:t>.</w:t>
      </w:r>
    </w:p>
    <w:p w:rsidR="00725165" w:rsidRDefault="00725165">
      <w:pPr>
        <w:pStyle w:val="ConsPlusNormal"/>
        <w:jc w:val="both"/>
      </w:pPr>
      <w:r>
        <w:t xml:space="preserve">(п. 5.5.7а введен </w:t>
      </w:r>
      <w:hyperlink r:id="rId71"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5.5.8. </w:t>
      </w:r>
      <w:hyperlink w:anchor="P2605" w:history="1">
        <w:r>
          <w:rPr>
            <w:color w:val="0000FF"/>
          </w:rPr>
          <w:t>Знак 4.5.1</w:t>
        </w:r>
      </w:hyperlink>
      <w:r>
        <w:t xml:space="preserve"> "Пешеходная дорожка" применяют для обозначения дорожек, предназначенных только для движения пешеходов.</w:t>
      </w:r>
    </w:p>
    <w:p w:rsidR="00725165" w:rsidRDefault="00725165">
      <w:pPr>
        <w:pStyle w:val="ConsPlusNormal"/>
        <w:jc w:val="both"/>
      </w:pPr>
      <w:r>
        <w:t xml:space="preserve">(в ред. </w:t>
      </w:r>
      <w:hyperlink r:id="rId72"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Основной знак устанавливают в начале пешеходной дорожки справа от нее, повторный - после каждого пересечения с дорогой.</w:t>
      </w:r>
    </w:p>
    <w:p w:rsidR="00725165" w:rsidRDefault="00725165">
      <w:pPr>
        <w:pStyle w:val="ConsPlusNormal"/>
        <w:spacing w:before="220"/>
        <w:ind w:firstLine="540"/>
        <w:jc w:val="both"/>
      </w:pPr>
      <w:r>
        <w:t xml:space="preserve">5.5.8а. </w:t>
      </w:r>
      <w:hyperlink w:anchor="P2609" w:history="1">
        <w:r>
          <w:rPr>
            <w:color w:val="0000FF"/>
          </w:rPr>
          <w:t>Знаки 4.5.2</w:t>
        </w:r>
      </w:hyperlink>
      <w:r>
        <w:t xml:space="preserve"> "Пешеходная и велосипедная дорожка с совмещенным движением", </w:t>
      </w:r>
      <w:hyperlink w:anchor="P2616" w:history="1">
        <w:r>
          <w:rPr>
            <w:color w:val="0000FF"/>
          </w:rPr>
          <w:t>4.5.4</w:t>
        </w:r>
      </w:hyperlink>
      <w:r>
        <w:t xml:space="preserve"> и </w:t>
      </w:r>
      <w:hyperlink w:anchor="P2616" w:history="1">
        <w:r>
          <w:rPr>
            <w:color w:val="0000FF"/>
          </w:rPr>
          <w:t>4.5.5</w:t>
        </w:r>
      </w:hyperlink>
      <w:r>
        <w:t xml:space="preserve"> "Пешеходная и велосипедная дорожка с разделением движения" применяют для обозначения дорожек, предназначенных для совместного движения пешеходов и велосипедов:</w:t>
      </w:r>
    </w:p>
    <w:p w:rsidR="00725165" w:rsidRDefault="00725165">
      <w:pPr>
        <w:pStyle w:val="ConsPlusNormal"/>
        <w:spacing w:before="220"/>
        <w:ind w:firstLine="540"/>
        <w:jc w:val="both"/>
      </w:pPr>
      <w:r>
        <w:t xml:space="preserve">- </w:t>
      </w:r>
      <w:hyperlink w:anchor="P2609" w:history="1">
        <w:r>
          <w:rPr>
            <w:color w:val="0000FF"/>
          </w:rPr>
          <w:t>знак 4.5.2</w:t>
        </w:r>
      </w:hyperlink>
      <w:r>
        <w:t xml:space="preserve"> - в случаях, когда пешеходы и велосипеды не разделяются на самостоятельные потоки;</w:t>
      </w:r>
    </w:p>
    <w:p w:rsidR="00725165" w:rsidRDefault="00725165">
      <w:pPr>
        <w:pStyle w:val="ConsPlusNormal"/>
        <w:spacing w:before="220"/>
        <w:ind w:firstLine="540"/>
        <w:jc w:val="both"/>
      </w:pPr>
      <w:r>
        <w:t xml:space="preserve">- </w:t>
      </w:r>
      <w:hyperlink w:anchor="P2616" w:history="1">
        <w:r>
          <w:rPr>
            <w:color w:val="0000FF"/>
          </w:rPr>
          <w:t>знаки 4.5.4</w:t>
        </w:r>
      </w:hyperlink>
      <w:r>
        <w:t xml:space="preserve"> и </w:t>
      </w:r>
      <w:hyperlink w:anchor="P2616" w:history="1">
        <w:r>
          <w:rPr>
            <w:color w:val="0000FF"/>
          </w:rPr>
          <w:t>4.5.5</w:t>
        </w:r>
      </w:hyperlink>
      <w:r>
        <w:t xml:space="preserve"> - когда потоки пешеходов и велосипедов разделяются на самостоятельные потоки.</w:t>
      </w:r>
    </w:p>
    <w:p w:rsidR="00725165" w:rsidRDefault="00725165">
      <w:pPr>
        <w:pStyle w:val="ConsPlusNormal"/>
        <w:spacing w:before="220"/>
        <w:ind w:firstLine="540"/>
        <w:jc w:val="both"/>
      </w:pPr>
      <w:r>
        <w:t xml:space="preserve">Основные </w:t>
      </w:r>
      <w:hyperlink w:anchor="P2609" w:history="1">
        <w:r>
          <w:rPr>
            <w:color w:val="0000FF"/>
          </w:rPr>
          <w:t>знаки 4.5.2</w:t>
        </w:r>
      </w:hyperlink>
      <w:r>
        <w:t xml:space="preserve">, </w:t>
      </w:r>
      <w:hyperlink w:anchor="P2616" w:history="1">
        <w:r>
          <w:rPr>
            <w:color w:val="0000FF"/>
          </w:rPr>
          <w:t>4.5.4</w:t>
        </w:r>
      </w:hyperlink>
      <w:r>
        <w:t xml:space="preserve">, </w:t>
      </w:r>
      <w:hyperlink w:anchor="P2616" w:history="1">
        <w:r>
          <w:rPr>
            <w:color w:val="0000FF"/>
          </w:rPr>
          <w:t>4.5.5</w:t>
        </w:r>
      </w:hyperlink>
      <w:r>
        <w:t xml:space="preserve"> устанавливают в начале дорожки, повторные - после каждого пересечения с дорогой, пешеходной или велосипедной дорожкой, а также дорожкой для совместного движения пешеходов и велосипедов.</w:t>
      </w:r>
    </w:p>
    <w:p w:rsidR="00725165" w:rsidRDefault="00725165">
      <w:pPr>
        <w:pStyle w:val="ConsPlusNormal"/>
        <w:spacing w:before="220"/>
        <w:ind w:firstLine="540"/>
        <w:jc w:val="both"/>
      </w:pPr>
      <w:hyperlink w:anchor="P2609" w:history="1">
        <w:r>
          <w:rPr>
            <w:color w:val="0000FF"/>
          </w:rPr>
          <w:t>Знаки 4.5.3</w:t>
        </w:r>
      </w:hyperlink>
      <w:r>
        <w:t xml:space="preserve"> "Конец пешеходной и велосипедной дорожки", </w:t>
      </w:r>
      <w:hyperlink w:anchor="P2622" w:history="1">
        <w:r>
          <w:rPr>
            <w:color w:val="0000FF"/>
          </w:rPr>
          <w:t>4.5.6</w:t>
        </w:r>
      </w:hyperlink>
      <w:r>
        <w:t xml:space="preserve"> и </w:t>
      </w:r>
      <w:hyperlink w:anchor="P2622" w:history="1">
        <w:r>
          <w:rPr>
            <w:color w:val="0000FF"/>
          </w:rPr>
          <w:t>4.5.7</w:t>
        </w:r>
      </w:hyperlink>
      <w:r>
        <w:t xml:space="preserve"> "Конец пешеходной и велосипедной дорожки с разделением движения" устанавливают в конце дорожки, предназначенной для совместного движения пешеходов и велосипедов.</w:t>
      </w:r>
    </w:p>
    <w:p w:rsidR="00725165" w:rsidRDefault="00725165">
      <w:pPr>
        <w:pStyle w:val="ConsPlusNormal"/>
        <w:jc w:val="both"/>
      </w:pPr>
      <w:r>
        <w:t xml:space="preserve">(п. 5.5.8а введен </w:t>
      </w:r>
      <w:hyperlink r:id="rId73"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5.5.9. </w:t>
      </w:r>
      <w:hyperlink w:anchor="P2630" w:history="1">
        <w:r>
          <w:rPr>
            <w:color w:val="0000FF"/>
          </w:rPr>
          <w:t>Знак 4.6</w:t>
        </w:r>
      </w:hyperlink>
      <w: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rsidR="00725165" w:rsidRDefault="00725165">
      <w:pPr>
        <w:pStyle w:val="ConsPlusNormal"/>
        <w:spacing w:before="220"/>
        <w:ind w:firstLine="540"/>
        <w:jc w:val="both"/>
      </w:pPr>
      <w: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725165" w:rsidRDefault="00725165">
      <w:pPr>
        <w:pStyle w:val="ConsPlusNormal"/>
        <w:spacing w:before="220"/>
        <w:ind w:firstLine="540"/>
        <w:jc w:val="both"/>
      </w:pPr>
      <w: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725165" w:rsidRDefault="00725165">
      <w:pPr>
        <w:pStyle w:val="ConsPlusNormal"/>
        <w:spacing w:before="220"/>
        <w:ind w:firstLine="540"/>
        <w:jc w:val="both"/>
      </w:pPr>
      <w:hyperlink w:anchor="P2635" w:history="1">
        <w:r>
          <w:rPr>
            <w:color w:val="0000FF"/>
          </w:rPr>
          <w:t>Знак 4.7</w:t>
        </w:r>
      </w:hyperlink>
      <w:r>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anchor="P2630" w:history="1">
        <w:r>
          <w:rPr>
            <w:color w:val="0000FF"/>
          </w:rPr>
          <w:t>знаком 4.6</w:t>
        </w:r>
      </w:hyperlink>
      <w:r>
        <w:t xml:space="preserve"> или </w:t>
      </w:r>
      <w:hyperlink w:anchor="P2767" w:history="1">
        <w:r>
          <w:rPr>
            <w:color w:val="0000FF"/>
          </w:rPr>
          <w:t>5.15.3</w:t>
        </w:r>
      </w:hyperlink>
      <w:r>
        <w:t>, и устанавливают в конце участка или полосы движения.</w:t>
      </w:r>
    </w:p>
    <w:p w:rsidR="00725165" w:rsidRDefault="00725165">
      <w:pPr>
        <w:pStyle w:val="ConsPlusNormal"/>
        <w:spacing w:before="220"/>
        <w:ind w:firstLine="540"/>
        <w:jc w:val="both"/>
      </w:pPr>
      <w:r>
        <w:t xml:space="preserve">5.5.10. </w:t>
      </w:r>
      <w:hyperlink w:anchor="P2640" w:history="1">
        <w:r>
          <w:rPr>
            <w:color w:val="0000FF"/>
          </w:rPr>
          <w:t>Знаки 4.8.1</w:t>
        </w:r>
      </w:hyperlink>
      <w:r>
        <w:t xml:space="preserve"> - </w:t>
      </w:r>
      <w:hyperlink w:anchor="P2648" w:history="1">
        <w:r>
          <w:rPr>
            <w:color w:val="0000FF"/>
          </w:rPr>
          <w:t>4.8.3</w:t>
        </w:r>
      </w:hyperlink>
      <w: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725165" w:rsidRDefault="00725165">
      <w:pPr>
        <w:pStyle w:val="ConsPlusNormal"/>
        <w:spacing w:before="220"/>
        <w:ind w:firstLine="540"/>
        <w:jc w:val="both"/>
      </w:pPr>
      <w:r>
        <w:t xml:space="preserve">При использовании </w:t>
      </w:r>
      <w:hyperlink w:anchor="P2640" w:history="1">
        <w:r>
          <w:rPr>
            <w:color w:val="0000FF"/>
          </w:rPr>
          <w:t>знаков 4.8.1</w:t>
        </w:r>
      </w:hyperlink>
      <w:r>
        <w:t xml:space="preserve"> - </w:t>
      </w:r>
      <w:hyperlink w:anchor="P2648" w:history="1">
        <w:r>
          <w:rPr>
            <w:color w:val="0000FF"/>
          </w:rPr>
          <w:t>4.8.3</w:t>
        </w:r>
      </w:hyperlink>
      <w:r>
        <w:t xml:space="preserve"> устанавливать на перекрестке </w:t>
      </w:r>
      <w:hyperlink w:anchor="P2530" w:history="1">
        <w:r>
          <w:rPr>
            <w:color w:val="0000FF"/>
          </w:rPr>
          <w:t>знаки 3.32</w:t>
        </w:r>
      </w:hyperlink>
      <w:r>
        <w:t xml:space="preserve"> и </w:t>
      </w:r>
      <w:hyperlink w:anchor="P2535" w:history="1">
        <w:r>
          <w:rPr>
            <w:color w:val="0000FF"/>
          </w:rPr>
          <w:t>3.33</w:t>
        </w:r>
      </w:hyperlink>
      <w:r>
        <w:t xml:space="preserve"> не следует.</w:t>
      </w:r>
    </w:p>
    <w:p w:rsidR="00725165" w:rsidRDefault="00725165">
      <w:pPr>
        <w:pStyle w:val="ConsPlusNormal"/>
        <w:spacing w:before="220"/>
        <w:ind w:firstLine="540"/>
        <w:jc w:val="both"/>
        <w:outlineLvl w:val="2"/>
      </w:pPr>
      <w:r>
        <w:t>5.6. Знаки особых предписаний</w:t>
      </w:r>
    </w:p>
    <w:p w:rsidR="00725165" w:rsidRDefault="00725165">
      <w:pPr>
        <w:pStyle w:val="ConsPlusNormal"/>
        <w:spacing w:before="220"/>
        <w:ind w:firstLine="540"/>
        <w:jc w:val="both"/>
      </w:pPr>
      <w:r>
        <w:t>5.6.1. Знаки особых предписаний применяют для введения особых режимов движения или их отмены.</w:t>
      </w:r>
    </w:p>
    <w:p w:rsidR="00725165" w:rsidRDefault="00725165">
      <w:pPr>
        <w:pStyle w:val="ConsPlusNormal"/>
        <w:spacing w:before="220"/>
        <w:ind w:firstLine="540"/>
        <w:jc w:val="both"/>
      </w:pPr>
      <w:r>
        <w:t xml:space="preserve">5.6.2. </w:t>
      </w:r>
      <w:hyperlink w:anchor="P2655" w:history="1">
        <w:r>
          <w:rPr>
            <w:color w:val="0000FF"/>
          </w:rPr>
          <w:t>Знак 5.1</w:t>
        </w:r>
      </w:hyperlink>
      <w:r>
        <w:t xml:space="preserve"> "Автомагистраль" применяют для обозначения дорог, на которых действуют требования </w:t>
      </w:r>
      <w:hyperlink r:id="rId74" w:history="1">
        <w:r>
          <w:rPr>
            <w:color w:val="0000FF"/>
          </w:rPr>
          <w:t>Правил</w:t>
        </w:r>
      </w:hyperlink>
      <w:r>
        <w:t xml:space="preserve"> дорожного движения, устанавливающие порядок движения по автомагистралям.</w:t>
      </w:r>
    </w:p>
    <w:p w:rsidR="00725165" w:rsidRDefault="00725165">
      <w:pPr>
        <w:pStyle w:val="ConsPlusNormal"/>
        <w:spacing w:before="220"/>
        <w:ind w:firstLine="540"/>
        <w:jc w:val="both"/>
      </w:pPr>
      <w:r>
        <w:t>Знак устанавливают:</w:t>
      </w:r>
    </w:p>
    <w:p w:rsidR="00725165" w:rsidRDefault="00725165">
      <w:pPr>
        <w:pStyle w:val="ConsPlusNormal"/>
        <w:spacing w:before="220"/>
        <w:ind w:firstLine="540"/>
        <w:jc w:val="both"/>
      </w:pPr>
      <w:r>
        <w:t>- в начале автомагистрали;</w:t>
      </w:r>
    </w:p>
    <w:p w:rsidR="00725165" w:rsidRDefault="00725165">
      <w:pPr>
        <w:pStyle w:val="ConsPlusNormal"/>
        <w:spacing w:before="220"/>
        <w:ind w:firstLine="540"/>
        <w:jc w:val="both"/>
      </w:pPr>
      <w:r>
        <w:t xml:space="preserve">- с </w:t>
      </w:r>
      <w:hyperlink w:anchor="P3194" w:history="1">
        <w:r>
          <w:rPr>
            <w:color w:val="0000FF"/>
          </w:rPr>
          <w:t>табличкой 8.1.1</w:t>
        </w:r>
      </w:hyperlink>
      <w:r>
        <w:t xml:space="preserve"> перед ближайшим к началу автомагистрали местом для разворота или перекрестком;</w:t>
      </w:r>
    </w:p>
    <w:p w:rsidR="00725165" w:rsidRDefault="00725165">
      <w:pPr>
        <w:pStyle w:val="ConsPlusNormal"/>
        <w:spacing w:before="220"/>
        <w:ind w:firstLine="540"/>
        <w:jc w:val="both"/>
      </w:pPr>
      <w:r>
        <w:t xml:space="preserve">- с </w:t>
      </w:r>
      <w:hyperlink w:anchor="P3202" w:history="1">
        <w:r>
          <w:rPr>
            <w:color w:val="0000FF"/>
          </w:rPr>
          <w:t>табличкой 8.1.3</w:t>
        </w:r>
      </w:hyperlink>
      <w:r>
        <w:t xml:space="preserve"> или </w:t>
      </w:r>
      <w:hyperlink w:anchor="P3206" w:history="1">
        <w:r>
          <w:rPr>
            <w:color w:val="0000FF"/>
          </w:rPr>
          <w:t>8.1.4</w:t>
        </w:r>
      </w:hyperlink>
      <w: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725165" w:rsidRDefault="00725165">
      <w:pPr>
        <w:pStyle w:val="ConsPlusNormal"/>
        <w:spacing w:before="220"/>
        <w:ind w:firstLine="540"/>
        <w:jc w:val="both"/>
      </w:pPr>
      <w:r>
        <w:t xml:space="preserve">- с </w:t>
      </w:r>
      <w:hyperlink w:anchor="P3236" w:history="1">
        <w:r>
          <w:rPr>
            <w:color w:val="0000FF"/>
          </w:rPr>
          <w:t>табличкой 8.3.1</w:t>
        </w:r>
      </w:hyperlink>
      <w:r>
        <w:t xml:space="preserve"> перед выездом на автомагистраль на примыкании в одном уровне;</w:t>
      </w:r>
    </w:p>
    <w:p w:rsidR="00725165" w:rsidRDefault="00725165">
      <w:pPr>
        <w:pStyle w:val="ConsPlusNormal"/>
        <w:spacing w:before="220"/>
        <w:ind w:firstLine="540"/>
        <w:jc w:val="both"/>
      </w:pPr>
      <w:r>
        <w:t xml:space="preserve">- с </w:t>
      </w:r>
      <w:hyperlink w:anchor="P3236" w:history="1">
        <w:r>
          <w:rPr>
            <w:color w:val="0000FF"/>
          </w:rPr>
          <w:t>табличками 8.3.1</w:t>
        </w:r>
      </w:hyperlink>
      <w:r>
        <w:t xml:space="preserve">, </w:t>
      </w:r>
      <w:hyperlink w:anchor="P3240" w:history="1">
        <w:r>
          <w:rPr>
            <w:color w:val="0000FF"/>
          </w:rPr>
          <w:t>8.3.2</w:t>
        </w:r>
      </w:hyperlink>
      <w:r>
        <w:t xml:space="preserve"> перед выездом на автомагистраль, начинающуюся на пересечении в одном уровне (</w:t>
      </w:r>
      <w:hyperlink w:anchor="P3516" w:history="1">
        <w:r>
          <w:rPr>
            <w:color w:val="0000FF"/>
          </w:rPr>
          <w:t>рисунок В.5</w:t>
        </w:r>
      </w:hyperlink>
      <w:r>
        <w:t>).</w:t>
      </w:r>
    </w:p>
    <w:p w:rsidR="00725165" w:rsidRDefault="00725165">
      <w:pPr>
        <w:pStyle w:val="ConsPlusNormal"/>
        <w:spacing w:before="220"/>
        <w:ind w:firstLine="540"/>
        <w:jc w:val="both"/>
      </w:pPr>
      <w:r>
        <w:t xml:space="preserve">Повторные </w:t>
      </w:r>
      <w:hyperlink w:anchor="P2655" w:history="1">
        <w:r>
          <w:rPr>
            <w:color w:val="0000FF"/>
          </w:rPr>
          <w:t>знаки 5.1</w:t>
        </w:r>
      </w:hyperlink>
      <w:r>
        <w:t xml:space="preserve"> допускается устанавливать после въезда на автомагистраль.</w:t>
      </w:r>
    </w:p>
    <w:p w:rsidR="00725165" w:rsidRDefault="00725165">
      <w:pPr>
        <w:pStyle w:val="ConsPlusNormal"/>
        <w:spacing w:before="220"/>
        <w:ind w:firstLine="540"/>
        <w:jc w:val="both"/>
      </w:pPr>
      <w:r>
        <w:t xml:space="preserve">5.6.3. </w:t>
      </w:r>
      <w:hyperlink w:anchor="P2660" w:history="1">
        <w:r>
          <w:rPr>
            <w:color w:val="0000FF"/>
          </w:rPr>
          <w:t>Знак 5.2</w:t>
        </w:r>
      </w:hyperlink>
      <w:r>
        <w:t xml:space="preserve"> "Конец автомагистрали" устанавливают в конце автомагистрали, в начале съездов с автомагистрали и предварительно с </w:t>
      </w:r>
      <w:hyperlink w:anchor="P3194" w:history="1">
        <w:r>
          <w:rPr>
            <w:color w:val="0000FF"/>
          </w:rPr>
          <w:t>табличкой 8.1.1</w:t>
        </w:r>
      </w:hyperlink>
      <w:r>
        <w:t xml:space="preserve"> на расстоянии 400 и 1000 м до конца автомагистрали (</w:t>
      </w:r>
      <w:hyperlink w:anchor="P3516" w:history="1">
        <w:r>
          <w:rPr>
            <w:color w:val="0000FF"/>
          </w:rPr>
          <w:t>рисунок В.5</w:t>
        </w:r>
      </w:hyperlink>
      <w:r>
        <w:t>).</w:t>
      </w:r>
    </w:p>
    <w:p w:rsidR="00725165" w:rsidRDefault="00725165">
      <w:pPr>
        <w:pStyle w:val="ConsPlusNormal"/>
        <w:spacing w:before="220"/>
        <w:ind w:firstLine="540"/>
        <w:jc w:val="both"/>
      </w:pPr>
      <w:r>
        <w:t xml:space="preserve">5.6.4. </w:t>
      </w:r>
      <w:hyperlink w:anchor="P2665" w:history="1">
        <w:r>
          <w:rPr>
            <w:color w:val="0000FF"/>
          </w:rPr>
          <w:t>Знак 5.3</w:t>
        </w:r>
      </w:hyperlink>
      <w: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rsidR="00725165" w:rsidRDefault="00725165">
      <w:pPr>
        <w:pStyle w:val="ConsPlusNormal"/>
        <w:spacing w:before="220"/>
        <w:ind w:firstLine="540"/>
        <w:jc w:val="both"/>
      </w:pPr>
      <w:r>
        <w:t>Знак устанавливают:</w:t>
      </w:r>
    </w:p>
    <w:p w:rsidR="00725165" w:rsidRDefault="00725165">
      <w:pPr>
        <w:pStyle w:val="ConsPlusNormal"/>
        <w:spacing w:before="220"/>
        <w:ind w:firstLine="540"/>
        <w:jc w:val="both"/>
      </w:pPr>
      <w:r>
        <w:t xml:space="preserve">- с </w:t>
      </w:r>
      <w:hyperlink w:anchor="P3194" w:history="1">
        <w:r>
          <w:rPr>
            <w:color w:val="0000FF"/>
          </w:rPr>
          <w:t>табличкой 8.1.1</w:t>
        </w:r>
      </w:hyperlink>
      <w:r>
        <w:t xml:space="preserve"> перед ближайшим к началу дороги, обозначенной </w:t>
      </w:r>
      <w:hyperlink w:anchor="P2665" w:history="1">
        <w:r>
          <w:rPr>
            <w:color w:val="0000FF"/>
          </w:rPr>
          <w:t>знаком 5.3</w:t>
        </w:r>
      </w:hyperlink>
      <w:r>
        <w:t>, местом для разворота или перекрестком;</w:t>
      </w:r>
    </w:p>
    <w:p w:rsidR="00725165" w:rsidRDefault="00725165">
      <w:pPr>
        <w:pStyle w:val="ConsPlusNormal"/>
        <w:spacing w:before="220"/>
        <w:ind w:firstLine="540"/>
        <w:jc w:val="both"/>
      </w:pPr>
      <w:r>
        <w:t xml:space="preserve">- с </w:t>
      </w:r>
      <w:hyperlink w:anchor="P3202" w:history="1">
        <w:r>
          <w:rPr>
            <w:color w:val="0000FF"/>
          </w:rPr>
          <w:t>табличкой 8.1.3</w:t>
        </w:r>
      </w:hyperlink>
      <w:r>
        <w:t xml:space="preserve"> или </w:t>
      </w:r>
      <w:hyperlink w:anchor="P3206" w:history="1">
        <w:r>
          <w:rPr>
            <w:color w:val="0000FF"/>
          </w:rPr>
          <w:t>8.1.4</w:t>
        </w:r>
      </w:hyperlink>
      <w:r>
        <w:t xml:space="preserve"> перед съездами на дорогу, обозначенную </w:t>
      </w:r>
      <w:hyperlink w:anchor="P2665" w:history="1">
        <w:r>
          <w:rPr>
            <w:color w:val="0000FF"/>
          </w:rPr>
          <w:t>знаком 5.3</w:t>
        </w:r>
      </w:hyperlink>
      <w:r>
        <w:t xml:space="preserve">, на пересечениях в разных уровнях перед ближайшим к дороге, обозначенной </w:t>
      </w:r>
      <w:hyperlink w:anchor="P2665" w:history="1">
        <w:r>
          <w:rPr>
            <w:color w:val="0000FF"/>
          </w:rPr>
          <w:t>знаком 5.3</w:t>
        </w:r>
      </w:hyperlink>
      <w:r>
        <w:t xml:space="preserve">, пересечением с дорогой, переходящей в дорогу, обозначенную </w:t>
      </w:r>
      <w:hyperlink w:anchor="P2665" w:history="1">
        <w:r>
          <w:rPr>
            <w:color w:val="0000FF"/>
          </w:rPr>
          <w:t>знаком 5.3</w:t>
        </w:r>
      </w:hyperlink>
      <w:r>
        <w:t>;</w:t>
      </w:r>
    </w:p>
    <w:p w:rsidR="00725165" w:rsidRDefault="00725165">
      <w:pPr>
        <w:pStyle w:val="ConsPlusNormal"/>
        <w:spacing w:before="220"/>
        <w:ind w:firstLine="540"/>
        <w:jc w:val="both"/>
      </w:pPr>
      <w:r>
        <w:t xml:space="preserve">- с одной из </w:t>
      </w:r>
      <w:hyperlink w:anchor="P3236" w:history="1">
        <w:r>
          <w:rPr>
            <w:color w:val="0000FF"/>
          </w:rPr>
          <w:t>табличек 8.3.1</w:t>
        </w:r>
      </w:hyperlink>
      <w:r>
        <w:t xml:space="preserve"> - </w:t>
      </w:r>
      <w:hyperlink w:anchor="P3244" w:history="1">
        <w:r>
          <w:rPr>
            <w:color w:val="0000FF"/>
          </w:rPr>
          <w:t>8.3.3</w:t>
        </w:r>
      </w:hyperlink>
      <w:r>
        <w:t xml:space="preserve"> перед пересечением с дорогой, обозначенной </w:t>
      </w:r>
      <w:hyperlink w:anchor="P2665" w:history="1">
        <w:r>
          <w:rPr>
            <w:color w:val="0000FF"/>
          </w:rPr>
          <w:t>знаком 5.3</w:t>
        </w:r>
      </w:hyperlink>
      <w:r>
        <w:t>.</w:t>
      </w:r>
    </w:p>
    <w:p w:rsidR="00725165" w:rsidRDefault="00725165">
      <w:pPr>
        <w:pStyle w:val="ConsPlusNormal"/>
        <w:spacing w:before="220"/>
        <w:ind w:firstLine="540"/>
        <w:jc w:val="both"/>
      </w:pPr>
      <w:r>
        <w:t xml:space="preserve">При наличии </w:t>
      </w:r>
      <w:hyperlink w:anchor="P2338" w:history="1">
        <w:r>
          <w:rPr>
            <w:color w:val="0000FF"/>
          </w:rPr>
          <w:t>знаков 2.4</w:t>
        </w:r>
      </w:hyperlink>
      <w:r>
        <w:t xml:space="preserve"> или </w:t>
      </w:r>
      <w:hyperlink w:anchor="P2343" w:history="1">
        <w:r>
          <w:rPr>
            <w:color w:val="0000FF"/>
          </w:rPr>
          <w:t>2.5</w:t>
        </w:r>
      </w:hyperlink>
      <w:r>
        <w:t xml:space="preserve"> перед перекрестком </w:t>
      </w:r>
      <w:hyperlink w:anchor="P2665" w:history="1">
        <w:r>
          <w:rPr>
            <w:color w:val="0000FF"/>
          </w:rPr>
          <w:t>знак 5.3</w:t>
        </w:r>
      </w:hyperlink>
      <w:r>
        <w:t xml:space="preserve"> с соответствующей табличкой устанавливают на одной опоре с ними.</w:t>
      </w:r>
    </w:p>
    <w:p w:rsidR="00725165" w:rsidRDefault="00725165">
      <w:pPr>
        <w:pStyle w:val="ConsPlusNormal"/>
        <w:spacing w:before="220"/>
        <w:ind w:firstLine="540"/>
        <w:jc w:val="both"/>
      </w:pPr>
      <w:r>
        <w:t xml:space="preserve">5.6.5. </w:t>
      </w:r>
      <w:hyperlink w:anchor="P2670" w:history="1">
        <w:r>
          <w:rPr>
            <w:color w:val="0000FF"/>
          </w:rPr>
          <w:t>Знак 5.4</w:t>
        </w:r>
      </w:hyperlink>
      <w:r>
        <w:t xml:space="preserve"> "Конец дороги для автомобилей" устанавливают в конце дороги, обозначенной </w:t>
      </w:r>
      <w:hyperlink w:anchor="P2665" w:history="1">
        <w:r>
          <w:rPr>
            <w:color w:val="0000FF"/>
          </w:rPr>
          <w:t>знаком 5.3</w:t>
        </w:r>
      </w:hyperlink>
      <w:r>
        <w:t>.</w:t>
      </w:r>
    </w:p>
    <w:p w:rsidR="00725165" w:rsidRDefault="00725165">
      <w:pPr>
        <w:pStyle w:val="ConsPlusNormal"/>
        <w:spacing w:before="220"/>
        <w:ind w:firstLine="540"/>
        <w:jc w:val="both"/>
      </w:pPr>
      <w:r>
        <w:t xml:space="preserve">5.6.6. </w:t>
      </w:r>
      <w:hyperlink w:anchor="P2675" w:history="1">
        <w:r>
          <w:rPr>
            <w:color w:val="0000FF"/>
          </w:rPr>
          <w:t>Знак 5.5</w:t>
        </w:r>
      </w:hyperlink>
      <w:r>
        <w:t xml:space="preserve"> "Дорога с односторонним движением" применяют для обозначения дороги или проезжей части, по которой движение транспортных средств по всей ширине осуществляется в одном направлении, и устанавливают в начале дороги или проезжей части.</w:t>
      </w:r>
    </w:p>
    <w:p w:rsidR="00725165" w:rsidRDefault="00725165">
      <w:pPr>
        <w:pStyle w:val="ConsPlusNormal"/>
        <w:spacing w:before="220"/>
        <w:ind w:firstLine="540"/>
        <w:jc w:val="both"/>
      </w:pPr>
      <w:r>
        <w:t>Знак допускается не устанавливать:</w:t>
      </w:r>
    </w:p>
    <w:p w:rsidR="00725165" w:rsidRDefault="00725165">
      <w:pPr>
        <w:pStyle w:val="ConsPlusNormal"/>
        <w:spacing w:before="220"/>
        <w:ind w:firstLine="540"/>
        <w:jc w:val="both"/>
      </w:pPr>
      <w:r>
        <w:t>- в начале съездов на пересечениях в разных уровнях, проездов к объектам сервиса, по которым осуществляется одностороннее движение;</w:t>
      </w:r>
    </w:p>
    <w:p w:rsidR="00725165" w:rsidRDefault="00725165">
      <w:pPr>
        <w:pStyle w:val="ConsPlusNormal"/>
        <w:spacing w:before="220"/>
        <w:ind w:firstLine="540"/>
        <w:jc w:val="both"/>
      </w:pPr>
      <w:r>
        <w:t>- в начале проезжей части с односторонним движением, отделенной от проезжей части с встречным движением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725165" w:rsidRDefault="00725165">
      <w:pPr>
        <w:pStyle w:val="ConsPlusNormal"/>
        <w:spacing w:before="220"/>
        <w:ind w:firstLine="540"/>
        <w:jc w:val="both"/>
      </w:pPr>
      <w:r>
        <w:t xml:space="preserve">Повторный </w:t>
      </w:r>
      <w:hyperlink w:anchor="P2675" w:history="1">
        <w:r>
          <w:rPr>
            <w:color w:val="0000FF"/>
          </w:rPr>
          <w:t>знак 5.5</w:t>
        </w:r>
      </w:hyperlink>
      <w:r>
        <w:t xml:space="preserve"> устанавливают после перекрестков со сложной планировкой.</w:t>
      </w:r>
    </w:p>
    <w:p w:rsidR="00725165" w:rsidRDefault="00725165">
      <w:pPr>
        <w:pStyle w:val="ConsPlusNormal"/>
        <w:spacing w:before="220"/>
        <w:ind w:firstLine="540"/>
        <w:jc w:val="both"/>
      </w:pPr>
      <w:r>
        <w:t xml:space="preserve">5.6.7. </w:t>
      </w:r>
      <w:hyperlink w:anchor="P2680" w:history="1">
        <w:r>
          <w:rPr>
            <w:color w:val="0000FF"/>
          </w:rPr>
          <w:t>Знак 5.6</w:t>
        </w:r>
      </w:hyperlink>
      <w:r>
        <w:t xml:space="preserve"> "Конец дороги с односторонним движением" устанавливают в конце дороги или проезжей части, обозначенной </w:t>
      </w:r>
      <w:hyperlink w:anchor="P2675" w:history="1">
        <w:r>
          <w:rPr>
            <w:color w:val="0000FF"/>
          </w:rPr>
          <w:t>знаком 5.5</w:t>
        </w:r>
      </w:hyperlink>
      <w:r>
        <w:t xml:space="preserve">. Допускается устанавливать предварительный </w:t>
      </w:r>
      <w:hyperlink w:anchor="P2680" w:history="1">
        <w:r>
          <w:rPr>
            <w:color w:val="0000FF"/>
          </w:rPr>
          <w:t>знак 5.6</w:t>
        </w:r>
      </w:hyperlink>
      <w:r>
        <w:t xml:space="preserve"> с </w:t>
      </w:r>
      <w:hyperlink w:anchor="P3194" w:history="1">
        <w:r>
          <w:rPr>
            <w:color w:val="0000FF"/>
          </w:rPr>
          <w:t>табличкой 8.1.1</w:t>
        </w:r>
      </w:hyperlink>
      <w:r>
        <w:t>.</w:t>
      </w:r>
    </w:p>
    <w:p w:rsidR="00725165" w:rsidRDefault="00725165">
      <w:pPr>
        <w:pStyle w:val="ConsPlusNormal"/>
        <w:spacing w:before="220"/>
        <w:ind w:firstLine="540"/>
        <w:jc w:val="both"/>
      </w:pPr>
      <w:r>
        <w:t xml:space="preserve">5.6.8. </w:t>
      </w:r>
      <w:hyperlink w:anchor="P2685" w:history="1">
        <w:r>
          <w:rPr>
            <w:color w:val="0000FF"/>
          </w:rPr>
          <w:t>Знаки 5.7.1</w:t>
        </w:r>
      </w:hyperlink>
      <w:r>
        <w:t xml:space="preserve"> и </w:t>
      </w:r>
      <w:hyperlink w:anchor="P2689" w:history="1">
        <w:r>
          <w:rPr>
            <w:color w:val="0000FF"/>
          </w:rPr>
          <w:t>5.7.2</w:t>
        </w:r>
      </w:hyperlink>
      <w:r>
        <w:t xml:space="preserve"> "Выезд на дорогу с односторонним движением" устанавливают перед всеми боковыми выездами на участок дороги или проезжую часть, обозначенный(ую) </w:t>
      </w:r>
      <w:hyperlink w:anchor="P2675" w:history="1">
        <w:r>
          <w:rPr>
            <w:color w:val="0000FF"/>
          </w:rPr>
          <w:t>знаком 5.5</w:t>
        </w:r>
      </w:hyperlink>
      <w:r>
        <w:t>. Знаки располагают над другими знаками, установленными с ними на одной опоре.</w:t>
      </w:r>
    </w:p>
    <w:p w:rsidR="00725165" w:rsidRDefault="00725165">
      <w:pPr>
        <w:pStyle w:val="ConsPlusNormal"/>
        <w:spacing w:before="220"/>
        <w:ind w:firstLine="540"/>
        <w:jc w:val="both"/>
      </w:pPr>
      <w:r>
        <w:t xml:space="preserve">Допускается не устанавливать знаки на выездах с прилегающих к дороге территорий, если въезд на эти территории возможен только с участка дороги, обозначенного </w:t>
      </w:r>
      <w:hyperlink w:anchor="P2675" w:history="1">
        <w:r>
          <w:rPr>
            <w:color w:val="0000FF"/>
          </w:rPr>
          <w:t>знаком 5.5</w:t>
        </w:r>
      </w:hyperlink>
      <w:r>
        <w:t>.</w:t>
      </w:r>
    </w:p>
    <w:p w:rsidR="00725165" w:rsidRDefault="00725165">
      <w:pPr>
        <w:pStyle w:val="ConsPlusNormal"/>
        <w:spacing w:before="220"/>
        <w:ind w:firstLine="540"/>
        <w:jc w:val="both"/>
      </w:pPr>
      <w:r>
        <w:t xml:space="preserve">5.6.9. </w:t>
      </w:r>
      <w:hyperlink w:anchor="P2694" w:history="1">
        <w:r>
          <w:rPr>
            <w:color w:val="0000FF"/>
          </w:rPr>
          <w:t>Знак 5.8</w:t>
        </w:r>
      </w:hyperlink>
      <w:r>
        <w:t xml:space="preserve"> "Реверсивное движение" применяют для обозначения участков дорог, на которых с помощью реверсивных светофоров или </w:t>
      </w:r>
      <w:hyperlink w:anchor="P2785" w:history="1">
        <w:r>
          <w:rPr>
            <w:color w:val="0000FF"/>
          </w:rPr>
          <w:t>знаков 5.15.7</w:t>
        </w:r>
      </w:hyperlink>
      <w: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725165" w:rsidRDefault="00725165">
      <w:pPr>
        <w:pStyle w:val="ConsPlusNormal"/>
        <w:spacing w:before="220"/>
        <w:ind w:firstLine="540"/>
        <w:jc w:val="both"/>
      </w:pPr>
      <w:r>
        <w:t>Знак устанавливают в начале дороги или участка с реверсивным движением.</w:t>
      </w:r>
    </w:p>
    <w:p w:rsidR="00725165" w:rsidRDefault="00725165">
      <w:pPr>
        <w:pStyle w:val="ConsPlusNormal"/>
        <w:spacing w:before="220"/>
        <w:ind w:firstLine="540"/>
        <w:jc w:val="both"/>
      </w:pPr>
      <w:r>
        <w:t xml:space="preserve">Повторный </w:t>
      </w:r>
      <w:hyperlink w:anchor="P2694" w:history="1">
        <w:r>
          <w:rPr>
            <w:color w:val="0000FF"/>
          </w:rPr>
          <w:t>знак 5.8</w:t>
        </w:r>
      </w:hyperlink>
      <w:r>
        <w:t xml:space="preserve"> устанавливают после каждого регулируемого перекрестка, а также после нерегулируемого перекрестка со сложной планировкой.</w:t>
      </w:r>
    </w:p>
    <w:p w:rsidR="00725165" w:rsidRDefault="00725165">
      <w:pPr>
        <w:pStyle w:val="ConsPlusNormal"/>
        <w:spacing w:before="220"/>
        <w:ind w:firstLine="540"/>
        <w:jc w:val="both"/>
      </w:pPr>
      <w:r>
        <w:t xml:space="preserve">5.6.10. </w:t>
      </w:r>
      <w:hyperlink w:anchor="P2699" w:history="1">
        <w:r>
          <w:rPr>
            <w:color w:val="0000FF"/>
          </w:rPr>
          <w:t>Знак 5.9</w:t>
        </w:r>
      </w:hyperlink>
      <w:r>
        <w:t xml:space="preserve"> "Конец реверсивного движения" устанавливают в конце участка дороги с реверсивным движением, обозначенного </w:t>
      </w:r>
      <w:hyperlink w:anchor="P2694" w:history="1">
        <w:r>
          <w:rPr>
            <w:color w:val="0000FF"/>
          </w:rPr>
          <w:t>знаком 5.8</w:t>
        </w:r>
      </w:hyperlink>
      <w:r>
        <w:t>.</w:t>
      </w:r>
    </w:p>
    <w:p w:rsidR="00725165" w:rsidRDefault="00725165">
      <w:pPr>
        <w:pStyle w:val="ConsPlusNormal"/>
        <w:spacing w:before="220"/>
        <w:ind w:firstLine="540"/>
        <w:jc w:val="both"/>
      </w:pPr>
      <w:r>
        <w:t xml:space="preserve">5.6.11. </w:t>
      </w:r>
      <w:hyperlink w:anchor="P2704" w:history="1">
        <w:r>
          <w:rPr>
            <w:color w:val="0000FF"/>
          </w:rPr>
          <w:t>Знак 5.10</w:t>
        </w:r>
      </w:hyperlink>
      <w:r>
        <w:t xml:space="preserve"> "Выезд на дорогу с реверсивным движением" применяют для указания выездов на участок дороги, обозначенный </w:t>
      </w:r>
      <w:hyperlink w:anchor="P2694" w:history="1">
        <w:r>
          <w:rPr>
            <w:color w:val="0000FF"/>
          </w:rPr>
          <w:t>знаком 5.8</w:t>
        </w:r>
      </w:hyperlink>
      <w:r>
        <w:t>, и устанавливают на всех боковых выездах.</w:t>
      </w:r>
    </w:p>
    <w:p w:rsidR="00725165" w:rsidRDefault="00725165">
      <w:pPr>
        <w:pStyle w:val="ConsPlusNormal"/>
        <w:spacing w:before="220"/>
        <w:ind w:firstLine="540"/>
        <w:jc w:val="both"/>
      </w:pPr>
      <w: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2694" w:history="1">
        <w:r>
          <w:rPr>
            <w:color w:val="0000FF"/>
          </w:rPr>
          <w:t>знаком 5.8</w:t>
        </w:r>
      </w:hyperlink>
      <w:r>
        <w:t>.</w:t>
      </w:r>
    </w:p>
    <w:p w:rsidR="00725165" w:rsidRDefault="00725165">
      <w:pPr>
        <w:pStyle w:val="ConsPlusNormal"/>
        <w:spacing w:before="220"/>
        <w:ind w:firstLine="540"/>
        <w:jc w:val="both"/>
      </w:pPr>
      <w:r>
        <w:t xml:space="preserve">5.6.12. </w:t>
      </w:r>
      <w:hyperlink w:anchor="P2709" w:history="1">
        <w:r>
          <w:rPr>
            <w:color w:val="0000FF"/>
          </w:rPr>
          <w:t>Знак 5.11.1</w:t>
        </w:r>
      </w:hyperlink>
      <w:r>
        <w:t xml:space="preserve">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725165" w:rsidRDefault="00725165">
      <w:pPr>
        <w:pStyle w:val="ConsPlusNormal"/>
        <w:jc w:val="both"/>
      </w:pPr>
      <w:r>
        <w:t xml:space="preserve">(в ред. </w:t>
      </w:r>
      <w:hyperlink r:id="rId75"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Знак устанавливают в начале участка дороги над проезжей частью или с обеих сторон дороги.</w:t>
      </w:r>
    </w:p>
    <w:p w:rsidR="00725165" w:rsidRDefault="00725165">
      <w:pPr>
        <w:pStyle w:val="ConsPlusNormal"/>
        <w:spacing w:before="220"/>
        <w:ind w:firstLine="540"/>
        <w:jc w:val="both"/>
      </w:pPr>
      <w:r>
        <w:t xml:space="preserve">Повторный </w:t>
      </w:r>
      <w:hyperlink w:anchor="P2709" w:history="1">
        <w:r>
          <w:rPr>
            <w:color w:val="0000FF"/>
          </w:rPr>
          <w:t>знак 5.11.1</w:t>
        </w:r>
      </w:hyperlink>
      <w:r>
        <w:t xml:space="preserve"> устанавливают после перекрестков со сложной планировкой.</w:t>
      </w:r>
    </w:p>
    <w:p w:rsidR="00725165" w:rsidRDefault="00725165">
      <w:pPr>
        <w:pStyle w:val="ConsPlusNormal"/>
        <w:jc w:val="both"/>
      </w:pPr>
      <w:r>
        <w:t xml:space="preserve">(в ред. </w:t>
      </w:r>
      <w:hyperlink r:id="rId7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5.6.12а. </w:t>
      </w:r>
      <w:hyperlink w:anchor="P2714" w:history="1">
        <w:r>
          <w:rPr>
            <w:color w:val="0000FF"/>
          </w:rPr>
          <w:t>Знак 5.11.2</w:t>
        </w:r>
      </w:hyperlink>
      <w:r>
        <w:t xml:space="preserve"> "Дорога с полосой для велосипедов" применяют для обозначения дороги, на которой движение велосипедов осуществляется по велосипедной полосе навстречу общему потоку транспортных средств.</w:t>
      </w:r>
    </w:p>
    <w:p w:rsidR="00725165" w:rsidRDefault="00725165">
      <w:pPr>
        <w:pStyle w:val="ConsPlusNormal"/>
        <w:spacing w:before="220"/>
        <w:ind w:firstLine="540"/>
        <w:jc w:val="both"/>
      </w:pPr>
      <w:r>
        <w:t>Знаки устанавливают в начале участка дороги над проезжей частью или с обеих сторон дороги.</w:t>
      </w:r>
    </w:p>
    <w:p w:rsidR="00725165" w:rsidRDefault="00725165">
      <w:pPr>
        <w:pStyle w:val="ConsPlusNormal"/>
        <w:jc w:val="both"/>
      </w:pPr>
      <w:r>
        <w:t xml:space="preserve">(п. 5.6.12а введен </w:t>
      </w:r>
      <w:hyperlink r:id="rId77"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5.6.12б. </w:t>
      </w:r>
      <w:hyperlink w:anchor="P2725" w:history="1">
        <w:r>
          <w:rPr>
            <w:color w:val="0000FF"/>
          </w:rPr>
          <w:t>Знак 5.12.2</w:t>
        </w:r>
      </w:hyperlink>
      <w:r>
        <w:t xml:space="preserve"> "Конец дороги с полосой для велосипедистов" устанавливается в конце дороги с полосой, обозначенной </w:t>
      </w:r>
      <w:hyperlink w:anchor="P2714" w:history="1">
        <w:r>
          <w:rPr>
            <w:color w:val="0000FF"/>
          </w:rPr>
          <w:t>знаком 5.11.2</w:t>
        </w:r>
      </w:hyperlink>
      <w:r>
        <w:t>.</w:t>
      </w:r>
    </w:p>
    <w:p w:rsidR="00725165" w:rsidRDefault="00725165">
      <w:pPr>
        <w:pStyle w:val="ConsPlusNormal"/>
        <w:spacing w:before="220"/>
        <w:ind w:firstLine="540"/>
        <w:jc w:val="both"/>
      </w:pPr>
      <w:r>
        <w:t xml:space="preserve">5.6.13. </w:t>
      </w:r>
      <w:hyperlink w:anchor="P2720" w:history="1">
        <w:r>
          <w:rPr>
            <w:color w:val="0000FF"/>
          </w:rPr>
          <w:t>Знак 5.12.1</w:t>
        </w:r>
      </w:hyperlink>
      <w:r>
        <w:t xml:space="preserve"> "Конец дороги с полосой для маршрутных транспортных средств" устанавливают в конце дороги, обозначенной </w:t>
      </w:r>
      <w:hyperlink w:anchor="P2709" w:history="1">
        <w:r>
          <w:rPr>
            <w:color w:val="0000FF"/>
          </w:rPr>
          <w:t>знаком 5.11.1</w:t>
        </w:r>
      </w:hyperlink>
      <w:r>
        <w:t>.</w:t>
      </w:r>
    </w:p>
    <w:p w:rsidR="00725165" w:rsidRDefault="00725165">
      <w:pPr>
        <w:pStyle w:val="ConsPlusNormal"/>
        <w:spacing w:before="220"/>
        <w:ind w:firstLine="540"/>
        <w:jc w:val="both"/>
      </w:pPr>
      <w:r>
        <w:t xml:space="preserve">5.6.14. </w:t>
      </w:r>
      <w:hyperlink w:anchor="P2730" w:history="1">
        <w:r>
          <w:rPr>
            <w:color w:val="0000FF"/>
          </w:rPr>
          <w:t>Знаки 5.13.1</w:t>
        </w:r>
      </w:hyperlink>
      <w:r>
        <w:t xml:space="preserve">, </w:t>
      </w:r>
      <w:hyperlink w:anchor="P2734" w:history="1">
        <w:r>
          <w:rPr>
            <w:color w:val="0000FF"/>
          </w:rPr>
          <w:t>5.13.2</w:t>
        </w:r>
      </w:hyperlink>
      <w:r>
        <w:t xml:space="preserve"> "Выезд на дорогу с полосой для маршрутных транспортных средств" применяют для обозначения выездов на дорогу, обозначенную </w:t>
      </w:r>
      <w:hyperlink w:anchor="P2709" w:history="1">
        <w:r>
          <w:rPr>
            <w:color w:val="0000FF"/>
          </w:rPr>
          <w:t>знаком 5.11.1</w:t>
        </w:r>
      </w:hyperlink>
      <w:r>
        <w:t>, и устанавливают перед всеми боковыми въездами.</w:t>
      </w:r>
    </w:p>
    <w:p w:rsidR="00725165" w:rsidRDefault="00725165">
      <w:pPr>
        <w:pStyle w:val="ConsPlusNormal"/>
        <w:spacing w:before="220"/>
        <w:ind w:firstLine="540"/>
        <w:jc w:val="both"/>
      </w:pPr>
      <w:r>
        <w:t xml:space="preserve">Если в месте выезда на дорогу устанавливают несколько знаков на одной опоре, </w:t>
      </w:r>
      <w:hyperlink w:anchor="P2730" w:history="1">
        <w:r>
          <w:rPr>
            <w:color w:val="0000FF"/>
          </w:rPr>
          <w:t>знаки 5.13.1</w:t>
        </w:r>
      </w:hyperlink>
      <w:r>
        <w:t xml:space="preserve">, </w:t>
      </w:r>
      <w:hyperlink w:anchor="P2734" w:history="1">
        <w:r>
          <w:rPr>
            <w:color w:val="0000FF"/>
          </w:rPr>
          <w:t>5.13.2</w:t>
        </w:r>
      </w:hyperlink>
      <w:r>
        <w:t xml:space="preserve"> располагают над другими знаками.</w:t>
      </w:r>
    </w:p>
    <w:p w:rsidR="00725165" w:rsidRDefault="00725165">
      <w:pPr>
        <w:pStyle w:val="ConsPlusNormal"/>
        <w:spacing w:before="220"/>
        <w:ind w:firstLine="540"/>
        <w:jc w:val="both"/>
      </w:pPr>
      <w: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2709" w:history="1">
        <w:r>
          <w:rPr>
            <w:color w:val="0000FF"/>
          </w:rPr>
          <w:t>знаком 5.11.1</w:t>
        </w:r>
      </w:hyperlink>
      <w:r>
        <w:t>.</w:t>
      </w:r>
    </w:p>
    <w:p w:rsidR="00725165" w:rsidRDefault="00725165">
      <w:pPr>
        <w:pStyle w:val="ConsPlusNormal"/>
        <w:spacing w:before="220"/>
        <w:ind w:firstLine="540"/>
        <w:jc w:val="both"/>
      </w:pPr>
      <w:r>
        <w:t xml:space="preserve">5.6.14а. </w:t>
      </w:r>
      <w:hyperlink w:anchor="P2738" w:history="1">
        <w:r>
          <w:rPr>
            <w:color w:val="0000FF"/>
          </w:rPr>
          <w:t>Знаки 5.13.3</w:t>
        </w:r>
      </w:hyperlink>
      <w:r>
        <w:t xml:space="preserve"> и </w:t>
      </w:r>
      <w:hyperlink w:anchor="P2738" w:history="1">
        <w:r>
          <w:rPr>
            <w:color w:val="0000FF"/>
          </w:rPr>
          <w:t>5.13.4</w:t>
        </w:r>
      </w:hyperlink>
      <w:r>
        <w:t xml:space="preserve"> "Выезд на дорогу с полосой для велосипедов" применяют для обозначения выездов на дорогу, обозначенную </w:t>
      </w:r>
      <w:hyperlink w:anchor="P2714" w:history="1">
        <w:r>
          <w:rPr>
            <w:color w:val="0000FF"/>
          </w:rPr>
          <w:t>знаком 5.11.2</w:t>
        </w:r>
      </w:hyperlink>
      <w:r>
        <w:t>, и устанавливают перед всеми боковыми выездами.</w:t>
      </w:r>
    </w:p>
    <w:p w:rsidR="00725165" w:rsidRDefault="00725165">
      <w:pPr>
        <w:pStyle w:val="ConsPlusNormal"/>
        <w:jc w:val="both"/>
      </w:pPr>
      <w:r>
        <w:t xml:space="preserve">(п. 5.6.14а введен </w:t>
      </w:r>
      <w:hyperlink r:id="rId78"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5.6.15. </w:t>
      </w:r>
      <w:hyperlink w:anchor="P2746" w:history="1">
        <w:r>
          <w:rPr>
            <w:color w:val="0000FF"/>
          </w:rPr>
          <w:t>Знак 5.14</w:t>
        </w:r>
      </w:hyperlink>
      <w:r>
        <w:t xml:space="preserve"> "Полоса для маршрутных транспортных средств" применяют для обозначения полосы, по которой осуществляется движение маршрутных транспортных средств.</w:t>
      </w:r>
    </w:p>
    <w:p w:rsidR="00725165" w:rsidRDefault="00725165">
      <w:pPr>
        <w:pStyle w:val="ConsPlusNormal"/>
        <w:jc w:val="both"/>
      </w:pPr>
      <w:r>
        <w:t xml:space="preserve">(в ред. </w:t>
      </w:r>
      <w:hyperlink r:id="rId79"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Знак устанавливают в начале полосы над ней, а в случае, если она крайняя правая, допускается устанавливать знак справа от полосы.</w:t>
      </w:r>
    </w:p>
    <w:p w:rsidR="00725165" w:rsidRDefault="00725165">
      <w:pPr>
        <w:pStyle w:val="ConsPlusNormal"/>
        <w:spacing w:before="220"/>
        <w:ind w:firstLine="540"/>
        <w:jc w:val="both"/>
      </w:pPr>
      <w:r>
        <w:t xml:space="preserve">Знак повторяют за каждым перекрестком на протяжении всего участка дороги, где движение маршрутных транспортных средств организовано по обозначенной </w:t>
      </w:r>
      <w:hyperlink w:anchor="P2746" w:history="1">
        <w:r>
          <w:rPr>
            <w:color w:val="0000FF"/>
          </w:rPr>
          <w:t>знаком 5.14</w:t>
        </w:r>
      </w:hyperlink>
      <w:r>
        <w:t xml:space="preserve"> полосе.</w:t>
      </w:r>
    </w:p>
    <w:p w:rsidR="00725165" w:rsidRDefault="00725165">
      <w:pPr>
        <w:pStyle w:val="ConsPlusNormal"/>
        <w:spacing w:before="220"/>
        <w:ind w:firstLine="540"/>
        <w:jc w:val="both"/>
      </w:pPr>
      <w:r>
        <w:t xml:space="preserve">5.6.15а. </w:t>
      </w:r>
      <w:hyperlink w:anchor="P2753" w:history="1">
        <w:r>
          <w:rPr>
            <w:color w:val="0000FF"/>
          </w:rPr>
          <w:t>Знак 5.14.1</w:t>
        </w:r>
      </w:hyperlink>
      <w:r>
        <w:t xml:space="preserve"> "Конец полосы для маршрутных транспортных средств" устанавливают в конце полосы, по которой осуществляется движение маршрутных транспортных средств.</w:t>
      </w:r>
    </w:p>
    <w:p w:rsidR="00725165" w:rsidRDefault="00725165">
      <w:pPr>
        <w:pStyle w:val="ConsPlusNormal"/>
        <w:jc w:val="both"/>
      </w:pPr>
      <w:r>
        <w:t xml:space="preserve">(п. 5.6.15а введен </w:t>
      </w:r>
      <w:hyperlink r:id="rId80"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5.6.16. </w:t>
      </w:r>
      <w:hyperlink w:anchor="P2757" w:history="1">
        <w:r>
          <w:rPr>
            <w:color w:val="0000FF"/>
          </w:rPr>
          <w:t>Знаки 5.15.1</w:t>
        </w:r>
      </w:hyperlink>
      <w:r>
        <w:t xml:space="preserve"> "Направления движения по полосам" и </w:t>
      </w:r>
      <w:hyperlink w:anchor="P2762" w:history="1">
        <w:r>
          <w:rPr>
            <w:color w:val="0000FF"/>
          </w:rPr>
          <w:t>5.15.2</w:t>
        </w:r>
      </w:hyperlink>
      <w: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anchor="P2762" w:history="1">
        <w:r>
          <w:rPr>
            <w:color w:val="0000FF"/>
          </w:rPr>
          <w:t>знаков 5.15.2</w:t>
        </w:r>
      </w:hyperlink>
      <w:r>
        <w:t xml:space="preserve"> предпочтительно.</w:t>
      </w:r>
    </w:p>
    <w:p w:rsidR="00725165" w:rsidRDefault="00725165">
      <w:pPr>
        <w:pStyle w:val="ConsPlusNormal"/>
        <w:spacing w:before="220"/>
        <w:ind w:firstLine="540"/>
        <w:jc w:val="both"/>
      </w:pPr>
      <w:hyperlink w:anchor="P2757" w:history="1">
        <w:r>
          <w:rPr>
            <w:color w:val="0000FF"/>
          </w:rPr>
          <w:t>Знаки 5.15.1</w:t>
        </w:r>
      </w:hyperlink>
      <w:r>
        <w:t xml:space="preserve"> и </w:t>
      </w:r>
      <w:hyperlink w:anchor="P2762" w:history="1">
        <w:r>
          <w:rPr>
            <w:color w:val="0000FF"/>
          </w:rPr>
          <w:t>5.15.2</w:t>
        </w:r>
      </w:hyperlink>
      <w:r>
        <w:t>, разрешающие поворот налево из крайней левой полосы, разрешают и разворот из этой полосы.</w:t>
      </w:r>
    </w:p>
    <w:p w:rsidR="00725165" w:rsidRDefault="00725165">
      <w:pPr>
        <w:pStyle w:val="ConsPlusNormal"/>
        <w:spacing w:before="220"/>
        <w:ind w:firstLine="540"/>
        <w:jc w:val="both"/>
      </w:pPr>
      <w:r>
        <w:t xml:space="preserve">Действие </w:t>
      </w:r>
      <w:hyperlink w:anchor="P2757" w:history="1">
        <w:r>
          <w:rPr>
            <w:color w:val="0000FF"/>
          </w:rPr>
          <w:t>знаков 5.15.1</w:t>
        </w:r>
      </w:hyperlink>
      <w:r>
        <w:t xml:space="preserve"> и </w:t>
      </w:r>
      <w:hyperlink w:anchor="P2762" w:history="1">
        <w:r>
          <w:rPr>
            <w:color w:val="0000FF"/>
          </w:rPr>
          <w:t>5.15.2</w:t>
        </w:r>
      </w:hyperlink>
      <w:r>
        <w:t xml:space="preserve">, установленных перед перекрестком, распространяется на перекресток, если </w:t>
      </w:r>
      <w:hyperlink w:anchor="P2757" w:history="1">
        <w:r>
          <w:rPr>
            <w:color w:val="0000FF"/>
          </w:rPr>
          <w:t>знаки 5.15.1</w:t>
        </w:r>
      </w:hyperlink>
      <w:r>
        <w:t xml:space="preserve"> или </w:t>
      </w:r>
      <w:hyperlink w:anchor="P2762" w:history="1">
        <w:r>
          <w:rPr>
            <w:color w:val="0000FF"/>
          </w:rPr>
          <w:t>5.15.2</w:t>
        </w:r>
      </w:hyperlink>
      <w:r>
        <w:t>, установленные на перекрестке, не дают других предписаний.</w:t>
      </w:r>
    </w:p>
    <w:p w:rsidR="00725165" w:rsidRDefault="00725165">
      <w:pPr>
        <w:pStyle w:val="ConsPlusNormal"/>
        <w:spacing w:before="220"/>
        <w:ind w:firstLine="540"/>
        <w:jc w:val="both"/>
      </w:pPr>
      <w:r>
        <w:t>Действие знаков не распространяется на маршрутные транспортные средства.</w:t>
      </w:r>
    </w:p>
    <w:p w:rsidR="00725165" w:rsidRDefault="00725165">
      <w:pPr>
        <w:pStyle w:val="ConsPlusNormal"/>
        <w:spacing w:before="220"/>
        <w:ind w:firstLine="540"/>
        <w:jc w:val="both"/>
      </w:pPr>
      <w:r>
        <w:t xml:space="preserve">Знаки устанавливают над проезжей частью на таком расстоянии от перекрестка, чтобы водители имели возможность своевременно осуществить необходимые перестроения. Знаки устанавливают в начале разделения полос движения </w:t>
      </w:r>
      <w:hyperlink w:anchor="P3682" w:history="1">
        <w:r>
          <w:rPr>
            <w:color w:val="0000FF"/>
          </w:rPr>
          <w:t>разметкой 1.1</w:t>
        </w:r>
      </w:hyperlink>
      <w:r>
        <w:t>.</w:t>
      </w:r>
    </w:p>
    <w:p w:rsidR="00725165" w:rsidRDefault="00725165">
      <w:pPr>
        <w:pStyle w:val="ConsPlusNormal"/>
        <w:spacing w:before="220"/>
        <w:ind w:firstLine="540"/>
        <w:jc w:val="both"/>
      </w:pPr>
      <w:r>
        <w:t xml:space="preserve">Каждый из </w:t>
      </w:r>
      <w:hyperlink w:anchor="P2762" w:history="1">
        <w:r>
          <w:rPr>
            <w:color w:val="0000FF"/>
          </w:rPr>
          <w:t>знаков 5.15.2</w:t>
        </w:r>
      </w:hyperlink>
      <w:r>
        <w:t xml:space="preserve"> располагают над серединой полосы, для которой он предназначен.</w:t>
      </w:r>
    </w:p>
    <w:p w:rsidR="00725165" w:rsidRDefault="00725165">
      <w:pPr>
        <w:pStyle w:val="ConsPlusNormal"/>
        <w:spacing w:before="220"/>
        <w:ind w:firstLine="540"/>
        <w:jc w:val="both"/>
      </w:pPr>
      <w:r>
        <w:t xml:space="preserve">Предварительные </w:t>
      </w:r>
      <w:hyperlink w:anchor="P2757" w:history="1">
        <w:r>
          <w:rPr>
            <w:color w:val="0000FF"/>
          </w:rPr>
          <w:t>знаки 5.15.1</w:t>
        </w:r>
      </w:hyperlink>
      <w:r>
        <w:t xml:space="preserve"> и </w:t>
      </w:r>
      <w:hyperlink w:anchor="P2762" w:history="1">
        <w:r>
          <w:rPr>
            <w:color w:val="0000FF"/>
          </w:rPr>
          <w:t>5.15.2</w:t>
        </w:r>
      </w:hyperlink>
      <w:r>
        <w:t xml:space="preserve"> устанавливают на дорогах, имеющих перед перекрестком три полосы, </w:t>
      </w:r>
      <w:hyperlink w:anchor="P2762" w:history="1">
        <w:r>
          <w:rPr>
            <w:color w:val="0000FF"/>
          </w:rPr>
          <w:t>знак 5.15.2</w:t>
        </w:r>
      </w:hyperlink>
      <w: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rsidR="00725165" w:rsidRDefault="00725165">
      <w:pPr>
        <w:pStyle w:val="ConsPlusNormal"/>
        <w:spacing w:before="220"/>
        <w:ind w:firstLine="540"/>
        <w:jc w:val="both"/>
      </w:pPr>
      <w:hyperlink w:anchor="P2757" w:history="1">
        <w:r>
          <w:rPr>
            <w:color w:val="0000FF"/>
          </w:rPr>
          <w:t>Знак 5.15.1</w:t>
        </w:r>
      </w:hyperlink>
      <w:r>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anchor="P2757" w:history="1">
        <w:r>
          <w:rPr>
            <w:color w:val="0000FF"/>
          </w:rPr>
          <w:t>знак 5.15.1</w:t>
        </w:r>
      </w:hyperlink>
      <w:r>
        <w:t>.</w:t>
      </w:r>
    </w:p>
    <w:p w:rsidR="00725165" w:rsidRDefault="00725165">
      <w:pPr>
        <w:pStyle w:val="ConsPlusNormal"/>
        <w:spacing w:before="220"/>
        <w:ind w:firstLine="540"/>
        <w:jc w:val="both"/>
      </w:pPr>
      <w:r>
        <w:t xml:space="preserve">Предварительные </w:t>
      </w:r>
      <w:hyperlink w:anchor="P2757" w:history="1">
        <w:r>
          <w:rPr>
            <w:color w:val="0000FF"/>
          </w:rPr>
          <w:t>знаки 5.15.1</w:t>
        </w:r>
      </w:hyperlink>
      <w:r>
        <w:t xml:space="preserve"> и </w:t>
      </w:r>
      <w:hyperlink w:anchor="P2762" w:history="1">
        <w:r>
          <w:rPr>
            <w:color w:val="0000FF"/>
          </w:rPr>
          <w:t>5.15.2</w:t>
        </w:r>
      </w:hyperlink>
      <w:r>
        <w:t xml:space="preserve"> размещают на расстоянии 50 - 150 м до места установки основных знаков.</w:t>
      </w:r>
    </w:p>
    <w:p w:rsidR="00725165" w:rsidRDefault="00725165">
      <w:pPr>
        <w:pStyle w:val="ConsPlusNormal"/>
        <w:spacing w:before="220"/>
        <w:ind w:firstLine="540"/>
        <w:jc w:val="both"/>
      </w:pPr>
      <w:r>
        <w:t xml:space="preserve">При наличии </w:t>
      </w:r>
      <w:hyperlink w:anchor="P2757" w:history="1">
        <w:r>
          <w:rPr>
            <w:color w:val="0000FF"/>
          </w:rPr>
          <w:t>знаков 5.15.1</w:t>
        </w:r>
      </w:hyperlink>
      <w:r>
        <w:t xml:space="preserve"> и </w:t>
      </w:r>
      <w:hyperlink w:anchor="P2762" w:history="1">
        <w:r>
          <w:rPr>
            <w:color w:val="0000FF"/>
          </w:rPr>
          <w:t>5.15.2</w:t>
        </w:r>
      </w:hyperlink>
      <w:r>
        <w:t xml:space="preserve"> </w:t>
      </w:r>
      <w:hyperlink w:anchor="P2543" w:history="1">
        <w:r>
          <w:rPr>
            <w:color w:val="0000FF"/>
          </w:rPr>
          <w:t>знаки 4.1.1</w:t>
        </w:r>
      </w:hyperlink>
      <w:r>
        <w:t xml:space="preserve"> - </w:t>
      </w:r>
      <w:hyperlink w:anchor="P2568" w:history="1">
        <w:r>
          <w:rPr>
            <w:color w:val="0000FF"/>
          </w:rPr>
          <w:t>4.1.6</w:t>
        </w:r>
      </w:hyperlink>
      <w:r>
        <w:t xml:space="preserve"> не применяют.</w:t>
      </w:r>
    </w:p>
    <w:p w:rsidR="00725165" w:rsidRDefault="00725165">
      <w:pPr>
        <w:pStyle w:val="ConsPlusNormal"/>
        <w:spacing w:before="220"/>
        <w:ind w:firstLine="540"/>
        <w:jc w:val="both"/>
      </w:pPr>
      <w:r>
        <w:t xml:space="preserve">5.6.17. </w:t>
      </w:r>
      <w:hyperlink w:anchor="P2767" w:history="1">
        <w:r>
          <w:rPr>
            <w:color w:val="0000FF"/>
          </w:rPr>
          <w:t>Знак 5.15.3</w:t>
        </w:r>
      </w:hyperlink>
      <w: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725165" w:rsidRDefault="00725165">
      <w:pPr>
        <w:pStyle w:val="ConsPlusNormal"/>
        <w:spacing w:before="220"/>
        <w:ind w:firstLine="540"/>
        <w:jc w:val="both"/>
      </w:pPr>
      <w:hyperlink w:anchor="P2767" w:history="1">
        <w:r>
          <w:rPr>
            <w:color w:val="0000FF"/>
          </w:rPr>
          <w:t>Знак 5.15.3</w:t>
        </w:r>
      </w:hyperlink>
      <w:r>
        <w:t xml:space="preserve"> с изображением </w:t>
      </w:r>
      <w:hyperlink w:anchor="P2630" w:history="1">
        <w:r>
          <w:rPr>
            <w:color w:val="0000FF"/>
          </w:rPr>
          <w:t>знака(ов) 4.6</w:t>
        </w:r>
      </w:hyperlink>
      <w:r>
        <w:t xml:space="preserve"> применяют в случаях, когда необходимо установить минимально допустимую скорость на левой полосе(ах), ведущей(их) на подъем.</w:t>
      </w:r>
    </w:p>
    <w:p w:rsidR="00725165" w:rsidRDefault="00725165">
      <w:pPr>
        <w:pStyle w:val="ConsPlusNormal"/>
        <w:spacing w:before="220"/>
        <w:ind w:firstLine="540"/>
        <w:jc w:val="both"/>
      </w:pPr>
      <w:r>
        <w:t>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rsidR="00725165" w:rsidRDefault="00725165">
      <w:pPr>
        <w:pStyle w:val="ConsPlusNormal"/>
        <w:spacing w:before="220"/>
        <w:ind w:firstLine="540"/>
        <w:jc w:val="both"/>
      </w:pPr>
      <w:r>
        <w:t>Скорость измеряют в конце подъема. Полученную величину округляют в меньшую сторону до значения, кратного 10.</w:t>
      </w:r>
    </w:p>
    <w:p w:rsidR="00725165" w:rsidRDefault="00725165">
      <w:pPr>
        <w:pStyle w:val="ConsPlusNormal"/>
        <w:spacing w:before="220"/>
        <w:ind w:firstLine="540"/>
        <w:jc w:val="both"/>
      </w:pPr>
      <w:r>
        <w:t xml:space="preserve">5.6.18. </w:t>
      </w:r>
      <w:hyperlink w:anchor="P2771" w:history="1">
        <w:r>
          <w:rPr>
            <w:color w:val="0000FF"/>
          </w:rPr>
          <w:t>Знак 5.15.4</w:t>
        </w:r>
      </w:hyperlink>
      <w: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 при этом знак устанавливают у начала переходной линии разметки.</w:t>
      </w:r>
    </w:p>
    <w:p w:rsidR="00725165" w:rsidRDefault="00725165">
      <w:pPr>
        <w:pStyle w:val="ConsPlusNormal"/>
        <w:spacing w:before="220"/>
        <w:ind w:firstLine="540"/>
        <w:jc w:val="both"/>
      </w:pPr>
      <w:r>
        <w:t>Знак допускается применять для обозначения полосы, предназначенной для поворота налево или разворота.</w:t>
      </w:r>
    </w:p>
    <w:p w:rsidR="00725165" w:rsidRDefault="00725165">
      <w:pPr>
        <w:pStyle w:val="ConsPlusNormal"/>
        <w:spacing w:before="220"/>
        <w:ind w:firstLine="540"/>
        <w:jc w:val="both"/>
      </w:pPr>
      <w:r>
        <w:t xml:space="preserve">5.6.19. </w:t>
      </w:r>
      <w:hyperlink w:anchor="P2776" w:history="1">
        <w:r>
          <w:rPr>
            <w:color w:val="0000FF"/>
          </w:rPr>
          <w:t>Знак 5.15.5</w:t>
        </w:r>
      </w:hyperlink>
      <w:r>
        <w:t xml:space="preserve"> "Конец полосы" применяют для обозначения конца дополнительной полосы на подъеме или полосы разгона, при уменьшении числа полос для движения в данном направлении и устанавливают у начала отгона полосы.</w:t>
      </w:r>
    </w:p>
    <w:p w:rsidR="00725165" w:rsidRDefault="00725165">
      <w:pPr>
        <w:pStyle w:val="ConsPlusNormal"/>
        <w:spacing w:before="220"/>
        <w:ind w:firstLine="540"/>
        <w:jc w:val="both"/>
      </w:pPr>
      <w:r>
        <w:t xml:space="preserve">5.6.20. </w:t>
      </w:r>
      <w:hyperlink w:anchor="P2780" w:history="1">
        <w:r>
          <w:rPr>
            <w:color w:val="0000FF"/>
          </w:rPr>
          <w:t>Знак 5.15.6</w:t>
        </w:r>
      </w:hyperlink>
      <w:r>
        <w:t xml:space="preserve"> "Конец полосы"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w:t>
      </w:r>
      <w:hyperlink w:anchor="P2771" w:history="1">
        <w:r>
          <w:rPr>
            <w:color w:val="0000FF"/>
          </w:rPr>
          <w:t>знаком 5.15.4</w:t>
        </w:r>
      </w:hyperlink>
      <w:r>
        <w:t>. Знак устанавливают у начала переходной линии разметки.</w:t>
      </w:r>
    </w:p>
    <w:p w:rsidR="00725165" w:rsidRDefault="00725165">
      <w:pPr>
        <w:pStyle w:val="ConsPlusNormal"/>
        <w:spacing w:before="220"/>
        <w:ind w:firstLine="540"/>
        <w:jc w:val="both"/>
      </w:pPr>
      <w: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 Знак устанавливают у начала отгона полосы.</w:t>
      </w:r>
    </w:p>
    <w:p w:rsidR="00725165" w:rsidRDefault="00725165">
      <w:pPr>
        <w:pStyle w:val="ConsPlusNormal"/>
        <w:spacing w:before="220"/>
        <w:ind w:firstLine="540"/>
        <w:jc w:val="both"/>
      </w:pPr>
      <w:r>
        <w:t xml:space="preserve">5.6.21. </w:t>
      </w:r>
      <w:hyperlink w:anchor="P2785" w:history="1">
        <w:r>
          <w:rPr>
            <w:color w:val="0000FF"/>
          </w:rPr>
          <w:t>Знак 5.15.7</w:t>
        </w:r>
      </w:hyperlink>
      <w:r>
        <w:t xml:space="preserve">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725165" w:rsidRDefault="00725165">
      <w:pPr>
        <w:pStyle w:val="ConsPlusNormal"/>
        <w:spacing w:before="220"/>
        <w:ind w:firstLine="540"/>
        <w:jc w:val="both"/>
      </w:pPr>
      <w: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725165" w:rsidRDefault="00725165">
      <w:pPr>
        <w:pStyle w:val="ConsPlusNormal"/>
        <w:spacing w:before="220"/>
        <w:ind w:firstLine="540"/>
        <w:jc w:val="both"/>
      </w:pPr>
      <w:r>
        <w:t xml:space="preserve">В случаях, когда знаками с </w:t>
      </w:r>
      <w:hyperlink w:anchor="P3403" w:history="1">
        <w:r>
          <w:rPr>
            <w:color w:val="0000FF"/>
          </w:rPr>
          <w:t>табличками 8.14</w:t>
        </w:r>
      </w:hyperlink>
      <w:r>
        <w:t xml:space="preserve"> по отдельным полосам движения вводятся какие-либо режимы, эти знаки могут быть изображены на стрелках </w:t>
      </w:r>
      <w:hyperlink w:anchor="P2785" w:history="1">
        <w:r>
          <w:rPr>
            <w:color w:val="0000FF"/>
          </w:rPr>
          <w:t>знака 5.15.7</w:t>
        </w:r>
      </w:hyperlink>
      <w:r>
        <w:t>.</w:t>
      </w:r>
    </w:p>
    <w:p w:rsidR="00725165" w:rsidRDefault="00725165">
      <w:pPr>
        <w:pStyle w:val="ConsPlusNormal"/>
        <w:spacing w:before="220"/>
        <w:ind w:firstLine="540"/>
        <w:jc w:val="both"/>
      </w:pPr>
      <w: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725165" w:rsidRDefault="00725165">
      <w:pPr>
        <w:pStyle w:val="ConsPlusNormal"/>
        <w:spacing w:before="220"/>
        <w:ind w:firstLine="540"/>
        <w:jc w:val="both"/>
      </w:pPr>
      <w:r>
        <w:t xml:space="preserve">5.6.22. </w:t>
      </w:r>
      <w:hyperlink w:anchor="P2790" w:history="1">
        <w:r>
          <w:rPr>
            <w:color w:val="0000FF"/>
          </w:rPr>
          <w:t>Знак 5.15.8</w:t>
        </w:r>
      </w:hyperlink>
      <w:r>
        <w:t xml:space="preserve"> "Число полос" применяют для указания числа полос в данном направлении и режимов движения по полосам.</w:t>
      </w:r>
    </w:p>
    <w:p w:rsidR="00725165" w:rsidRDefault="00725165">
      <w:pPr>
        <w:pStyle w:val="ConsPlusNormal"/>
        <w:spacing w:before="220"/>
        <w:ind w:firstLine="540"/>
        <w:jc w:val="both"/>
      </w:pPr>
      <w:r>
        <w:t xml:space="preserve">Знак устанавливают вне населенных пунктов на расстоянии 150 - 300 м, в населенных пунктах - на расстоянии 50 - 150 м от начала участка дороги, на котором соответствующими знаками с </w:t>
      </w:r>
      <w:hyperlink w:anchor="P3403" w:history="1">
        <w:r>
          <w:rPr>
            <w:color w:val="0000FF"/>
          </w:rPr>
          <w:t>табличками 8.14</w:t>
        </w:r>
      </w:hyperlink>
      <w:r>
        <w:t xml:space="preserve"> вводятся режимы движения по полосам.</w:t>
      </w:r>
    </w:p>
    <w:p w:rsidR="00725165" w:rsidRDefault="00725165">
      <w:pPr>
        <w:pStyle w:val="ConsPlusNormal"/>
        <w:spacing w:before="220"/>
        <w:ind w:firstLine="540"/>
        <w:jc w:val="both"/>
      </w:pPr>
      <w:r>
        <w:t>Знак устанавливают над проезжей частью.</w:t>
      </w:r>
    </w:p>
    <w:p w:rsidR="00725165" w:rsidRDefault="00725165">
      <w:pPr>
        <w:pStyle w:val="ConsPlusNormal"/>
        <w:spacing w:before="220"/>
        <w:ind w:firstLine="540"/>
        <w:jc w:val="both"/>
      </w:pPr>
      <w: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725165" w:rsidRDefault="00725165">
      <w:pPr>
        <w:pStyle w:val="ConsPlusNormal"/>
        <w:spacing w:before="220"/>
        <w:ind w:firstLine="540"/>
        <w:jc w:val="both"/>
      </w:pPr>
      <w:r>
        <w:t xml:space="preserve">5.6.23. </w:t>
      </w:r>
      <w:hyperlink w:anchor="P2795" w:history="1">
        <w:r>
          <w:rPr>
            <w:color w:val="0000FF"/>
          </w:rPr>
          <w:t>Знаки 5.16</w:t>
        </w:r>
      </w:hyperlink>
      <w:r>
        <w:t xml:space="preserve"> "Место остановки автобуса и (или) троллейбуса", </w:t>
      </w:r>
      <w:hyperlink w:anchor="P2800" w:history="1">
        <w:r>
          <w:rPr>
            <w:color w:val="0000FF"/>
          </w:rPr>
          <w:t>5.17</w:t>
        </w:r>
      </w:hyperlink>
      <w:r>
        <w:t xml:space="preserve"> "Место остановки трамвая" и </w:t>
      </w:r>
      <w:hyperlink w:anchor="P2805" w:history="1">
        <w:r>
          <w:rPr>
            <w:color w:val="0000FF"/>
          </w:rPr>
          <w:t>5.18</w:t>
        </w:r>
      </w:hyperlink>
      <w: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725165" w:rsidRDefault="00725165">
      <w:pPr>
        <w:pStyle w:val="ConsPlusNormal"/>
        <w:spacing w:before="220"/>
        <w:ind w:firstLine="540"/>
        <w:jc w:val="both"/>
      </w:pPr>
      <w:r>
        <w:t>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rsidR="00725165" w:rsidRDefault="00725165">
      <w:pPr>
        <w:pStyle w:val="ConsPlusNormal"/>
        <w:spacing w:before="220"/>
        <w:ind w:firstLine="540"/>
        <w:jc w:val="both"/>
      </w:pPr>
      <w:hyperlink w:anchor="P2795" w:history="1">
        <w:r>
          <w:rPr>
            <w:color w:val="0000FF"/>
          </w:rPr>
          <w:t>Знаки 5.16</w:t>
        </w:r>
      </w:hyperlink>
      <w:r>
        <w:t xml:space="preserve"> устанавливают в начале посадочной площадки. При наличии на остановочном пункте павильона допускается устанавливать знаки на павильоне над его ближайшим по ходу движения краем или на самостоятельной опоре.</w:t>
      </w:r>
    </w:p>
    <w:p w:rsidR="00725165" w:rsidRDefault="00725165">
      <w:pPr>
        <w:pStyle w:val="ConsPlusNormal"/>
        <w:spacing w:before="220"/>
        <w:ind w:firstLine="540"/>
        <w:jc w:val="both"/>
      </w:pPr>
      <w:hyperlink w:anchor="P2800" w:history="1">
        <w:r>
          <w:rPr>
            <w:color w:val="0000FF"/>
          </w:rPr>
          <w:t>Знак 5.17</w:t>
        </w:r>
      </w:hyperlink>
      <w:r>
        <w:t xml:space="preserve"> устанавливают справа от проезжей части при расположении трамвайных путей посередине проезжей части или слева от проезжей части с односторонним движением.</w:t>
      </w:r>
    </w:p>
    <w:p w:rsidR="00725165" w:rsidRDefault="00725165">
      <w:pPr>
        <w:pStyle w:val="ConsPlusNormal"/>
        <w:spacing w:before="220"/>
        <w:ind w:firstLine="540"/>
        <w:jc w:val="both"/>
      </w:pPr>
      <w:r>
        <w:t xml:space="preserve">Дублирующий </w:t>
      </w:r>
      <w:hyperlink w:anchor="P2800" w:history="1">
        <w:r>
          <w:rPr>
            <w:color w:val="0000FF"/>
          </w:rPr>
          <w:t>знак 5.17</w:t>
        </w:r>
      </w:hyperlink>
      <w:r>
        <w:t xml:space="preserve"> устанавливают:</w:t>
      </w:r>
    </w:p>
    <w:p w:rsidR="00725165" w:rsidRDefault="00725165">
      <w:pPr>
        <w:pStyle w:val="ConsPlusNormal"/>
        <w:spacing w:before="220"/>
        <w:ind w:firstLine="540"/>
        <w:jc w:val="both"/>
      </w:pPr>
      <w:r>
        <w:t>- при наличии приподнятой посадочной площадки, расположенной вдоль трамвайных путей, - в начале этой площадки;</w:t>
      </w:r>
    </w:p>
    <w:p w:rsidR="00725165" w:rsidRDefault="00725165">
      <w:pPr>
        <w:pStyle w:val="ConsPlusNormal"/>
        <w:spacing w:before="220"/>
        <w:ind w:firstLine="540"/>
        <w:jc w:val="both"/>
      </w:pPr>
      <w:r>
        <w:t>- без посадочной площадки на дорогах с двумя или более полосами движения в данном направлении - над левой полосой.</w:t>
      </w:r>
    </w:p>
    <w:p w:rsidR="00725165" w:rsidRDefault="00725165">
      <w:pPr>
        <w:pStyle w:val="ConsPlusNormal"/>
        <w:spacing w:before="220"/>
        <w:ind w:firstLine="540"/>
        <w:jc w:val="both"/>
      </w:pPr>
      <w: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anchor="P2795" w:history="1">
        <w:r>
          <w:rPr>
            <w:color w:val="0000FF"/>
          </w:rPr>
          <w:t>знак 5.16</w:t>
        </w:r>
      </w:hyperlink>
      <w:r>
        <w:t xml:space="preserve"> с </w:t>
      </w:r>
      <w:hyperlink w:anchor="P3211" w:history="1">
        <w:r>
          <w:rPr>
            <w:color w:val="0000FF"/>
          </w:rPr>
          <w:t>табличкой 8.2.1</w:t>
        </w:r>
      </w:hyperlink>
      <w:r>
        <w:t>. Знак при этом устанавливают в начале первого остановочного пункта.</w:t>
      </w:r>
    </w:p>
    <w:p w:rsidR="00725165" w:rsidRDefault="00725165">
      <w:pPr>
        <w:pStyle w:val="ConsPlusNormal"/>
        <w:spacing w:before="220"/>
        <w:ind w:firstLine="540"/>
        <w:jc w:val="both"/>
      </w:pPr>
      <w:r>
        <w:t xml:space="preserve">Информацию о маршрутах указывают в соответствии с </w:t>
      </w:r>
      <w:hyperlink r:id="rId81" w:history="1">
        <w:r>
          <w:rPr>
            <w:color w:val="0000FF"/>
          </w:rPr>
          <w:t>ГОСТ 25869</w:t>
        </w:r>
      </w:hyperlink>
      <w:r>
        <w:t>.</w:t>
      </w:r>
    </w:p>
    <w:p w:rsidR="00725165" w:rsidRDefault="00725165">
      <w:pPr>
        <w:pStyle w:val="ConsPlusNormal"/>
        <w:spacing w:before="220"/>
        <w:ind w:firstLine="540"/>
        <w:jc w:val="both"/>
      </w:pPr>
      <w:r>
        <w:t xml:space="preserve">5.6.24. </w:t>
      </w:r>
      <w:hyperlink w:anchor="P2810" w:history="1">
        <w:r>
          <w:rPr>
            <w:color w:val="0000FF"/>
          </w:rPr>
          <w:t>Знаки 5.19.1</w:t>
        </w:r>
      </w:hyperlink>
      <w:r>
        <w:t xml:space="preserve"> и </w:t>
      </w:r>
      <w:hyperlink w:anchor="P2814" w:history="1">
        <w:r>
          <w:rPr>
            <w:color w:val="0000FF"/>
          </w:rPr>
          <w:t>5.19.2</w:t>
        </w:r>
      </w:hyperlink>
      <w:r>
        <w:t xml:space="preserve"> "Пешеходный переход" применяют для обозначения мест, выделенных для перехода пешеходов через дорогу.</w:t>
      </w:r>
    </w:p>
    <w:p w:rsidR="00725165" w:rsidRDefault="00725165">
      <w:pPr>
        <w:pStyle w:val="ConsPlusNormal"/>
        <w:spacing w:before="220"/>
        <w:ind w:firstLine="540"/>
        <w:jc w:val="both"/>
      </w:pPr>
      <w:hyperlink w:anchor="P2810" w:history="1">
        <w:r>
          <w:rPr>
            <w:color w:val="0000FF"/>
          </w:rPr>
          <w:t>Знак 5.19.1</w:t>
        </w:r>
      </w:hyperlink>
      <w:r>
        <w:t xml:space="preserve"> устанавливают справа от дороги, </w:t>
      </w:r>
      <w:hyperlink w:anchor="P2814" w:history="1">
        <w:r>
          <w:rPr>
            <w:color w:val="0000FF"/>
          </w:rPr>
          <w:t>знак 5.19.2</w:t>
        </w:r>
      </w:hyperlink>
      <w:r>
        <w:t xml:space="preserve"> - слева. На дорогах с разделительной полосой (полосами) </w:t>
      </w:r>
      <w:hyperlink w:anchor="P2810" w:history="1">
        <w:r>
          <w:rPr>
            <w:color w:val="0000FF"/>
          </w:rPr>
          <w:t>знаки 5.19.1</w:t>
        </w:r>
      </w:hyperlink>
      <w:r>
        <w:t xml:space="preserve"> и </w:t>
      </w:r>
      <w:hyperlink w:anchor="P2814" w:history="1">
        <w:r>
          <w:rPr>
            <w:color w:val="0000FF"/>
          </w:rPr>
          <w:t>5.19.2</w:t>
        </w:r>
      </w:hyperlink>
      <w:r>
        <w:t xml:space="preserve"> устанавливают на разделительной полосе соответственно справа или слева от каждой проезжей части.</w:t>
      </w:r>
    </w:p>
    <w:p w:rsidR="00725165" w:rsidRDefault="00725165">
      <w:pPr>
        <w:pStyle w:val="ConsPlusNormal"/>
        <w:spacing w:before="220"/>
        <w:ind w:firstLine="540"/>
        <w:jc w:val="both"/>
      </w:pPr>
      <w:hyperlink w:anchor="P2810" w:history="1">
        <w:r>
          <w:rPr>
            <w:color w:val="0000FF"/>
          </w:rPr>
          <w:t>Знак 5.19.1</w:t>
        </w:r>
      </w:hyperlink>
      <w:r>
        <w:t xml:space="preserve"> устанавливают на ближней границе перехода относительно приближающихся транспортных средств, </w:t>
      </w:r>
      <w:hyperlink w:anchor="P2814" w:history="1">
        <w:r>
          <w:rPr>
            <w:color w:val="0000FF"/>
          </w:rPr>
          <w:t>знак 5.19.2</w:t>
        </w:r>
      </w:hyperlink>
      <w:r>
        <w:t xml:space="preserve"> - на дальней. Ширину неразмеченного пешеходного перехода, заключенного между знаками, определяют по </w:t>
      </w:r>
      <w:hyperlink w:anchor="P1092" w:history="1">
        <w:r>
          <w:rPr>
            <w:color w:val="0000FF"/>
          </w:rPr>
          <w:t>6.2.17.</w:t>
        </w:r>
      </w:hyperlink>
    </w:p>
    <w:p w:rsidR="00725165" w:rsidRDefault="00725165">
      <w:pPr>
        <w:pStyle w:val="ConsPlusNormal"/>
        <w:jc w:val="both"/>
      </w:pPr>
      <w:r>
        <w:t xml:space="preserve">(в ред. </w:t>
      </w:r>
      <w:hyperlink r:id="rId82"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Знаки на размеченном пешеходном переходе устанавливают на расстоянии не более 1 м от границы перехода.</w:t>
      </w:r>
    </w:p>
    <w:p w:rsidR="00725165" w:rsidRDefault="00725165">
      <w:pPr>
        <w:pStyle w:val="ConsPlusNormal"/>
        <w:spacing w:before="220"/>
        <w:ind w:firstLine="540"/>
        <w:jc w:val="both"/>
      </w:pPr>
      <w:hyperlink w:anchor="P2814" w:history="1">
        <w:r>
          <w:rPr>
            <w:color w:val="0000FF"/>
          </w:rPr>
          <w:t>Знак 5.19.2</w:t>
        </w:r>
      </w:hyperlink>
      <w:r>
        <w:t xml:space="preserve"> допускается размещать на оборотной стороне </w:t>
      </w:r>
      <w:hyperlink w:anchor="P2810" w:history="1">
        <w:r>
          <w:rPr>
            <w:color w:val="0000FF"/>
          </w:rPr>
          <w:t>знака 5.19.1</w:t>
        </w:r>
      </w:hyperlink>
      <w:r>
        <w:t>.</w:t>
      </w:r>
    </w:p>
    <w:p w:rsidR="00725165" w:rsidRDefault="00725165">
      <w:pPr>
        <w:pStyle w:val="ConsPlusNormal"/>
        <w:spacing w:before="220"/>
        <w:ind w:firstLine="540"/>
        <w:jc w:val="both"/>
      </w:pPr>
      <w:r>
        <w:t xml:space="preserve">Абзац исключен. - </w:t>
      </w:r>
      <w:hyperlink r:id="rId83" w:history="1">
        <w:r>
          <w:rPr>
            <w:color w:val="0000FF"/>
          </w:rPr>
          <w:t>Изменение N 3</w:t>
        </w:r>
      </w:hyperlink>
      <w:r>
        <w:t>, утв. Приказом Росстандарта от 09.12.2013 N 2221-ст.</w:t>
      </w:r>
    </w:p>
    <w:p w:rsidR="00725165" w:rsidRDefault="00725165">
      <w:pPr>
        <w:pStyle w:val="ConsPlusNormal"/>
        <w:spacing w:before="220"/>
        <w:ind w:firstLine="540"/>
        <w:jc w:val="both"/>
      </w:pPr>
      <w:r>
        <w:t>На перекрестках на размеченных пешеходных переходах при условии, что ближняя к центру перекрестка граница перехода совпадает с краем проезжей части, знаки допускается устанавливать только на дальней границе перехода.</w:t>
      </w:r>
    </w:p>
    <w:p w:rsidR="00725165" w:rsidRDefault="00725165">
      <w:pPr>
        <w:pStyle w:val="ConsPlusNormal"/>
        <w:jc w:val="both"/>
      </w:pPr>
      <w:r>
        <w:t xml:space="preserve">(в ред. </w:t>
      </w:r>
      <w:hyperlink r:id="rId84"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5.6.25. </w:t>
      </w:r>
      <w:hyperlink w:anchor="P2819" w:history="1">
        <w:r>
          <w:rPr>
            <w:color w:val="0000FF"/>
          </w:rPr>
          <w:t>Знак 5.20</w:t>
        </w:r>
      </w:hyperlink>
      <w:r>
        <w:t xml:space="preserve"> "Искусственная неровность" применяют для обозначения границ искусственной неровности.</w:t>
      </w:r>
    </w:p>
    <w:p w:rsidR="00725165" w:rsidRDefault="00725165">
      <w:pPr>
        <w:pStyle w:val="ConsPlusNormal"/>
        <w:spacing w:before="220"/>
        <w:ind w:firstLine="540"/>
        <w:jc w:val="both"/>
      </w:pPr>
      <w:r>
        <w:t xml:space="preserve">Знак устанавливают на ближней границе искусственной неровности или </w:t>
      </w:r>
      <w:hyperlink w:anchor="P3821" w:history="1">
        <w:r>
          <w:rPr>
            <w:color w:val="0000FF"/>
          </w:rPr>
          <w:t>разметки 1.25</w:t>
        </w:r>
      </w:hyperlink>
      <w:r>
        <w:t xml:space="preserve"> относительно приближающихся транспортных средств.</w:t>
      </w:r>
    </w:p>
    <w:p w:rsidR="00725165" w:rsidRDefault="00725165">
      <w:pPr>
        <w:pStyle w:val="ConsPlusNormal"/>
        <w:spacing w:before="220"/>
        <w:ind w:firstLine="540"/>
        <w:jc w:val="both"/>
      </w:pPr>
      <w:r>
        <w:t xml:space="preserve">5.6.26. </w:t>
      </w:r>
      <w:hyperlink w:anchor="P2824" w:history="1">
        <w:r>
          <w:rPr>
            <w:color w:val="0000FF"/>
          </w:rPr>
          <w:t>Знак 5.21</w:t>
        </w:r>
      </w:hyperlink>
      <w:r>
        <w:t xml:space="preserve"> "Жилая зона" применяют для обозначения территории (зоны), в пределах которой действуют требования </w:t>
      </w:r>
      <w:hyperlink r:id="rId85" w:history="1">
        <w:r>
          <w:rPr>
            <w:color w:val="0000FF"/>
          </w:rPr>
          <w:t>Правил</w:t>
        </w:r>
      </w:hyperlink>
      <w:r>
        <w:t xml:space="preserve"> дорожного движения, устанавливающие порядок движения в жилых зонах.</w:t>
      </w:r>
    </w:p>
    <w:p w:rsidR="00725165" w:rsidRDefault="00725165">
      <w:pPr>
        <w:pStyle w:val="ConsPlusNormal"/>
        <w:spacing w:before="220"/>
        <w:ind w:firstLine="540"/>
        <w:jc w:val="both"/>
      </w:pPr>
      <w:r>
        <w:t>Знак устанавливают на всех въездах в жилую зону.</w:t>
      </w:r>
    </w:p>
    <w:p w:rsidR="00725165" w:rsidRDefault="00725165">
      <w:pPr>
        <w:pStyle w:val="ConsPlusNormal"/>
        <w:spacing w:before="220"/>
        <w:ind w:firstLine="540"/>
        <w:jc w:val="both"/>
      </w:pPr>
      <w:r>
        <w:t xml:space="preserve">5.6.27. </w:t>
      </w:r>
      <w:hyperlink w:anchor="P2829" w:history="1">
        <w:r>
          <w:rPr>
            <w:color w:val="0000FF"/>
          </w:rPr>
          <w:t>Знак 5.22</w:t>
        </w:r>
      </w:hyperlink>
      <w:r>
        <w:t xml:space="preserve"> "Конец жилой зоны" применяют для обозначения конца жилой зоны.</w:t>
      </w:r>
    </w:p>
    <w:p w:rsidR="00725165" w:rsidRDefault="00725165">
      <w:pPr>
        <w:pStyle w:val="ConsPlusNormal"/>
        <w:spacing w:before="220"/>
        <w:ind w:firstLine="540"/>
        <w:jc w:val="both"/>
      </w:pPr>
      <w:r>
        <w:t>Знак устанавливают на всех выездах из жилой зоны.</w:t>
      </w:r>
    </w:p>
    <w:p w:rsidR="00725165" w:rsidRDefault="00725165">
      <w:pPr>
        <w:pStyle w:val="ConsPlusNormal"/>
        <w:spacing w:before="220"/>
        <w:ind w:firstLine="540"/>
        <w:jc w:val="both"/>
      </w:pPr>
      <w:r>
        <w:t xml:space="preserve">Знак допускается размещать на оборотной стороне </w:t>
      </w:r>
      <w:hyperlink w:anchor="P2824" w:history="1">
        <w:r>
          <w:rPr>
            <w:color w:val="0000FF"/>
          </w:rPr>
          <w:t>знака 5.21</w:t>
        </w:r>
      </w:hyperlink>
      <w:r>
        <w:t>.</w:t>
      </w:r>
    </w:p>
    <w:p w:rsidR="00725165" w:rsidRDefault="00725165">
      <w:pPr>
        <w:pStyle w:val="ConsPlusNormal"/>
        <w:spacing w:before="220"/>
        <w:ind w:firstLine="540"/>
        <w:jc w:val="both"/>
      </w:pPr>
      <w:r>
        <w:t xml:space="preserve">5.6.28. </w:t>
      </w:r>
      <w:hyperlink w:anchor="P2834" w:history="1">
        <w:r>
          <w:rPr>
            <w:color w:val="0000FF"/>
          </w:rPr>
          <w:t>Знаки 5.23.1</w:t>
        </w:r>
      </w:hyperlink>
      <w:r>
        <w:t xml:space="preserve"> и </w:t>
      </w:r>
      <w:hyperlink w:anchor="P2840" w:history="1">
        <w:r>
          <w:rPr>
            <w:color w:val="0000FF"/>
          </w:rPr>
          <w:t>5.23.2</w:t>
        </w:r>
      </w:hyperlink>
      <w:r>
        <w:t xml:space="preserve"> "Начало населенного пункта" применяют для обозначения начала населенного пункта, в пределах которого действуют требования </w:t>
      </w:r>
      <w:hyperlink r:id="rId86" w:history="1">
        <w:r>
          <w:rPr>
            <w:color w:val="0000FF"/>
          </w:rPr>
          <w:t>Правил</w:t>
        </w:r>
      </w:hyperlink>
      <w:r>
        <w:t xml:space="preserve"> дорожного движения, устанавливающие порядок движения в населенных пунктах.</w:t>
      </w:r>
    </w:p>
    <w:p w:rsidR="00725165" w:rsidRDefault="00725165">
      <w:pPr>
        <w:pStyle w:val="ConsPlusNormal"/>
        <w:spacing w:before="220"/>
        <w:ind w:firstLine="540"/>
        <w:jc w:val="both"/>
      </w:pPr>
      <w:r>
        <w:t>Знаки устанавливают на всех въездах в населенный пункт на фактической границе жилой застройки.</w:t>
      </w:r>
    </w:p>
    <w:p w:rsidR="00725165" w:rsidRDefault="00725165">
      <w:pPr>
        <w:pStyle w:val="ConsPlusNormal"/>
        <w:spacing w:before="220"/>
        <w:ind w:firstLine="540"/>
        <w:jc w:val="both"/>
      </w:pPr>
      <w:hyperlink w:anchor="P2840" w:history="1">
        <w:r>
          <w:rPr>
            <w:color w:val="0000FF"/>
          </w:rPr>
          <w:t>Знак 5.23.2</w:t>
        </w:r>
      </w:hyperlink>
      <w:r>
        <w:t xml:space="preserve"> устанавливают в случаях, когда требования </w:t>
      </w:r>
      <w:hyperlink r:id="rId87" w:history="1">
        <w:r>
          <w:rPr>
            <w:color w:val="0000FF"/>
          </w:rPr>
          <w:t>Правил</w:t>
        </w:r>
      </w:hyperlink>
      <w:r>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725165" w:rsidRDefault="00725165">
      <w:pPr>
        <w:pStyle w:val="ConsPlusNormal"/>
        <w:spacing w:before="220"/>
        <w:ind w:firstLine="540"/>
        <w:jc w:val="both"/>
      </w:pPr>
      <w:hyperlink w:anchor="P2840" w:history="1">
        <w:r>
          <w:rPr>
            <w:color w:val="0000FF"/>
          </w:rPr>
          <w:t>Знак 5.23.2</w:t>
        </w:r>
      </w:hyperlink>
      <w:r>
        <w:t xml:space="preserve"> допускается устанавливать:</w:t>
      </w:r>
    </w:p>
    <w:p w:rsidR="00725165" w:rsidRDefault="00725165">
      <w:pPr>
        <w:pStyle w:val="ConsPlusNormal"/>
        <w:spacing w:before="220"/>
        <w:ind w:firstLine="540"/>
        <w:jc w:val="both"/>
      </w:pPr>
      <w:r>
        <w:t>- на второстепенных въездах в населенный пункт;</w:t>
      </w:r>
    </w:p>
    <w:p w:rsidR="00725165" w:rsidRDefault="00725165">
      <w:pPr>
        <w:pStyle w:val="ConsPlusNormal"/>
        <w:spacing w:before="220"/>
        <w:ind w:firstLine="540"/>
        <w:jc w:val="both"/>
      </w:pPr>
      <w:r>
        <w:t>- в начале жилой застройки в случаях, когда дорога неоднократно пересекает границы одного и того же населенного пункта;</w:t>
      </w:r>
    </w:p>
    <w:p w:rsidR="00725165" w:rsidRDefault="00725165">
      <w:pPr>
        <w:pStyle w:val="ConsPlusNormal"/>
        <w:spacing w:before="220"/>
        <w:ind w:firstLine="540"/>
        <w:jc w:val="both"/>
      </w:pPr>
      <w:r>
        <w:t>- на границах жилой застройки, когда в пределах административных границ населенного пункта застройки прерывается на расстояние более 500 м.</w:t>
      </w:r>
    </w:p>
    <w:p w:rsidR="00725165" w:rsidRDefault="00725165">
      <w:pPr>
        <w:pStyle w:val="ConsPlusNormal"/>
        <w:spacing w:before="220"/>
        <w:ind w:firstLine="540"/>
        <w:jc w:val="both"/>
      </w:pPr>
      <w:r>
        <w:t xml:space="preserve">5.6.29. </w:t>
      </w:r>
      <w:hyperlink w:anchor="P2845" w:history="1">
        <w:r>
          <w:rPr>
            <w:color w:val="0000FF"/>
          </w:rPr>
          <w:t>Знаки 5.24.1</w:t>
        </w:r>
      </w:hyperlink>
      <w:r>
        <w:t xml:space="preserve"> и </w:t>
      </w:r>
      <w:hyperlink w:anchor="P2849" w:history="1">
        <w:r>
          <w:rPr>
            <w:color w:val="0000FF"/>
          </w:rPr>
          <w:t>5.24.2</w:t>
        </w:r>
      </w:hyperlink>
      <w:r>
        <w:t xml:space="preserve"> "Конец населенного пункта" применяют для указания конца населенного пункта, обозначенного соответственно </w:t>
      </w:r>
      <w:hyperlink w:anchor="P2834" w:history="1">
        <w:r>
          <w:rPr>
            <w:color w:val="0000FF"/>
          </w:rPr>
          <w:t>знаками 5.23.1</w:t>
        </w:r>
      </w:hyperlink>
      <w:r>
        <w:t xml:space="preserve"> и </w:t>
      </w:r>
      <w:hyperlink w:anchor="P2840" w:history="1">
        <w:r>
          <w:rPr>
            <w:color w:val="0000FF"/>
          </w:rPr>
          <w:t>5.23.2</w:t>
        </w:r>
      </w:hyperlink>
      <w:r>
        <w:t>.</w:t>
      </w:r>
    </w:p>
    <w:p w:rsidR="00725165" w:rsidRDefault="00725165">
      <w:pPr>
        <w:pStyle w:val="ConsPlusNormal"/>
        <w:spacing w:before="220"/>
        <w:ind w:firstLine="540"/>
        <w:jc w:val="both"/>
      </w:pPr>
      <w:r>
        <w:t>Знаки устанавливают на всех выездах из населенного пункта на фактической границе застройки.</w:t>
      </w:r>
    </w:p>
    <w:p w:rsidR="00725165" w:rsidRDefault="00725165">
      <w:pPr>
        <w:pStyle w:val="ConsPlusNormal"/>
        <w:spacing w:before="220"/>
        <w:ind w:firstLine="540"/>
        <w:jc w:val="both"/>
      </w:pPr>
      <w:r>
        <w:t xml:space="preserve">Допускается устанавливать </w:t>
      </w:r>
      <w:hyperlink w:anchor="P2849" w:history="1">
        <w:r>
          <w:rPr>
            <w:color w:val="0000FF"/>
          </w:rPr>
          <w:t>знак 5.24.2</w:t>
        </w:r>
      </w:hyperlink>
      <w:r>
        <w:t xml:space="preserve"> в конце населенного пункта, обозначенного </w:t>
      </w:r>
      <w:hyperlink w:anchor="P2834" w:history="1">
        <w:r>
          <w:rPr>
            <w:color w:val="0000FF"/>
          </w:rPr>
          <w:t>знаком 5.23.1</w:t>
        </w:r>
      </w:hyperlink>
      <w:r>
        <w:t>.</w:t>
      </w:r>
    </w:p>
    <w:p w:rsidR="00725165" w:rsidRDefault="00725165">
      <w:pPr>
        <w:pStyle w:val="ConsPlusNormal"/>
        <w:spacing w:before="220"/>
        <w:ind w:firstLine="540"/>
        <w:jc w:val="both"/>
      </w:pPr>
      <w:r>
        <w:t xml:space="preserve">5.6.30. </w:t>
      </w:r>
      <w:hyperlink w:anchor="P2854" w:history="1">
        <w:r>
          <w:rPr>
            <w:color w:val="0000FF"/>
          </w:rPr>
          <w:t>Знак 5.25</w:t>
        </w:r>
      </w:hyperlink>
      <w: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w:t>
      </w:r>
      <w:hyperlink r:id="rId88" w:history="1">
        <w:r>
          <w:rPr>
            <w:color w:val="0000FF"/>
          </w:rPr>
          <w:t>Правил</w:t>
        </w:r>
      </w:hyperlink>
      <w:r>
        <w:t xml:space="preserve"> дорожного движения, устанавливающие порядок движения в населенных пунктах.</w:t>
      </w:r>
    </w:p>
    <w:p w:rsidR="00725165" w:rsidRDefault="00725165">
      <w:pPr>
        <w:pStyle w:val="ConsPlusNormal"/>
        <w:spacing w:before="220"/>
        <w:ind w:firstLine="540"/>
        <w:jc w:val="both"/>
      </w:pPr>
      <w:r>
        <w:t xml:space="preserve">5.6.31. </w:t>
      </w:r>
      <w:hyperlink w:anchor="P2859" w:history="1">
        <w:r>
          <w:rPr>
            <w:color w:val="0000FF"/>
          </w:rPr>
          <w:t>Знак 5.26</w:t>
        </w:r>
      </w:hyperlink>
      <w:r>
        <w:t xml:space="preserve"> "Конец населенного пункта" применяют для указания конца населенного пункта, обозначенного </w:t>
      </w:r>
      <w:hyperlink w:anchor="P2854" w:history="1">
        <w:r>
          <w:rPr>
            <w:color w:val="0000FF"/>
          </w:rPr>
          <w:t>знаком 5.25</w:t>
        </w:r>
      </w:hyperlink>
      <w:r>
        <w:t>.</w:t>
      </w:r>
    </w:p>
    <w:p w:rsidR="00725165" w:rsidRDefault="00725165">
      <w:pPr>
        <w:pStyle w:val="ConsPlusNormal"/>
        <w:spacing w:before="220"/>
        <w:ind w:firstLine="540"/>
        <w:jc w:val="both"/>
      </w:pPr>
      <w:r>
        <w:t xml:space="preserve">5.6.32. На дорогах с одной, двумя или тремя полосами для движения в обоих направлениях </w:t>
      </w:r>
      <w:hyperlink w:anchor="P2845" w:history="1">
        <w:r>
          <w:rPr>
            <w:color w:val="0000FF"/>
          </w:rPr>
          <w:t>знаки 5.24.1</w:t>
        </w:r>
      </w:hyperlink>
      <w:r>
        <w:t xml:space="preserve">, </w:t>
      </w:r>
      <w:hyperlink w:anchor="P2849" w:history="1">
        <w:r>
          <w:rPr>
            <w:color w:val="0000FF"/>
          </w:rPr>
          <w:t>5.24.2</w:t>
        </w:r>
      </w:hyperlink>
      <w:r>
        <w:t xml:space="preserve"> и </w:t>
      </w:r>
      <w:hyperlink w:anchor="P2859" w:history="1">
        <w:r>
          <w:rPr>
            <w:color w:val="0000FF"/>
          </w:rPr>
          <w:t>5.26</w:t>
        </w:r>
      </w:hyperlink>
      <w:r>
        <w:t xml:space="preserve"> допускается размещать только с левой стороны дороги, на оборотной стороне </w:t>
      </w:r>
      <w:hyperlink w:anchor="P2834" w:history="1">
        <w:r>
          <w:rPr>
            <w:color w:val="0000FF"/>
          </w:rPr>
          <w:t>знаков 5.23.1</w:t>
        </w:r>
      </w:hyperlink>
      <w:r>
        <w:t xml:space="preserve">, </w:t>
      </w:r>
      <w:hyperlink w:anchor="P2840" w:history="1">
        <w:r>
          <w:rPr>
            <w:color w:val="0000FF"/>
          </w:rPr>
          <w:t>5.23.2</w:t>
        </w:r>
      </w:hyperlink>
      <w:r>
        <w:t xml:space="preserve"> и </w:t>
      </w:r>
      <w:hyperlink w:anchor="P2854" w:history="1">
        <w:r>
          <w:rPr>
            <w:color w:val="0000FF"/>
          </w:rPr>
          <w:t>5.25</w:t>
        </w:r>
      </w:hyperlink>
      <w:r>
        <w:t xml:space="preserve"> соответственно, предназначенных для водителей транспортных средств, движущихся во встречном направлении.</w:t>
      </w:r>
    </w:p>
    <w:p w:rsidR="00725165" w:rsidRDefault="00725165">
      <w:pPr>
        <w:pStyle w:val="ConsPlusNormal"/>
        <w:spacing w:before="220"/>
        <w:ind w:firstLine="540"/>
        <w:jc w:val="both"/>
      </w:pPr>
      <w:r>
        <w:t xml:space="preserve">5.6.33. </w:t>
      </w:r>
      <w:hyperlink w:anchor="P2864" w:history="1">
        <w:r>
          <w:rPr>
            <w:color w:val="0000FF"/>
          </w:rPr>
          <w:t>Знаки 5.27</w:t>
        </w:r>
      </w:hyperlink>
      <w:r>
        <w:t xml:space="preserve"> "Зона с ограничениями стоянки", </w:t>
      </w:r>
      <w:hyperlink w:anchor="P2874" w:history="1">
        <w:r>
          <w:rPr>
            <w:color w:val="0000FF"/>
          </w:rPr>
          <w:t>5.29</w:t>
        </w:r>
      </w:hyperlink>
      <w:r>
        <w:t xml:space="preserve"> "Зона регулируемой стоянки" и </w:t>
      </w:r>
      <w:hyperlink w:anchor="P2884" w:history="1">
        <w:r>
          <w:rPr>
            <w:color w:val="0000FF"/>
          </w:rPr>
          <w:t>5.31</w:t>
        </w:r>
      </w:hyperlink>
      <w: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725165" w:rsidRDefault="00725165">
      <w:pPr>
        <w:pStyle w:val="ConsPlusNormal"/>
        <w:spacing w:before="220"/>
        <w:ind w:firstLine="540"/>
        <w:jc w:val="both"/>
      </w:pPr>
      <w:r>
        <w:t>Знаки устанавливают на всех въездах на территорию (участок дороги).</w:t>
      </w:r>
    </w:p>
    <w:p w:rsidR="00725165" w:rsidRDefault="00725165">
      <w:pPr>
        <w:pStyle w:val="ConsPlusNormal"/>
        <w:spacing w:before="220"/>
        <w:ind w:firstLine="540"/>
        <w:jc w:val="both"/>
      </w:pPr>
      <w:r>
        <w:t>Ограничение максимальной скорости для всего населенного пункта не допускается.</w:t>
      </w:r>
    </w:p>
    <w:p w:rsidR="00725165" w:rsidRDefault="00725165">
      <w:pPr>
        <w:pStyle w:val="ConsPlusNormal"/>
        <w:spacing w:before="220"/>
        <w:ind w:firstLine="540"/>
        <w:jc w:val="both"/>
      </w:pPr>
      <w:r>
        <w:t xml:space="preserve">Информацию о видах транспортных средств, на которые распространяется соответствующее ограничение, времени действия, способе постановки транспортного средства на стоянку, ее продолжительности и т.п. размещают на табличках под знаками или в нижней части </w:t>
      </w:r>
      <w:hyperlink w:anchor="P2864" w:history="1">
        <w:r>
          <w:rPr>
            <w:color w:val="0000FF"/>
          </w:rPr>
          <w:t>знаков 5.27</w:t>
        </w:r>
      </w:hyperlink>
      <w:r>
        <w:t xml:space="preserve">, </w:t>
      </w:r>
      <w:hyperlink w:anchor="P2874" w:history="1">
        <w:r>
          <w:rPr>
            <w:color w:val="0000FF"/>
          </w:rPr>
          <w:t>5.29</w:t>
        </w:r>
      </w:hyperlink>
      <w:r>
        <w:t xml:space="preserve">, </w:t>
      </w:r>
      <w:hyperlink w:anchor="P2884" w:history="1">
        <w:r>
          <w:rPr>
            <w:color w:val="0000FF"/>
          </w:rPr>
          <w:t>5.31</w:t>
        </w:r>
      </w:hyperlink>
      <w:r>
        <w:t xml:space="preserve"> с помощью изображений табличек по </w:t>
      </w:r>
      <w:hyperlink r:id="rId89" w:history="1">
        <w:r>
          <w:rPr>
            <w:color w:val="0000FF"/>
          </w:rPr>
          <w:t>ГОСТ Р 52290</w:t>
        </w:r>
      </w:hyperlink>
      <w:r>
        <w:t>.</w:t>
      </w:r>
    </w:p>
    <w:p w:rsidR="00725165" w:rsidRDefault="00725165">
      <w:pPr>
        <w:pStyle w:val="ConsPlusNormal"/>
        <w:spacing w:before="220"/>
        <w:ind w:firstLine="540"/>
        <w:jc w:val="both"/>
      </w:pPr>
      <w:r>
        <w:t xml:space="preserve">5.6.34. </w:t>
      </w:r>
      <w:hyperlink w:anchor="P2894" w:history="1">
        <w:r>
          <w:rPr>
            <w:color w:val="0000FF"/>
          </w:rPr>
          <w:t>Знак 5.33</w:t>
        </w:r>
      </w:hyperlink>
      <w:r>
        <w:t xml:space="preserve"> "Пешеходная зона" применяют для обозначения территории (участка дороги), на которой разрешено движение только пешеходов.</w:t>
      </w:r>
    </w:p>
    <w:p w:rsidR="00725165" w:rsidRDefault="00725165">
      <w:pPr>
        <w:pStyle w:val="ConsPlusNormal"/>
        <w:spacing w:before="220"/>
        <w:ind w:firstLine="540"/>
        <w:jc w:val="both"/>
      </w:pPr>
      <w:r>
        <w:t>Знак устанавливают в местах, где возможен въезд транспортных средств на территорию (участок дороги).</w:t>
      </w:r>
    </w:p>
    <w:p w:rsidR="00725165" w:rsidRDefault="00725165">
      <w:pPr>
        <w:pStyle w:val="ConsPlusNormal"/>
        <w:spacing w:before="220"/>
        <w:ind w:firstLine="540"/>
        <w:jc w:val="both"/>
      </w:pPr>
      <w:r>
        <w:t xml:space="preserve">5.6.35. </w:t>
      </w:r>
      <w:hyperlink w:anchor="P2869" w:history="1">
        <w:r>
          <w:rPr>
            <w:color w:val="0000FF"/>
          </w:rPr>
          <w:t>Знаки 5.28</w:t>
        </w:r>
      </w:hyperlink>
      <w:r>
        <w:t xml:space="preserve"> "Конец зоны с ограничениями стоянки", </w:t>
      </w:r>
      <w:hyperlink w:anchor="P2879" w:history="1">
        <w:r>
          <w:rPr>
            <w:color w:val="0000FF"/>
          </w:rPr>
          <w:t>5.30</w:t>
        </w:r>
      </w:hyperlink>
      <w:r>
        <w:t xml:space="preserve"> "Конец зоны регулируемой стоянки", </w:t>
      </w:r>
      <w:hyperlink w:anchor="P2889" w:history="1">
        <w:r>
          <w:rPr>
            <w:color w:val="0000FF"/>
          </w:rPr>
          <w:t>5.32</w:t>
        </w:r>
      </w:hyperlink>
      <w:r>
        <w:t xml:space="preserve"> "Конец зоны с ограничением максимальной скорости" и </w:t>
      </w:r>
      <w:hyperlink w:anchor="P2899" w:history="1">
        <w:r>
          <w:rPr>
            <w:color w:val="0000FF"/>
          </w:rPr>
          <w:t>5.34</w:t>
        </w:r>
      </w:hyperlink>
      <w:r>
        <w:t xml:space="preserve"> "Конец пешеходной зоны" применяют для указания конца территории (участка дороги), обозначенной соответственно </w:t>
      </w:r>
      <w:hyperlink w:anchor="P2864" w:history="1">
        <w:r>
          <w:rPr>
            <w:color w:val="0000FF"/>
          </w:rPr>
          <w:t>знаками 5.27</w:t>
        </w:r>
      </w:hyperlink>
      <w:r>
        <w:t xml:space="preserve">, </w:t>
      </w:r>
      <w:hyperlink w:anchor="P2874" w:history="1">
        <w:r>
          <w:rPr>
            <w:color w:val="0000FF"/>
          </w:rPr>
          <w:t>5.29</w:t>
        </w:r>
      </w:hyperlink>
      <w:r>
        <w:t xml:space="preserve">, </w:t>
      </w:r>
      <w:hyperlink w:anchor="P2884" w:history="1">
        <w:r>
          <w:rPr>
            <w:color w:val="0000FF"/>
          </w:rPr>
          <w:t>5.31</w:t>
        </w:r>
      </w:hyperlink>
      <w:r>
        <w:t xml:space="preserve">, </w:t>
      </w:r>
      <w:hyperlink w:anchor="P2894" w:history="1">
        <w:r>
          <w:rPr>
            <w:color w:val="0000FF"/>
          </w:rPr>
          <w:t>5.33</w:t>
        </w:r>
      </w:hyperlink>
      <w:r>
        <w:t>.</w:t>
      </w:r>
    </w:p>
    <w:p w:rsidR="00725165" w:rsidRDefault="00725165">
      <w:pPr>
        <w:pStyle w:val="ConsPlusNormal"/>
        <w:spacing w:before="220"/>
        <w:ind w:firstLine="540"/>
        <w:jc w:val="both"/>
      </w:pPr>
      <w:r>
        <w:t>Знаки устанавливают на всех выездах с территории (участка дороги).</w:t>
      </w:r>
    </w:p>
    <w:p w:rsidR="00725165" w:rsidRDefault="00725165">
      <w:pPr>
        <w:pStyle w:val="ConsPlusNormal"/>
        <w:spacing w:before="220"/>
        <w:ind w:firstLine="540"/>
        <w:jc w:val="both"/>
      </w:pPr>
      <w:hyperlink w:anchor="P2869" w:history="1">
        <w:r>
          <w:rPr>
            <w:color w:val="0000FF"/>
          </w:rPr>
          <w:t>Знаки 5.28</w:t>
        </w:r>
      </w:hyperlink>
      <w:r>
        <w:t xml:space="preserve">, </w:t>
      </w:r>
      <w:hyperlink w:anchor="P2879" w:history="1">
        <w:r>
          <w:rPr>
            <w:color w:val="0000FF"/>
          </w:rPr>
          <w:t>5.30</w:t>
        </w:r>
      </w:hyperlink>
      <w:r>
        <w:t xml:space="preserve">, </w:t>
      </w:r>
      <w:hyperlink w:anchor="P2889" w:history="1">
        <w:r>
          <w:rPr>
            <w:color w:val="0000FF"/>
          </w:rPr>
          <w:t>5.32</w:t>
        </w:r>
      </w:hyperlink>
      <w:r>
        <w:t xml:space="preserve">, </w:t>
      </w:r>
      <w:hyperlink w:anchor="P2899" w:history="1">
        <w:r>
          <w:rPr>
            <w:color w:val="0000FF"/>
          </w:rPr>
          <w:t>5.34</w:t>
        </w:r>
      </w:hyperlink>
      <w:r>
        <w:t xml:space="preserve"> допускается размещать на оборотной стороне </w:t>
      </w:r>
      <w:hyperlink w:anchor="P2864" w:history="1">
        <w:r>
          <w:rPr>
            <w:color w:val="0000FF"/>
          </w:rPr>
          <w:t>знаков 5.27</w:t>
        </w:r>
      </w:hyperlink>
      <w:r>
        <w:t xml:space="preserve">, </w:t>
      </w:r>
      <w:hyperlink w:anchor="P2874" w:history="1">
        <w:r>
          <w:rPr>
            <w:color w:val="0000FF"/>
          </w:rPr>
          <w:t>5.29</w:t>
        </w:r>
      </w:hyperlink>
      <w:r>
        <w:t xml:space="preserve">, </w:t>
      </w:r>
      <w:hyperlink w:anchor="P2884" w:history="1">
        <w:r>
          <w:rPr>
            <w:color w:val="0000FF"/>
          </w:rPr>
          <w:t>5.31</w:t>
        </w:r>
      </w:hyperlink>
      <w:r>
        <w:t xml:space="preserve">, </w:t>
      </w:r>
      <w:hyperlink w:anchor="P2894" w:history="1">
        <w:r>
          <w:rPr>
            <w:color w:val="0000FF"/>
          </w:rPr>
          <w:t>5.33</w:t>
        </w:r>
      </w:hyperlink>
      <w:r>
        <w:t xml:space="preserve"> соответственно.</w:t>
      </w:r>
    </w:p>
    <w:p w:rsidR="00725165" w:rsidRDefault="00725165">
      <w:pPr>
        <w:pStyle w:val="ConsPlusNormal"/>
        <w:spacing w:before="220"/>
        <w:ind w:firstLine="540"/>
        <w:jc w:val="both"/>
        <w:outlineLvl w:val="2"/>
      </w:pPr>
      <w:r>
        <w:t>5.7. Информационные знаки</w:t>
      </w:r>
    </w:p>
    <w:p w:rsidR="00725165" w:rsidRDefault="00725165">
      <w:pPr>
        <w:pStyle w:val="ConsPlusNormal"/>
        <w:spacing w:before="220"/>
        <w:ind w:firstLine="540"/>
        <w:jc w:val="both"/>
      </w:pPr>
      <w: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725165" w:rsidRDefault="00725165">
      <w:pPr>
        <w:pStyle w:val="ConsPlusNormal"/>
        <w:spacing w:before="220"/>
        <w:ind w:firstLine="540"/>
        <w:jc w:val="both"/>
      </w:pPr>
      <w:r>
        <w:t xml:space="preserve">5.7.2. </w:t>
      </w:r>
      <w:hyperlink w:anchor="P2906" w:history="1">
        <w:r>
          <w:rPr>
            <w:color w:val="0000FF"/>
          </w:rPr>
          <w:t>Знак 6.1</w:t>
        </w:r>
      </w:hyperlink>
      <w: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w:t>
      </w:r>
      <w:hyperlink r:id="rId90" w:history="1">
        <w:r>
          <w:rPr>
            <w:color w:val="0000FF"/>
          </w:rPr>
          <w:t>Правилами</w:t>
        </w:r>
      </w:hyperlink>
      <w:r>
        <w:t xml:space="preserve"> дорожного движения на дорогах Российской Федерации.</w:t>
      </w:r>
    </w:p>
    <w:p w:rsidR="00725165" w:rsidRDefault="00725165">
      <w:pPr>
        <w:pStyle w:val="ConsPlusNormal"/>
        <w:spacing w:before="220"/>
        <w:ind w:firstLine="540"/>
        <w:jc w:val="both"/>
      </w:pPr>
      <w:r>
        <w:t>Знак устанавливают при въезде на территорию Российской Федерации на контрольно-пропускных пунктах.</w:t>
      </w:r>
    </w:p>
    <w:p w:rsidR="00725165" w:rsidRDefault="00725165">
      <w:pPr>
        <w:pStyle w:val="ConsPlusNormal"/>
        <w:spacing w:before="220"/>
        <w:ind w:firstLine="540"/>
        <w:jc w:val="both"/>
      </w:pPr>
      <w:r>
        <w:t xml:space="preserve">5.7.3. </w:t>
      </w:r>
      <w:hyperlink w:anchor="P2911" w:history="1">
        <w:r>
          <w:rPr>
            <w:color w:val="0000FF"/>
          </w:rPr>
          <w:t>Знак 6.2</w:t>
        </w:r>
      </w:hyperlink>
      <w: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725165" w:rsidRDefault="00725165">
      <w:pPr>
        <w:pStyle w:val="ConsPlusNormal"/>
        <w:spacing w:before="220"/>
        <w:ind w:firstLine="540"/>
        <w:jc w:val="both"/>
      </w:pPr>
      <w:r>
        <w:t>Знак действует до ближайшего перекрестка, а при применении с предупреждающим знаком - на протяжении опасного участка.</w:t>
      </w:r>
    </w:p>
    <w:p w:rsidR="00725165" w:rsidRDefault="00725165">
      <w:pPr>
        <w:pStyle w:val="ConsPlusNormal"/>
        <w:spacing w:before="220"/>
        <w:ind w:firstLine="540"/>
        <w:jc w:val="both"/>
      </w:pPr>
      <w:r>
        <w:t xml:space="preserve">5.7.4. </w:t>
      </w:r>
      <w:hyperlink w:anchor="P2916" w:history="1">
        <w:r>
          <w:rPr>
            <w:color w:val="0000FF"/>
          </w:rPr>
          <w:t>Знаки 6.3.1</w:t>
        </w:r>
      </w:hyperlink>
      <w:r>
        <w:t xml:space="preserve"> "Место для разворота" и </w:t>
      </w:r>
      <w:hyperlink w:anchor="P2921" w:history="1">
        <w:r>
          <w:rPr>
            <w:color w:val="0000FF"/>
          </w:rPr>
          <w:t>6.3.2</w:t>
        </w:r>
      </w:hyperlink>
      <w:r>
        <w:t xml:space="preserve"> "Зона для разворота" применяют для указания мест разворота.</w:t>
      </w:r>
    </w:p>
    <w:p w:rsidR="00725165" w:rsidRDefault="00725165">
      <w:pPr>
        <w:pStyle w:val="ConsPlusNormal"/>
        <w:spacing w:before="220"/>
        <w:ind w:firstLine="540"/>
        <w:jc w:val="both"/>
      </w:pPr>
      <w:r>
        <w:t>Знаки устанавливают на дорогах с разделительной полосой перед местом разворота на разделительной полосе, на дорогах без разделительной полосы - над крайней левой полосой движения в данном направлении.</w:t>
      </w:r>
    </w:p>
    <w:p w:rsidR="00725165" w:rsidRDefault="00725165">
      <w:pPr>
        <w:pStyle w:val="ConsPlusNormal"/>
        <w:spacing w:before="220"/>
        <w:ind w:firstLine="540"/>
        <w:jc w:val="both"/>
      </w:pPr>
      <w: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anchor="P3194" w:history="1">
        <w:r>
          <w:rPr>
            <w:color w:val="0000FF"/>
          </w:rPr>
          <w:t>табличкой 8.1.1</w:t>
        </w:r>
      </w:hyperlink>
      <w:r>
        <w:t xml:space="preserve"> на расстоянии 100 - 150 м до основного знака.</w:t>
      </w:r>
    </w:p>
    <w:p w:rsidR="00725165" w:rsidRDefault="00725165">
      <w:pPr>
        <w:pStyle w:val="ConsPlusNormal"/>
        <w:spacing w:before="220"/>
        <w:ind w:firstLine="540"/>
        <w:jc w:val="both"/>
      </w:pPr>
      <w:r>
        <w:t xml:space="preserve">5.7.5. </w:t>
      </w:r>
      <w:hyperlink w:anchor="P2926" w:history="1">
        <w:r>
          <w:rPr>
            <w:color w:val="0000FF"/>
          </w:rPr>
          <w:t>Знак 6.4</w:t>
        </w:r>
      </w:hyperlink>
      <w:r>
        <w:t xml:space="preserve"> "Парковка (парковочное место)" применяют для обозначения площадок, предназначенных для стоянки транспортных средств, с одной из </w:t>
      </w:r>
      <w:hyperlink w:anchor="P3331" w:history="1">
        <w:r>
          <w:rPr>
            <w:color w:val="0000FF"/>
          </w:rPr>
          <w:t>табличек 8.6.1</w:t>
        </w:r>
      </w:hyperlink>
      <w:r>
        <w:t xml:space="preserve"> - </w:t>
      </w:r>
      <w:hyperlink w:anchor="P3363" w:history="1">
        <w:r>
          <w:rPr>
            <w:color w:val="0000FF"/>
          </w:rPr>
          <w:t>8.6.9</w:t>
        </w:r>
      </w:hyperlink>
      <w:r>
        <w:t xml:space="preserve"> - для обозначения околотротуарных стоянок.</w:t>
      </w:r>
    </w:p>
    <w:p w:rsidR="00725165" w:rsidRDefault="00725165">
      <w:pPr>
        <w:pStyle w:val="ConsPlusNormal"/>
        <w:jc w:val="both"/>
      </w:pPr>
      <w:r>
        <w:t xml:space="preserve">(в ред. </w:t>
      </w:r>
      <w:hyperlink r:id="rId91"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Действие знака, обозначающего околотротуарную стоянку, распространяется до ближайшего перекрестка либо ограничивается </w:t>
      </w:r>
      <w:hyperlink w:anchor="P3211" w:history="1">
        <w:r>
          <w:rPr>
            <w:color w:val="0000FF"/>
          </w:rPr>
          <w:t>табличкой 8.2.1</w:t>
        </w:r>
      </w:hyperlink>
      <w:r>
        <w:t>.</w:t>
      </w:r>
    </w:p>
    <w:p w:rsidR="00725165" w:rsidRDefault="00725165">
      <w:pPr>
        <w:pStyle w:val="ConsPlusNormal"/>
        <w:spacing w:before="220"/>
        <w:ind w:firstLine="540"/>
        <w:jc w:val="both"/>
      </w:pPr>
      <w:r>
        <w:t xml:space="preserve">На дорогах вне населенных пунктов предварительный </w:t>
      </w:r>
      <w:hyperlink w:anchor="P2926" w:history="1">
        <w:r>
          <w:rPr>
            <w:color w:val="0000FF"/>
          </w:rPr>
          <w:t>знак 6.4</w:t>
        </w:r>
      </w:hyperlink>
      <w:r>
        <w:t xml:space="preserve"> с </w:t>
      </w:r>
      <w:hyperlink w:anchor="P3194" w:history="1">
        <w:r>
          <w:rPr>
            <w:color w:val="0000FF"/>
          </w:rPr>
          <w:t>табличкой 8.1.1</w:t>
        </w:r>
      </w:hyperlink>
      <w:r>
        <w:t xml:space="preserve"> устанавливают на расстоянии 400 - 800 м от площадки, предназначенной для стоянки.</w:t>
      </w:r>
    </w:p>
    <w:p w:rsidR="00725165" w:rsidRDefault="00725165">
      <w:pPr>
        <w:pStyle w:val="ConsPlusNormal"/>
        <w:spacing w:before="220"/>
        <w:ind w:firstLine="540"/>
        <w:jc w:val="both"/>
      </w:pPr>
      <w:hyperlink w:anchor="P2926" w:history="1">
        <w:r>
          <w:rPr>
            <w:color w:val="0000FF"/>
          </w:rPr>
          <w:t>Знак 6.4</w:t>
        </w:r>
      </w:hyperlink>
      <w:r>
        <w:t xml:space="preserve"> с </w:t>
      </w:r>
      <w:hyperlink w:anchor="P3442" w:history="1">
        <w:r>
          <w:rPr>
            <w:color w:val="0000FF"/>
          </w:rPr>
          <w:t>табличками 8.21.1</w:t>
        </w:r>
      </w:hyperlink>
      <w:r>
        <w:t xml:space="preserve"> - </w:t>
      </w:r>
      <w:hyperlink w:anchor="P3450" w:history="1">
        <w:r>
          <w:rPr>
            <w:color w:val="0000FF"/>
          </w:rPr>
          <w:t>8.21.3</w:t>
        </w:r>
      </w:hyperlink>
      <w:r>
        <w:t xml:space="preserve"> устанавливают на въездах на площадку для стоянки у станции метро, остановки автобуса и (или) троллейбуса, трамвая и предварительно с </w:t>
      </w:r>
      <w:hyperlink w:anchor="P3194" w:history="1">
        <w:r>
          <w:rPr>
            <w:color w:val="0000FF"/>
          </w:rPr>
          <w:t>табличками 8.1.1</w:t>
        </w:r>
      </w:hyperlink>
      <w:r>
        <w:t xml:space="preserve">, </w:t>
      </w:r>
      <w:hyperlink w:anchor="P3202" w:history="1">
        <w:r>
          <w:rPr>
            <w:color w:val="0000FF"/>
          </w:rPr>
          <w:t>8.1.3</w:t>
        </w:r>
      </w:hyperlink>
      <w:r>
        <w:t xml:space="preserve">, </w:t>
      </w:r>
      <w:hyperlink w:anchor="P3206" w:history="1">
        <w:r>
          <w:rPr>
            <w:color w:val="0000FF"/>
          </w:rPr>
          <w:t>8.1.4</w:t>
        </w:r>
      </w:hyperlink>
      <w:r>
        <w:t xml:space="preserve">, </w:t>
      </w:r>
      <w:hyperlink w:anchor="P3236" w:history="1">
        <w:r>
          <w:rPr>
            <w:color w:val="0000FF"/>
          </w:rPr>
          <w:t>8.3.1</w:t>
        </w:r>
      </w:hyperlink>
      <w:r>
        <w:t xml:space="preserve">, </w:t>
      </w:r>
      <w:hyperlink w:anchor="P3240" w:history="1">
        <w:r>
          <w:rPr>
            <w:color w:val="0000FF"/>
          </w:rPr>
          <w:t>8.3.2</w:t>
        </w:r>
      </w:hyperlink>
      <w:r>
        <w:t xml:space="preserve"> для указания направления и расстояния до такой площадки.</w:t>
      </w:r>
    </w:p>
    <w:p w:rsidR="00725165" w:rsidRDefault="00725165">
      <w:pPr>
        <w:pStyle w:val="ConsPlusNormal"/>
        <w:spacing w:before="220"/>
        <w:ind w:firstLine="540"/>
        <w:jc w:val="both"/>
      </w:pPr>
      <w:r>
        <w:t xml:space="preserve">5.7.6. </w:t>
      </w:r>
      <w:hyperlink w:anchor="P2932" w:history="1">
        <w:r>
          <w:rPr>
            <w:color w:val="0000FF"/>
          </w:rPr>
          <w:t>Знак 6.5</w:t>
        </w:r>
      </w:hyperlink>
      <w: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725165" w:rsidRDefault="00725165">
      <w:pPr>
        <w:pStyle w:val="ConsPlusNormal"/>
        <w:spacing w:before="220"/>
        <w:ind w:firstLine="540"/>
        <w:jc w:val="both"/>
      </w:pPr>
      <w:r>
        <w:t>Знак устанавливают перед въездом на полосу для аварийной остановки.</w:t>
      </w:r>
    </w:p>
    <w:p w:rsidR="00725165" w:rsidRDefault="00725165">
      <w:pPr>
        <w:pStyle w:val="ConsPlusNormal"/>
        <w:spacing w:before="220"/>
        <w:ind w:firstLine="540"/>
        <w:jc w:val="both"/>
      </w:pPr>
      <w:r>
        <w:t xml:space="preserve">Предварительный </w:t>
      </w:r>
      <w:hyperlink w:anchor="P2932" w:history="1">
        <w:r>
          <w:rPr>
            <w:color w:val="0000FF"/>
          </w:rPr>
          <w:t>знак 6.5</w:t>
        </w:r>
      </w:hyperlink>
      <w:r>
        <w:t xml:space="preserve"> с </w:t>
      </w:r>
      <w:hyperlink w:anchor="P3194" w:history="1">
        <w:r>
          <w:rPr>
            <w:color w:val="0000FF"/>
          </w:rPr>
          <w:t>табличкой 8.1.1</w:t>
        </w:r>
      </w:hyperlink>
      <w:r>
        <w:t xml:space="preserve"> устанавливают со </w:t>
      </w:r>
      <w:hyperlink w:anchor="P2168" w:history="1">
        <w:r>
          <w:rPr>
            <w:color w:val="0000FF"/>
          </w:rPr>
          <w:t>знаком 1.13</w:t>
        </w:r>
      </w:hyperlink>
      <w:r>
        <w:t xml:space="preserve"> в верхней части спуска. На протяжении спуска допускается устанавливать предварительные </w:t>
      </w:r>
      <w:hyperlink w:anchor="P2932" w:history="1">
        <w:r>
          <w:rPr>
            <w:color w:val="0000FF"/>
          </w:rPr>
          <w:t>знаки 6.5</w:t>
        </w:r>
      </w:hyperlink>
      <w:r>
        <w:t xml:space="preserve"> с </w:t>
      </w:r>
      <w:hyperlink w:anchor="P3194" w:history="1">
        <w:r>
          <w:rPr>
            <w:color w:val="0000FF"/>
          </w:rPr>
          <w:t>табличкой 8.1.1</w:t>
        </w:r>
      </w:hyperlink>
      <w:r>
        <w:t>.</w:t>
      </w:r>
    </w:p>
    <w:p w:rsidR="00725165" w:rsidRDefault="00725165">
      <w:pPr>
        <w:pStyle w:val="ConsPlusNormal"/>
        <w:spacing w:before="220"/>
        <w:ind w:firstLine="540"/>
        <w:jc w:val="both"/>
      </w:pPr>
      <w:r>
        <w:t xml:space="preserve">5.7.7. </w:t>
      </w:r>
      <w:hyperlink w:anchor="P2937" w:history="1">
        <w:r>
          <w:rPr>
            <w:color w:val="0000FF"/>
          </w:rPr>
          <w:t>Знаки 6.6</w:t>
        </w:r>
      </w:hyperlink>
      <w:r>
        <w:t xml:space="preserve"> "Подземный пешеходный переход" и </w:t>
      </w:r>
      <w:hyperlink w:anchor="P2942" w:history="1">
        <w:r>
          <w:rPr>
            <w:color w:val="0000FF"/>
          </w:rPr>
          <w:t>6.7</w:t>
        </w:r>
      </w:hyperlink>
      <w:r>
        <w:t xml:space="preserve"> "Надземный пешеходный переход" устанавливают изображением навстречу основным пешеходным потокам у всех входов в (на) пешеходный переход.</w:t>
      </w:r>
    </w:p>
    <w:p w:rsidR="00725165" w:rsidRDefault="00725165">
      <w:pPr>
        <w:pStyle w:val="ConsPlusNormal"/>
        <w:spacing w:before="220"/>
        <w:ind w:firstLine="540"/>
        <w:jc w:val="both"/>
      </w:pPr>
      <w:r>
        <w:t xml:space="preserve">5.7.8. </w:t>
      </w:r>
      <w:hyperlink w:anchor="P2947" w:history="1">
        <w:r>
          <w:rPr>
            <w:color w:val="0000FF"/>
          </w:rPr>
          <w:t>Знаки 6.8.1</w:t>
        </w:r>
      </w:hyperlink>
      <w:r>
        <w:t xml:space="preserve"> - </w:t>
      </w:r>
      <w:hyperlink w:anchor="P2955" w:history="1">
        <w:r>
          <w:rPr>
            <w:color w:val="0000FF"/>
          </w:rPr>
          <w:t>6.8.3</w:t>
        </w:r>
      </w:hyperlink>
      <w:r>
        <w:t xml:space="preserve"> "Тупик" применяют для обозначения дорог, не имеющих сквозного проезда.</w:t>
      </w:r>
    </w:p>
    <w:p w:rsidR="00725165" w:rsidRDefault="00725165">
      <w:pPr>
        <w:pStyle w:val="ConsPlusNormal"/>
        <w:spacing w:before="220"/>
        <w:ind w:firstLine="540"/>
        <w:jc w:val="both"/>
      </w:pPr>
      <w:hyperlink w:anchor="P2947" w:history="1">
        <w:r>
          <w:rPr>
            <w:color w:val="0000FF"/>
          </w:rPr>
          <w:t>Знак 6.8.1</w:t>
        </w:r>
      </w:hyperlink>
      <w:r>
        <w:t xml:space="preserve"> устанавливают в начале дороги, </w:t>
      </w:r>
      <w:hyperlink w:anchor="P2951" w:history="1">
        <w:r>
          <w:rPr>
            <w:color w:val="0000FF"/>
          </w:rPr>
          <w:t>знаки 6.8.2</w:t>
        </w:r>
      </w:hyperlink>
      <w:r>
        <w:t xml:space="preserve"> и </w:t>
      </w:r>
      <w:hyperlink w:anchor="P2955" w:history="1">
        <w:r>
          <w:rPr>
            <w:color w:val="0000FF"/>
          </w:rPr>
          <w:t>6.8.3</w:t>
        </w:r>
      </w:hyperlink>
      <w:r>
        <w:t xml:space="preserve"> - перед пересечением с дорогой, не имеющей сквозного проезда. </w:t>
      </w:r>
      <w:hyperlink w:anchor="P2947" w:history="1">
        <w:r>
          <w:rPr>
            <w:color w:val="0000FF"/>
          </w:rPr>
          <w:t>Знаки 6.8.1</w:t>
        </w:r>
      </w:hyperlink>
      <w:r>
        <w:t xml:space="preserve"> - </w:t>
      </w:r>
      <w:hyperlink w:anchor="P2955" w:history="1">
        <w:r>
          <w:rPr>
            <w:color w:val="0000FF"/>
          </w:rPr>
          <w:t>6.8.3</w:t>
        </w:r>
      </w:hyperlink>
      <w:r>
        <w:t xml:space="preserve"> не применяют в случаях, когда на участке дороги между перекрестками движение запрещено </w:t>
      </w:r>
      <w:hyperlink w:anchor="P2360" w:history="1">
        <w:r>
          <w:rPr>
            <w:color w:val="0000FF"/>
          </w:rPr>
          <w:t>знаком 3.1</w:t>
        </w:r>
      </w:hyperlink>
      <w:r>
        <w:t xml:space="preserve"> или </w:t>
      </w:r>
      <w:hyperlink w:anchor="P2365" w:history="1">
        <w:r>
          <w:rPr>
            <w:color w:val="0000FF"/>
          </w:rPr>
          <w:t>3.2</w:t>
        </w:r>
      </w:hyperlink>
      <w:r>
        <w:t>.</w:t>
      </w:r>
    </w:p>
    <w:p w:rsidR="00725165" w:rsidRDefault="00725165">
      <w:pPr>
        <w:pStyle w:val="ConsPlusNormal"/>
        <w:spacing w:before="220"/>
        <w:ind w:firstLine="540"/>
        <w:jc w:val="both"/>
      </w:pPr>
      <w:bookmarkStart w:id="13" w:name="P682"/>
      <w:bookmarkEnd w:id="13"/>
      <w:r>
        <w:t xml:space="preserve">5.7.9. </w:t>
      </w:r>
      <w:hyperlink w:anchor="P2964" w:history="1">
        <w:r>
          <w:rPr>
            <w:color w:val="0000FF"/>
          </w:rPr>
          <w:t>Знак 6.9.1</w:t>
        </w:r>
      </w:hyperlink>
      <w: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725165" w:rsidRDefault="00725165">
      <w:pPr>
        <w:pStyle w:val="ConsPlusNormal"/>
        <w:spacing w:before="220"/>
        <w:ind w:firstLine="540"/>
        <w:jc w:val="both"/>
      </w:pPr>
      <w:r>
        <w:t xml:space="preserve">Знак применяют также для указания схемы маршрута объезда участков дорог, на которых </w:t>
      </w:r>
      <w:hyperlink w:anchor="P2410" w:history="1">
        <w:r>
          <w:rPr>
            <w:color w:val="0000FF"/>
          </w:rPr>
          <w:t>знаками 3.11</w:t>
        </w:r>
      </w:hyperlink>
      <w:r>
        <w:t xml:space="preserve"> - </w:t>
      </w:r>
      <w:hyperlink w:anchor="P2430" w:history="1">
        <w:r>
          <w:rPr>
            <w:color w:val="0000FF"/>
          </w:rPr>
          <w:t>3.15</w:t>
        </w:r>
      </w:hyperlink>
      <w:r>
        <w:t xml:space="preserve"> введены соответствующие ограничения.</w:t>
      </w:r>
    </w:p>
    <w:p w:rsidR="00725165" w:rsidRDefault="00725165">
      <w:pPr>
        <w:pStyle w:val="ConsPlusNormal"/>
        <w:spacing w:before="220"/>
        <w:ind w:firstLine="540"/>
        <w:jc w:val="both"/>
      </w:pPr>
      <w:r>
        <w:t>Знак устанавливают вне населенных пунктов на расстоянии 300 - 500 м перед пересечением или началом полосы торможения, в населенных пунктах - на расстоянии 50 - 100 м.</w:t>
      </w:r>
    </w:p>
    <w:p w:rsidR="00725165" w:rsidRDefault="00725165">
      <w:pPr>
        <w:pStyle w:val="ConsPlusNormal"/>
        <w:spacing w:before="220"/>
        <w:ind w:firstLine="540"/>
        <w:jc w:val="both"/>
      </w:pPr>
      <w:r>
        <w:t xml:space="preserve">На автомагистралях устанавливают предварительный </w:t>
      </w:r>
      <w:hyperlink w:anchor="P2964" w:history="1">
        <w:r>
          <w:rPr>
            <w:color w:val="0000FF"/>
          </w:rPr>
          <w:t>знак 6.9.1</w:t>
        </w:r>
      </w:hyperlink>
      <w:r>
        <w:t xml:space="preserve"> на расстоянии 800 - 1000 м перед пересечением или началом полосы торможения.</w:t>
      </w:r>
    </w:p>
    <w:p w:rsidR="00725165" w:rsidRDefault="00725165">
      <w:pPr>
        <w:pStyle w:val="ConsPlusNormal"/>
        <w:spacing w:before="220"/>
        <w:ind w:firstLine="540"/>
        <w:jc w:val="both"/>
      </w:pPr>
      <w:r>
        <w:t>Знак допускается устанавливать над проезжей частью и на разделительной полосе.</w:t>
      </w:r>
    </w:p>
    <w:p w:rsidR="00725165" w:rsidRDefault="00725165">
      <w:pPr>
        <w:pStyle w:val="ConsPlusNormal"/>
        <w:spacing w:before="220"/>
        <w:ind w:firstLine="540"/>
        <w:jc w:val="both"/>
      </w:pPr>
      <w:bookmarkStart w:id="14" w:name="P687"/>
      <w:bookmarkEnd w:id="14"/>
      <w:r>
        <w:t xml:space="preserve">5.7.10. </w:t>
      </w:r>
      <w:hyperlink w:anchor="P2969" w:history="1">
        <w:r>
          <w:rPr>
            <w:color w:val="0000FF"/>
          </w:rPr>
          <w:t>Знак 6.9.2</w:t>
        </w:r>
      </w:hyperlink>
      <w: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полосы торможения, а при ее отсутствии - на расстоянии 100 - 300 м перед перекрестком вне населенных пунктов и 50 - 100 м - в населенных пунктах.</w:t>
      </w:r>
    </w:p>
    <w:p w:rsidR="00725165" w:rsidRDefault="00725165">
      <w:pPr>
        <w:pStyle w:val="ConsPlusNormal"/>
        <w:spacing w:before="220"/>
        <w:ind w:firstLine="540"/>
        <w:jc w:val="both"/>
      </w:pPr>
      <w:hyperlink w:anchor="P2969" w:history="1">
        <w:r>
          <w:rPr>
            <w:color w:val="0000FF"/>
          </w:rPr>
          <w:t>Знаки 6.9.2</w:t>
        </w:r>
      </w:hyperlink>
      <w:r>
        <w:t xml:space="preserve"> устанавливают вместо </w:t>
      </w:r>
      <w:hyperlink w:anchor="P2964" w:history="1">
        <w:r>
          <w:rPr>
            <w:color w:val="0000FF"/>
          </w:rPr>
          <w:t>знака 6.9.1</w:t>
        </w:r>
      </w:hyperlink>
      <w:r>
        <w:t>:</w:t>
      </w:r>
    </w:p>
    <w:p w:rsidR="00725165" w:rsidRDefault="00725165">
      <w:pPr>
        <w:pStyle w:val="ConsPlusNormal"/>
        <w:spacing w:before="220"/>
        <w:ind w:firstLine="540"/>
        <w:jc w:val="both"/>
      </w:pPr>
      <w:r>
        <w:t xml:space="preserve">- на участках дорог, где размещение </w:t>
      </w:r>
      <w:hyperlink w:anchor="P2964" w:history="1">
        <w:r>
          <w:rPr>
            <w:color w:val="0000FF"/>
          </w:rPr>
          <w:t>знака 6.9.1</w:t>
        </w:r>
      </w:hyperlink>
      <w:r>
        <w:t xml:space="preserve"> затруднено (высокие насыпи, глубокие выемки, наличие построек и т.п.);</w:t>
      </w:r>
    </w:p>
    <w:p w:rsidR="00725165" w:rsidRDefault="00725165">
      <w:pPr>
        <w:pStyle w:val="ConsPlusNormal"/>
        <w:spacing w:before="220"/>
        <w:ind w:firstLine="540"/>
        <w:jc w:val="both"/>
      </w:pPr>
      <w:r>
        <w:t xml:space="preserve">абзац исключен. - </w:t>
      </w:r>
      <w:hyperlink r:id="rId92" w:history="1">
        <w:r>
          <w:rPr>
            <w:color w:val="0000FF"/>
          </w:rPr>
          <w:t>Изменение N 1</w:t>
        </w:r>
      </w:hyperlink>
      <w:r>
        <w:t>, утв. Приказом Ростехрегулирования от 08.12.2005 N 306-ст;</w:t>
      </w:r>
    </w:p>
    <w:p w:rsidR="00725165" w:rsidRDefault="00725165">
      <w:pPr>
        <w:pStyle w:val="ConsPlusNormal"/>
        <w:spacing w:before="220"/>
        <w:ind w:firstLine="540"/>
        <w:jc w:val="both"/>
      </w:pPr>
      <w:r>
        <w:t>- на дорогах, имеющих четыре и более полос для движения в данном направлении, и размещают над соответствующими полосами.</w:t>
      </w:r>
    </w:p>
    <w:p w:rsidR="00725165" w:rsidRDefault="00725165">
      <w:pPr>
        <w:pStyle w:val="ConsPlusNormal"/>
        <w:spacing w:before="220"/>
        <w:ind w:firstLine="540"/>
        <w:jc w:val="both"/>
      </w:pPr>
      <w:r>
        <w:t xml:space="preserve">На дорогах с двумя и тремя полосами движения в обоих направлениях </w:t>
      </w:r>
      <w:hyperlink w:anchor="P2969" w:history="1">
        <w:r>
          <w:rPr>
            <w:color w:val="0000FF"/>
          </w:rPr>
          <w:t>знаки 6.9.2</w:t>
        </w:r>
      </w:hyperlink>
      <w:r>
        <w:t xml:space="preserve"> допускается размещать друг над другом на расстоянии между ними по вертикали не менее 0,05 м.</w:t>
      </w:r>
    </w:p>
    <w:p w:rsidR="00725165" w:rsidRDefault="00725165">
      <w:pPr>
        <w:pStyle w:val="ConsPlusNormal"/>
        <w:spacing w:before="220"/>
        <w:ind w:firstLine="540"/>
        <w:jc w:val="both"/>
      </w:pPr>
      <w:r>
        <w:t xml:space="preserve">Если перед перекрестком устанавливают </w:t>
      </w:r>
      <w:hyperlink w:anchor="P2964" w:history="1">
        <w:r>
          <w:rPr>
            <w:color w:val="0000FF"/>
          </w:rPr>
          <w:t>знаки 6.9.1</w:t>
        </w:r>
      </w:hyperlink>
      <w:r>
        <w:t xml:space="preserve"> и </w:t>
      </w:r>
      <w:hyperlink w:anchor="P2969" w:history="1">
        <w:r>
          <w:rPr>
            <w:color w:val="0000FF"/>
          </w:rPr>
          <w:t>6.9.2</w:t>
        </w:r>
      </w:hyperlink>
      <w:r>
        <w:t>, расстояние между ними должно быть не менее 200 м.</w:t>
      </w:r>
    </w:p>
    <w:p w:rsidR="00725165" w:rsidRDefault="00725165">
      <w:pPr>
        <w:pStyle w:val="ConsPlusNormal"/>
        <w:spacing w:before="220"/>
        <w:ind w:firstLine="540"/>
        <w:jc w:val="both"/>
      </w:pPr>
      <w:r>
        <w:t xml:space="preserve">На пересечении в разных уровнях </w:t>
      </w:r>
      <w:hyperlink w:anchor="P2969" w:history="1">
        <w:r>
          <w:rPr>
            <w:color w:val="0000FF"/>
          </w:rPr>
          <w:t>знаки 6.9.2</w:t>
        </w:r>
      </w:hyperlink>
      <w:r>
        <w:t xml:space="preserve"> устанавливают перед всеми съездами; при прохождении маршрута под путепроводом эти указатели размещают на его пролетных строениях.</w:t>
      </w:r>
    </w:p>
    <w:p w:rsidR="00725165" w:rsidRDefault="00725165">
      <w:pPr>
        <w:pStyle w:val="ConsPlusNormal"/>
        <w:spacing w:before="220"/>
        <w:ind w:firstLine="540"/>
        <w:jc w:val="both"/>
      </w:pPr>
      <w:r>
        <w:t xml:space="preserve">5.7.11. </w:t>
      </w:r>
      <w:hyperlink w:anchor="P2974" w:history="1">
        <w:r>
          <w:rPr>
            <w:color w:val="0000FF"/>
          </w:rPr>
          <w:t>Знак 6.9.3</w:t>
        </w:r>
      </w:hyperlink>
      <w: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725165" w:rsidRDefault="00725165">
      <w:pPr>
        <w:pStyle w:val="ConsPlusNormal"/>
        <w:spacing w:before="220"/>
        <w:ind w:firstLine="540"/>
        <w:jc w:val="both"/>
      </w:pPr>
      <w:r>
        <w:t>Знак устанавливают непосредственно перед перекрестком.</w:t>
      </w:r>
    </w:p>
    <w:p w:rsidR="00725165" w:rsidRDefault="00725165">
      <w:pPr>
        <w:pStyle w:val="ConsPlusNormal"/>
        <w:spacing w:before="220"/>
        <w:ind w:firstLine="540"/>
        <w:jc w:val="both"/>
      </w:pPr>
      <w:r>
        <w:t xml:space="preserve">Предварительный </w:t>
      </w:r>
      <w:hyperlink w:anchor="P2974" w:history="1">
        <w:r>
          <w:rPr>
            <w:color w:val="0000FF"/>
          </w:rPr>
          <w:t>знак 6.9.3</w:t>
        </w:r>
      </w:hyperlink>
      <w:r>
        <w:t xml:space="preserve"> допускается устанавливать в населенных пунктах на расстоянии 50 - 100 м, вне населенных пунктов - на расстоянии 150 - 300 м от перекрестка.</w:t>
      </w:r>
    </w:p>
    <w:p w:rsidR="00725165" w:rsidRDefault="00725165">
      <w:pPr>
        <w:pStyle w:val="ConsPlusNormal"/>
        <w:spacing w:before="220"/>
        <w:ind w:firstLine="540"/>
        <w:jc w:val="both"/>
      </w:pPr>
      <w:r>
        <w:t xml:space="preserve">5.7.12. </w:t>
      </w:r>
      <w:hyperlink w:anchor="P2983" w:history="1">
        <w:r>
          <w:rPr>
            <w:color w:val="0000FF"/>
          </w:rPr>
          <w:t>Знаки 6.10.1</w:t>
        </w:r>
      </w:hyperlink>
      <w:r>
        <w:t xml:space="preserve"> "Указатель направлений" и </w:t>
      </w:r>
      <w:hyperlink w:anchor="P2988" w:history="1">
        <w:r>
          <w:rPr>
            <w:color w:val="0000FF"/>
          </w:rPr>
          <w:t>6.10.2</w:t>
        </w:r>
      </w:hyperlink>
      <w: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у начала ее отгона.</w:t>
      </w:r>
    </w:p>
    <w:p w:rsidR="00725165" w:rsidRDefault="00725165">
      <w:pPr>
        <w:pStyle w:val="ConsPlusNormal"/>
        <w:spacing w:before="220"/>
        <w:ind w:firstLine="540"/>
        <w:jc w:val="both"/>
      </w:pPr>
      <w:r>
        <w:t xml:space="preserve">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anchor="P2983" w:history="1">
        <w:r>
          <w:rPr>
            <w:color w:val="0000FF"/>
          </w:rPr>
          <w:t>знаки 6.10.1</w:t>
        </w:r>
      </w:hyperlink>
      <w:r>
        <w:t xml:space="preserve"> и </w:t>
      </w:r>
      <w:hyperlink w:anchor="P2988" w:history="1">
        <w:r>
          <w:rPr>
            <w:color w:val="0000FF"/>
          </w:rPr>
          <w:t>6.10.2</w:t>
        </w:r>
      </w:hyperlink>
      <w:r>
        <w:t xml:space="preserve"> для противоположных направлений.</w:t>
      </w:r>
    </w:p>
    <w:p w:rsidR="00725165" w:rsidRDefault="00725165">
      <w:pPr>
        <w:pStyle w:val="ConsPlusNormal"/>
        <w:spacing w:before="220"/>
        <w:ind w:firstLine="540"/>
        <w:jc w:val="both"/>
      </w:pPr>
      <w:r>
        <w:t xml:space="preserve">Дублирующие </w:t>
      </w:r>
      <w:hyperlink w:anchor="P2983" w:history="1">
        <w:r>
          <w:rPr>
            <w:color w:val="0000FF"/>
          </w:rPr>
          <w:t>знаки 6.10.1</w:t>
        </w:r>
      </w:hyperlink>
      <w:r>
        <w:t xml:space="preserve"> и </w:t>
      </w:r>
      <w:hyperlink w:anchor="P2988" w:history="1">
        <w:r>
          <w:rPr>
            <w:color w:val="0000FF"/>
          </w:rPr>
          <w:t>6.10.2</w:t>
        </w:r>
      </w:hyperlink>
      <w: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разделительной полосе (приподнятом направляющем островке), если знаки не ограничат видимость транспортных средств на перекрестке.</w:t>
      </w:r>
    </w:p>
    <w:p w:rsidR="00725165" w:rsidRDefault="00725165">
      <w:pPr>
        <w:pStyle w:val="ConsPlusNormal"/>
        <w:spacing w:before="220"/>
        <w:ind w:firstLine="540"/>
        <w:jc w:val="both"/>
      </w:pPr>
      <w:r>
        <w:t>На Т-образном пересечении знаки допускается устанавливать напротив дороги, не имеющей продолжения.</w:t>
      </w:r>
    </w:p>
    <w:p w:rsidR="00725165" w:rsidRDefault="00725165">
      <w:pPr>
        <w:pStyle w:val="ConsPlusNormal"/>
        <w:spacing w:before="220"/>
        <w:ind w:firstLine="540"/>
        <w:jc w:val="both"/>
      </w:pPr>
      <w:r>
        <w:t xml:space="preserve">На развилках дорог </w:t>
      </w:r>
      <w:hyperlink w:anchor="P2983" w:history="1">
        <w:r>
          <w:rPr>
            <w:color w:val="0000FF"/>
          </w:rPr>
          <w:t>знаки 6.10.1</w:t>
        </w:r>
      </w:hyperlink>
      <w:r>
        <w:t xml:space="preserve"> допускается размещать на Т-образной опоре, установленной за развилкой.</w:t>
      </w:r>
    </w:p>
    <w:p w:rsidR="00725165" w:rsidRDefault="00725165">
      <w:pPr>
        <w:pStyle w:val="ConsPlusNormal"/>
        <w:spacing w:before="220"/>
        <w:ind w:firstLine="540"/>
        <w:jc w:val="both"/>
      </w:pPr>
      <w:hyperlink w:anchor="P2988" w:history="1">
        <w:r>
          <w:rPr>
            <w:color w:val="0000FF"/>
          </w:rPr>
          <w:t>Знак 6.10.2</w:t>
        </w:r>
      </w:hyperlink>
      <w:r>
        <w:t xml:space="preserve"> устанавливают за перекрестком со сложной планировкой для подтверждения движения по маршруту.</w:t>
      </w:r>
    </w:p>
    <w:p w:rsidR="00725165" w:rsidRDefault="00725165">
      <w:pPr>
        <w:pStyle w:val="ConsPlusNormal"/>
        <w:spacing w:before="220"/>
        <w:ind w:firstLine="540"/>
        <w:jc w:val="both"/>
      </w:pPr>
      <w:hyperlink w:anchor="P2983" w:history="1">
        <w:r>
          <w:rPr>
            <w:color w:val="0000FF"/>
          </w:rPr>
          <w:t>Знак 6.10.1</w:t>
        </w:r>
      </w:hyperlink>
      <w:r>
        <w:t xml:space="preserve"> допускается устанавливать в населенных пунктах вместо </w:t>
      </w:r>
      <w:hyperlink w:anchor="P2964" w:history="1">
        <w:r>
          <w:rPr>
            <w:color w:val="0000FF"/>
          </w:rPr>
          <w:t>знака 6.9.1</w:t>
        </w:r>
      </w:hyperlink>
      <w:r>
        <w:t xml:space="preserve"> или </w:t>
      </w:r>
      <w:hyperlink w:anchor="P2969" w:history="1">
        <w:r>
          <w:rPr>
            <w:color w:val="0000FF"/>
          </w:rPr>
          <w:t>6.9.2</w:t>
        </w:r>
      </w:hyperlink>
      <w:r>
        <w:t xml:space="preserve"> согласно </w:t>
      </w:r>
      <w:hyperlink w:anchor="P682" w:history="1">
        <w:r>
          <w:rPr>
            <w:color w:val="0000FF"/>
          </w:rPr>
          <w:t>5.7.9</w:t>
        </w:r>
      </w:hyperlink>
      <w:r>
        <w:t xml:space="preserve"> и </w:t>
      </w:r>
      <w:hyperlink w:anchor="P687" w:history="1">
        <w:r>
          <w:rPr>
            <w:color w:val="0000FF"/>
          </w:rPr>
          <w:t>5.7.10</w:t>
        </w:r>
      </w:hyperlink>
      <w:r>
        <w:t>.</w:t>
      </w:r>
    </w:p>
    <w:p w:rsidR="00725165" w:rsidRDefault="00725165">
      <w:pPr>
        <w:pStyle w:val="ConsPlusNormal"/>
        <w:spacing w:before="220"/>
        <w:ind w:firstLine="540"/>
        <w:jc w:val="both"/>
      </w:pPr>
      <w:r>
        <w:t xml:space="preserve">5.7.13. </w:t>
      </w:r>
      <w:hyperlink w:anchor="P2997" w:history="1">
        <w:r>
          <w:rPr>
            <w:color w:val="0000FF"/>
          </w:rPr>
          <w:t>Знак 6.11</w:t>
        </w:r>
      </w:hyperlink>
      <w:r>
        <w:t xml:space="preserve"> "Наименование объекта" применяют для указания наименования объекта, за исключением населенного пункта, и устанавливают непосредственно перед объектом.</w:t>
      </w:r>
    </w:p>
    <w:p w:rsidR="00725165" w:rsidRDefault="00725165">
      <w:pPr>
        <w:pStyle w:val="ConsPlusNormal"/>
        <w:spacing w:before="220"/>
        <w:ind w:firstLine="540"/>
        <w:jc w:val="both"/>
      </w:pPr>
      <w:r>
        <w:t xml:space="preserve">5.7.14. </w:t>
      </w:r>
      <w:hyperlink w:anchor="P3002" w:history="1">
        <w:r>
          <w:rPr>
            <w:color w:val="0000FF"/>
          </w:rPr>
          <w:t>Знак 6.12</w:t>
        </w:r>
      </w:hyperlink>
      <w:r>
        <w:t xml:space="preserve"> "Указатель расстояний" применяют для указания расстояний до фактической границы застройки населенных пунктов или других объектов, расположенных на маршруте.</w:t>
      </w:r>
    </w:p>
    <w:p w:rsidR="00725165" w:rsidRDefault="00725165">
      <w:pPr>
        <w:pStyle w:val="ConsPlusNormal"/>
        <w:spacing w:before="220"/>
        <w:ind w:firstLine="540"/>
        <w:jc w:val="both"/>
      </w:pPr>
      <w: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725165" w:rsidRDefault="00725165">
      <w:pPr>
        <w:pStyle w:val="ConsPlusNormal"/>
        <w:spacing w:before="220"/>
        <w:ind w:firstLine="540"/>
        <w:jc w:val="both"/>
      </w:pPr>
      <w:r>
        <w:t>В населенных пунктах знак устанавливают после пересечений магистральных дорог.</w:t>
      </w:r>
    </w:p>
    <w:p w:rsidR="00725165" w:rsidRDefault="00725165">
      <w:pPr>
        <w:pStyle w:val="ConsPlusNormal"/>
        <w:spacing w:before="220"/>
        <w:ind w:firstLine="540"/>
        <w:jc w:val="both"/>
      </w:pPr>
      <w:r>
        <w:t xml:space="preserve">На дорогах, имеющих не более трех полос движения в обоих направлениях, </w:t>
      </w:r>
      <w:hyperlink w:anchor="P3002" w:history="1">
        <w:r>
          <w:rPr>
            <w:color w:val="0000FF"/>
          </w:rPr>
          <w:t>знак 6.12</w:t>
        </w:r>
      </w:hyperlink>
      <w:r>
        <w:t xml:space="preserve"> допускается размещать слева, на оборотной стороне </w:t>
      </w:r>
      <w:hyperlink w:anchor="P2964" w:history="1">
        <w:r>
          <w:rPr>
            <w:color w:val="0000FF"/>
          </w:rPr>
          <w:t>знака 6.9.1</w:t>
        </w:r>
      </w:hyperlink>
      <w:r>
        <w:t>.</w:t>
      </w:r>
    </w:p>
    <w:p w:rsidR="00725165" w:rsidRDefault="00725165">
      <w:pPr>
        <w:pStyle w:val="ConsPlusNormal"/>
        <w:spacing w:before="220"/>
        <w:ind w:firstLine="540"/>
        <w:jc w:val="both"/>
      </w:pPr>
      <w:r>
        <w:t xml:space="preserve">5.7.15. </w:t>
      </w:r>
      <w:hyperlink w:anchor="P3007" w:history="1">
        <w:r>
          <w:rPr>
            <w:color w:val="0000FF"/>
          </w:rPr>
          <w:t>Знак 6.13</w:t>
        </w:r>
      </w:hyperlink>
      <w:r>
        <w:t xml:space="preserve"> "Километровый знак" применяют для указания расстояния от места его установки до начального или конечного пункта дороги и устанавливают через 1 км.</w:t>
      </w:r>
    </w:p>
    <w:p w:rsidR="00725165" w:rsidRDefault="00725165">
      <w:pPr>
        <w:pStyle w:val="ConsPlusNormal"/>
        <w:spacing w:before="220"/>
        <w:ind w:firstLine="540"/>
        <w:jc w:val="both"/>
      </w:pPr>
      <w:r>
        <w:t>Знак на дорогах с разделительной полосой устанавливают посередине разделительной полосы или с правой стороны дороги для каждого направления движения.</w:t>
      </w:r>
    </w:p>
    <w:p w:rsidR="00725165" w:rsidRDefault="00725165">
      <w:pPr>
        <w:pStyle w:val="ConsPlusNormal"/>
        <w:spacing w:before="220"/>
        <w:ind w:firstLine="540"/>
        <w:jc w:val="both"/>
      </w:pPr>
      <w:r>
        <w:t>На дорогах с ограждениями по оси проезжей части знак устанавливают посередине дороги внутри ограждений либо с правой стороны дороги для каждого направления движения.</w:t>
      </w:r>
    </w:p>
    <w:p w:rsidR="00725165" w:rsidRDefault="00725165">
      <w:pPr>
        <w:pStyle w:val="ConsPlusNormal"/>
        <w:spacing w:before="220"/>
        <w:ind w:firstLine="540"/>
        <w:jc w:val="both"/>
      </w:pPr>
      <w:r>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725165" w:rsidRDefault="00725165">
      <w:pPr>
        <w:pStyle w:val="ConsPlusNormal"/>
        <w:spacing w:before="220"/>
        <w:ind w:firstLine="540"/>
        <w:jc w:val="both"/>
      </w:pPr>
      <w: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anchor="P3007" w:history="1">
        <w:r>
          <w:rPr>
            <w:color w:val="0000FF"/>
          </w:rPr>
          <w:t>знака 6.13</w:t>
        </w:r>
      </w:hyperlink>
      <w:r>
        <w:t>, предназначенных для разных направлений движения, размещая их друг к другу оборотными сторонами или под углом не более 60°.</w:t>
      </w:r>
    </w:p>
    <w:p w:rsidR="00725165" w:rsidRDefault="00725165">
      <w:pPr>
        <w:pStyle w:val="ConsPlusNormal"/>
        <w:spacing w:before="220"/>
        <w:ind w:firstLine="540"/>
        <w:jc w:val="both"/>
      </w:pPr>
      <w:r>
        <w:t xml:space="preserve">5.7.16. </w:t>
      </w:r>
      <w:hyperlink w:anchor="P3012" w:history="1">
        <w:r>
          <w:rPr>
            <w:color w:val="0000FF"/>
          </w:rPr>
          <w:t>Знаки 6.14.1</w:t>
        </w:r>
      </w:hyperlink>
      <w:r>
        <w:t xml:space="preserve"> и </w:t>
      </w:r>
      <w:hyperlink w:anchor="P3016" w:history="1">
        <w:r>
          <w:rPr>
            <w:color w:val="0000FF"/>
          </w:rPr>
          <w:t>6.14.2</w:t>
        </w:r>
      </w:hyperlink>
      <w:r>
        <w:t xml:space="preserve"> "Номер маршрута" применяют для указания номера, а также номера и направления дороги (маршрута), утвержденного в установленном порядке.</w:t>
      </w:r>
    </w:p>
    <w:p w:rsidR="00725165" w:rsidRDefault="00725165">
      <w:pPr>
        <w:pStyle w:val="ConsPlusNormal"/>
        <w:spacing w:before="220"/>
        <w:ind w:firstLine="540"/>
        <w:jc w:val="both"/>
      </w:pPr>
      <w:hyperlink w:anchor="P3012" w:history="1">
        <w:r>
          <w:rPr>
            <w:color w:val="0000FF"/>
          </w:rPr>
          <w:t>Знак 6.14.1</w:t>
        </w:r>
      </w:hyperlink>
      <w:r>
        <w:t xml:space="preserve"> устанавливают в начале дороги (маршрута) и повторяют через 10 - 15 км.</w:t>
      </w:r>
    </w:p>
    <w:p w:rsidR="00725165" w:rsidRDefault="00725165">
      <w:pPr>
        <w:pStyle w:val="ConsPlusNormal"/>
        <w:spacing w:before="220"/>
        <w:ind w:firstLine="540"/>
        <w:jc w:val="both"/>
      </w:pPr>
      <w:hyperlink w:anchor="P3016" w:history="1">
        <w:r>
          <w:rPr>
            <w:color w:val="0000FF"/>
          </w:rPr>
          <w:t>Знак 6.14.2</w:t>
        </w:r>
      </w:hyperlink>
      <w:r>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anchor="P2964" w:history="1">
        <w:r>
          <w:rPr>
            <w:color w:val="0000FF"/>
          </w:rPr>
          <w:t>знаки 6.9.1</w:t>
        </w:r>
      </w:hyperlink>
      <w:r>
        <w:t xml:space="preserve">, </w:t>
      </w:r>
      <w:hyperlink w:anchor="P2969" w:history="1">
        <w:r>
          <w:rPr>
            <w:color w:val="0000FF"/>
          </w:rPr>
          <w:t>6.9.2</w:t>
        </w:r>
      </w:hyperlink>
      <w:r>
        <w:t xml:space="preserve">, </w:t>
      </w:r>
      <w:hyperlink w:anchor="P2983" w:history="1">
        <w:r>
          <w:rPr>
            <w:color w:val="0000FF"/>
          </w:rPr>
          <w:t>6.10.1</w:t>
        </w:r>
      </w:hyperlink>
      <w:r>
        <w:t xml:space="preserve">, </w:t>
      </w:r>
      <w:hyperlink w:anchor="P2988" w:history="1">
        <w:r>
          <w:rPr>
            <w:color w:val="0000FF"/>
          </w:rPr>
          <w:t>6.10.2</w:t>
        </w:r>
      </w:hyperlink>
      <w:r>
        <w:t>.</w:t>
      </w:r>
    </w:p>
    <w:p w:rsidR="00725165" w:rsidRDefault="00725165">
      <w:pPr>
        <w:pStyle w:val="ConsPlusNormal"/>
        <w:spacing w:before="220"/>
        <w:ind w:firstLine="540"/>
        <w:jc w:val="both"/>
      </w:pPr>
      <w:r>
        <w:t xml:space="preserve">5.7.17. </w:t>
      </w:r>
      <w:hyperlink w:anchor="P3021" w:history="1">
        <w:r>
          <w:rPr>
            <w:color w:val="0000FF"/>
          </w:rPr>
          <w:t>Знаки 6.15.1</w:t>
        </w:r>
      </w:hyperlink>
      <w:r>
        <w:t xml:space="preserve"> - </w:t>
      </w:r>
      <w:hyperlink w:anchor="P3025" w:history="1">
        <w:r>
          <w:rPr>
            <w:color w:val="0000FF"/>
          </w:rPr>
          <w:t>6.15.3</w:t>
        </w:r>
      </w:hyperlink>
      <w: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725165" w:rsidRDefault="00725165">
      <w:pPr>
        <w:pStyle w:val="ConsPlusNormal"/>
        <w:spacing w:before="220"/>
        <w:ind w:firstLine="540"/>
        <w:jc w:val="both"/>
      </w:pPr>
      <w:r>
        <w:t>Знаки устанавливают перед перекрестком в начале рекомендуемого маршрута и на протяжении маршрута перед каждым перекрестком.</w:t>
      </w:r>
    </w:p>
    <w:p w:rsidR="00725165" w:rsidRDefault="00725165">
      <w:pPr>
        <w:pStyle w:val="ConsPlusNormal"/>
        <w:spacing w:before="220"/>
        <w:ind w:firstLine="540"/>
        <w:jc w:val="both"/>
      </w:pPr>
      <w:r>
        <w:t>Знаки перед перекрестком, где начинается маршрут, допускается устанавливать предварительно на расстоянии 100 - 150 м от перекрестка.</w:t>
      </w:r>
    </w:p>
    <w:p w:rsidR="00725165" w:rsidRDefault="00725165">
      <w:pPr>
        <w:pStyle w:val="ConsPlusNormal"/>
        <w:spacing w:before="220"/>
        <w:ind w:firstLine="540"/>
        <w:jc w:val="both"/>
      </w:pPr>
      <w:r>
        <w:t xml:space="preserve">5.7.18. </w:t>
      </w:r>
      <w:hyperlink w:anchor="P3034" w:history="1">
        <w:r>
          <w:rPr>
            <w:color w:val="0000FF"/>
          </w:rPr>
          <w:t>Знак 6.16</w:t>
        </w:r>
      </w:hyperlink>
      <w:r>
        <w:t xml:space="preserve"> "Стоп-линия" применяют для указания места остановки транспортных средств на регулируемых перекрестках и на нерегулируемых железнодорожных переездах.</w:t>
      </w:r>
    </w:p>
    <w:p w:rsidR="00725165" w:rsidRDefault="00725165">
      <w:pPr>
        <w:pStyle w:val="ConsPlusNormal"/>
        <w:spacing w:before="220"/>
        <w:ind w:firstLine="540"/>
        <w:jc w:val="both"/>
      </w:pPr>
      <w:r>
        <w:t>Знак устанавливают справа от дороги или над проезжей частью. Допускается устанавливать знак над каждой полосой движения.</w:t>
      </w:r>
    </w:p>
    <w:p w:rsidR="00725165" w:rsidRDefault="00725165">
      <w:pPr>
        <w:pStyle w:val="ConsPlusNormal"/>
        <w:spacing w:before="220"/>
        <w:ind w:firstLine="540"/>
        <w:jc w:val="both"/>
      </w:pPr>
      <w:r>
        <w:t xml:space="preserve">Если знак применяют самостоятельно (без </w:t>
      </w:r>
      <w:hyperlink w:anchor="P3728" w:history="1">
        <w:r>
          <w:rPr>
            <w:color w:val="0000FF"/>
          </w:rPr>
          <w:t>разметки 1.12</w:t>
        </w:r>
      </w:hyperlink>
      <w:r>
        <w:t xml:space="preserve">), то расстояние от знака до светофора, шлагбаума или ближнего рельса определяют по </w:t>
      </w:r>
      <w:hyperlink w:anchor="P1082" w:history="1">
        <w:r>
          <w:rPr>
            <w:color w:val="0000FF"/>
          </w:rPr>
          <w:t>6.2.14</w:t>
        </w:r>
      </w:hyperlink>
      <w:r>
        <w:t>.</w:t>
      </w:r>
    </w:p>
    <w:p w:rsidR="00725165" w:rsidRDefault="00725165">
      <w:pPr>
        <w:pStyle w:val="ConsPlusNormal"/>
        <w:spacing w:before="220"/>
        <w:ind w:firstLine="540"/>
        <w:jc w:val="both"/>
      </w:pPr>
      <w:r>
        <w:t xml:space="preserve">Знак допускается применять для дублирования </w:t>
      </w:r>
      <w:hyperlink w:anchor="P3728" w:history="1">
        <w:r>
          <w:rPr>
            <w:color w:val="0000FF"/>
          </w:rPr>
          <w:t>разметки 1.12</w:t>
        </w:r>
      </w:hyperlink>
      <w:r>
        <w:t>, в этом случае его устанавливают в одном поперечном сечении с разметкой.</w:t>
      </w:r>
    </w:p>
    <w:p w:rsidR="00725165" w:rsidRDefault="00725165">
      <w:pPr>
        <w:pStyle w:val="ConsPlusNormal"/>
        <w:spacing w:before="220"/>
        <w:ind w:firstLine="540"/>
        <w:jc w:val="both"/>
      </w:pPr>
      <w:r>
        <w:t xml:space="preserve">5.7.19. </w:t>
      </w:r>
      <w:hyperlink w:anchor="P3039" w:history="1">
        <w:r>
          <w:rPr>
            <w:color w:val="0000FF"/>
          </w:rPr>
          <w:t>Знак 6.17</w:t>
        </w:r>
      </w:hyperlink>
      <w:r>
        <w:t xml:space="preserve"> "Схема объезда" применяют для указания маршрута объезда участка дороги, временно закрытого для движения.</w:t>
      </w:r>
    </w:p>
    <w:p w:rsidR="00725165" w:rsidRDefault="00725165">
      <w:pPr>
        <w:pStyle w:val="ConsPlusNormal"/>
        <w:spacing w:before="220"/>
        <w:ind w:firstLine="540"/>
        <w:jc w:val="both"/>
      </w:pPr>
      <w:r>
        <w:t>Знак устанавливают вне населенных пунктов на расстоянии 150 - 300 м, в населенных пунктах - на расстоянии 50 - 100 м от перекрестка, где начинается маршрут объезда.</w:t>
      </w:r>
    </w:p>
    <w:p w:rsidR="00725165" w:rsidRDefault="00725165">
      <w:pPr>
        <w:pStyle w:val="ConsPlusNormal"/>
        <w:spacing w:before="220"/>
        <w:ind w:firstLine="540"/>
        <w:jc w:val="both"/>
      </w:pPr>
      <w:r>
        <w:t xml:space="preserve">5.7.20. </w:t>
      </w:r>
      <w:hyperlink w:anchor="P3044" w:history="1">
        <w:r>
          <w:rPr>
            <w:color w:val="0000FF"/>
          </w:rPr>
          <w:t>Знаки 6.18.1</w:t>
        </w:r>
      </w:hyperlink>
      <w:r>
        <w:t xml:space="preserve"> - </w:t>
      </w:r>
      <w:hyperlink w:anchor="P3052" w:history="1">
        <w:r>
          <w:rPr>
            <w:color w:val="0000FF"/>
          </w:rPr>
          <w:t>6.18.3</w:t>
        </w:r>
      </w:hyperlink>
      <w: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rsidR="00725165" w:rsidRDefault="00725165">
      <w:pPr>
        <w:pStyle w:val="ConsPlusNormal"/>
        <w:spacing w:before="220"/>
        <w:ind w:firstLine="540"/>
        <w:jc w:val="both"/>
      </w:pPr>
      <w:r>
        <w:t>Знаки устанавливают перед перекрестком, где начинается маршрут объезда.</w:t>
      </w:r>
    </w:p>
    <w:p w:rsidR="00725165" w:rsidRDefault="00725165">
      <w:pPr>
        <w:pStyle w:val="ConsPlusNormal"/>
        <w:spacing w:before="220"/>
        <w:ind w:firstLine="540"/>
        <w:jc w:val="both"/>
      </w:pPr>
      <w:r>
        <w:t>Если маршрут объезда проходит по сети существующих дорог, то знаки устанавливают перед каждым перекрестком на маршруте.</w:t>
      </w:r>
    </w:p>
    <w:p w:rsidR="00725165" w:rsidRDefault="00725165">
      <w:pPr>
        <w:pStyle w:val="ConsPlusNormal"/>
        <w:spacing w:before="220"/>
        <w:ind w:firstLine="540"/>
        <w:jc w:val="both"/>
      </w:pPr>
      <w:r>
        <w:t xml:space="preserve">5.7.21. </w:t>
      </w:r>
      <w:hyperlink w:anchor="P3057" w:history="1">
        <w:r>
          <w:rPr>
            <w:color w:val="0000FF"/>
          </w:rPr>
          <w:t>Знаки 6.19.1</w:t>
        </w:r>
      </w:hyperlink>
      <w:r>
        <w:t xml:space="preserve"> и </w:t>
      </w:r>
      <w:hyperlink w:anchor="P3061" w:history="1">
        <w:r>
          <w:rPr>
            <w:color w:val="0000FF"/>
          </w:rPr>
          <w:t>6.19.2</w:t>
        </w:r>
      </w:hyperlink>
      <w: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725165" w:rsidRDefault="00725165">
      <w:pPr>
        <w:pStyle w:val="ConsPlusNormal"/>
        <w:spacing w:before="220"/>
        <w:ind w:firstLine="540"/>
        <w:jc w:val="both"/>
      </w:pPr>
      <w:hyperlink w:anchor="P3057" w:history="1">
        <w:r>
          <w:rPr>
            <w:color w:val="0000FF"/>
          </w:rPr>
          <w:t>Знак 6.19.1</w:t>
        </w:r>
      </w:hyperlink>
      <w:r>
        <w:t xml:space="preserve"> с </w:t>
      </w:r>
      <w:hyperlink w:anchor="P3194" w:history="1">
        <w:r>
          <w:rPr>
            <w:color w:val="0000FF"/>
          </w:rPr>
          <w:t>табличкой 8.1.1</w:t>
        </w:r>
      </w:hyperlink>
      <w:r>
        <w:t xml:space="preserve"> устанавливают на расстоянии 50 - 100 м, вне населенных пунктов -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725165" w:rsidRDefault="00725165">
      <w:pPr>
        <w:pStyle w:val="ConsPlusNormal"/>
        <w:spacing w:before="220"/>
        <w:ind w:firstLine="540"/>
        <w:jc w:val="both"/>
      </w:pPr>
      <w:hyperlink w:anchor="P3061" w:history="1">
        <w:r>
          <w:rPr>
            <w:color w:val="0000FF"/>
          </w:rPr>
          <w:t>Знак 6.19.2</w:t>
        </w:r>
      </w:hyperlink>
      <w:r>
        <w:t xml:space="preserve"> с </w:t>
      </w:r>
      <w:hyperlink w:anchor="P3194" w:history="1">
        <w:r>
          <w:rPr>
            <w:color w:val="0000FF"/>
          </w:rPr>
          <w:t>табличкой 8.1.1</w:t>
        </w:r>
      </w:hyperlink>
      <w:r>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725165" w:rsidRDefault="00725165">
      <w:pPr>
        <w:pStyle w:val="ConsPlusNormal"/>
        <w:spacing w:before="220"/>
        <w:ind w:firstLine="540"/>
        <w:jc w:val="both"/>
      </w:pPr>
      <w:r>
        <w:t xml:space="preserve">5.7.22. Допускается размещать информацию об объектах притяжения участников движения (служебное слово, название, направление движения, расстояние до объекта, пиктограмма или символ) совместно со </w:t>
      </w:r>
      <w:hyperlink w:anchor="P2964" w:history="1">
        <w:r>
          <w:rPr>
            <w:color w:val="0000FF"/>
          </w:rPr>
          <w:t>знаками 6.9.1</w:t>
        </w:r>
      </w:hyperlink>
      <w:r>
        <w:t xml:space="preserve">, </w:t>
      </w:r>
      <w:hyperlink w:anchor="P2969" w:history="1">
        <w:r>
          <w:rPr>
            <w:color w:val="0000FF"/>
          </w:rPr>
          <w:t>6.9.2</w:t>
        </w:r>
      </w:hyperlink>
      <w:r>
        <w:t xml:space="preserve">, </w:t>
      </w:r>
      <w:hyperlink w:anchor="P2983" w:history="1">
        <w:r>
          <w:rPr>
            <w:color w:val="0000FF"/>
          </w:rPr>
          <w:t>6.10.1</w:t>
        </w:r>
      </w:hyperlink>
      <w:r>
        <w:t xml:space="preserve">, </w:t>
      </w:r>
      <w:hyperlink w:anchor="P3002" w:history="1">
        <w:r>
          <w:rPr>
            <w:color w:val="0000FF"/>
          </w:rPr>
          <w:t>6.12</w:t>
        </w:r>
      </w:hyperlink>
      <w:r>
        <w:t>, при этом:</w:t>
      </w:r>
    </w:p>
    <w:p w:rsidR="00725165" w:rsidRDefault="00725165">
      <w:pPr>
        <w:pStyle w:val="ConsPlusNormal"/>
        <w:jc w:val="both"/>
      </w:pPr>
      <w:r>
        <w:t xml:space="preserve">(в ред. </w:t>
      </w:r>
      <w:hyperlink r:id="rId93"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ее размещают на отдельном щите непосредственно под знаком индивидуального проектирования;</w:t>
      </w:r>
    </w:p>
    <w:p w:rsidR="00725165" w:rsidRDefault="00725165">
      <w:pPr>
        <w:pStyle w:val="ConsPlusNormal"/>
        <w:spacing w:before="220"/>
        <w:ind w:firstLine="540"/>
        <w:jc w:val="both"/>
      </w:pPr>
      <w:r>
        <w:t>- щит должен быть конструктивно связан со знаком индивидуального проектирования;</w:t>
      </w:r>
    </w:p>
    <w:p w:rsidR="00725165" w:rsidRDefault="00725165">
      <w:pPr>
        <w:pStyle w:val="ConsPlusNormal"/>
        <w:spacing w:before="220"/>
        <w:ind w:firstLine="540"/>
        <w:jc w:val="both"/>
      </w:pPr>
      <w:r>
        <w:t>- ширина щита должна быть равна ширине знака;</w:t>
      </w:r>
    </w:p>
    <w:p w:rsidR="00725165" w:rsidRDefault="00725165">
      <w:pPr>
        <w:pStyle w:val="ConsPlusNormal"/>
        <w:spacing w:before="220"/>
        <w:ind w:firstLine="540"/>
        <w:jc w:val="both"/>
      </w:pPr>
      <w:r>
        <w:t>- информацию размещают на желтом фоне;</w:t>
      </w:r>
    </w:p>
    <w:p w:rsidR="00725165" w:rsidRDefault="00725165">
      <w:pPr>
        <w:pStyle w:val="ConsPlusNormal"/>
        <w:spacing w:before="220"/>
        <w:ind w:firstLine="540"/>
        <w:jc w:val="both"/>
      </w:pPr>
      <w: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725165" w:rsidRDefault="00725165">
      <w:pPr>
        <w:pStyle w:val="ConsPlusNormal"/>
        <w:spacing w:before="220"/>
        <w:ind w:firstLine="540"/>
        <w:jc w:val="both"/>
      </w:pPr>
      <w: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rsidR="00725165" w:rsidRDefault="00725165">
      <w:pPr>
        <w:pStyle w:val="ConsPlusNormal"/>
        <w:jc w:val="both"/>
      </w:pPr>
      <w:r>
        <w:t xml:space="preserve">(п. 5.7.22 введен </w:t>
      </w:r>
      <w:hyperlink r:id="rId94" w:history="1">
        <w:r>
          <w:rPr>
            <w:color w:val="0000FF"/>
          </w:rPr>
          <w:t>Изменением N 1</w:t>
        </w:r>
      </w:hyperlink>
      <w:r>
        <w:t>, утв. Приказом Ростехрегулирования от 08.12.2005 N 306-ст)</w:t>
      </w:r>
    </w:p>
    <w:p w:rsidR="00725165" w:rsidRDefault="00725165">
      <w:pPr>
        <w:pStyle w:val="ConsPlusNormal"/>
        <w:spacing w:before="220"/>
        <w:ind w:firstLine="540"/>
        <w:jc w:val="both"/>
      </w:pPr>
      <w:r>
        <w:t xml:space="preserve">5.7.23. </w:t>
      </w:r>
      <w:hyperlink w:anchor="P3066" w:history="1">
        <w:r>
          <w:rPr>
            <w:color w:val="0000FF"/>
          </w:rPr>
          <w:t>Знаки 6.20.1</w:t>
        </w:r>
      </w:hyperlink>
      <w:r>
        <w:t xml:space="preserve"> и </w:t>
      </w:r>
      <w:hyperlink w:anchor="P3071" w:history="1">
        <w:r>
          <w:rPr>
            <w:color w:val="0000FF"/>
          </w:rPr>
          <w:t>6.20.2</w:t>
        </w:r>
      </w:hyperlink>
      <w:r>
        <w:t xml:space="preserve"> "Аварийный выход" применяют для указания места в тоннеле, где находится аварийный выход.</w:t>
      </w:r>
    </w:p>
    <w:p w:rsidR="00725165" w:rsidRDefault="00725165">
      <w:pPr>
        <w:pStyle w:val="ConsPlusNormal"/>
        <w:spacing w:before="220"/>
        <w:ind w:firstLine="540"/>
        <w:jc w:val="both"/>
      </w:pPr>
      <w:hyperlink w:anchor="P3066" w:history="1">
        <w:r>
          <w:rPr>
            <w:color w:val="0000FF"/>
          </w:rPr>
          <w:t>Знаки 6.20.1</w:t>
        </w:r>
      </w:hyperlink>
      <w:r>
        <w:t xml:space="preserve"> и </w:t>
      </w:r>
      <w:hyperlink w:anchor="P3071" w:history="1">
        <w:r>
          <w:rPr>
            <w:color w:val="0000FF"/>
          </w:rPr>
          <w:t>6.20.2</w:t>
        </w:r>
      </w:hyperlink>
      <w:r>
        <w:t xml:space="preserve"> устанавливают слева и справа от проезжей части.</w:t>
      </w:r>
    </w:p>
    <w:p w:rsidR="00725165" w:rsidRDefault="00725165">
      <w:pPr>
        <w:pStyle w:val="ConsPlusNormal"/>
        <w:spacing w:before="220"/>
        <w:ind w:firstLine="540"/>
        <w:jc w:val="both"/>
      </w:pPr>
      <w:hyperlink w:anchor="P3066" w:history="1">
        <w:r>
          <w:rPr>
            <w:color w:val="0000FF"/>
          </w:rPr>
          <w:t>Знак 6.20.1</w:t>
        </w:r>
      </w:hyperlink>
      <w:r>
        <w:t xml:space="preserve"> устанавливают слева от проезжей части, если аварийный выход расположен слева по ходу движения.</w:t>
      </w:r>
    </w:p>
    <w:p w:rsidR="00725165" w:rsidRDefault="00725165">
      <w:pPr>
        <w:pStyle w:val="ConsPlusNormal"/>
        <w:spacing w:before="220"/>
        <w:ind w:firstLine="540"/>
        <w:jc w:val="both"/>
      </w:pPr>
      <w:hyperlink w:anchor="P3071" w:history="1">
        <w:r>
          <w:rPr>
            <w:color w:val="0000FF"/>
          </w:rPr>
          <w:t>Знак 6.20.2</w:t>
        </w:r>
      </w:hyperlink>
      <w:r>
        <w:t xml:space="preserve"> устанавливают справа от проезжей части, если аварийный выход расположен справа по ходу движения.</w:t>
      </w:r>
    </w:p>
    <w:p w:rsidR="00725165" w:rsidRDefault="00725165">
      <w:pPr>
        <w:pStyle w:val="ConsPlusNormal"/>
        <w:jc w:val="both"/>
      </w:pPr>
      <w:r>
        <w:t xml:space="preserve">(п. 5.7.23 введен </w:t>
      </w:r>
      <w:hyperlink r:id="rId95" w:history="1">
        <w:r>
          <w:rPr>
            <w:color w:val="0000FF"/>
          </w:rPr>
          <w:t>Изменением N 2</w:t>
        </w:r>
      </w:hyperlink>
      <w:r>
        <w:t>, утв. Приказом Росстандарта от 12.11.2010 N 474-ст)</w:t>
      </w:r>
    </w:p>
    <w:p w:rsidR="00725165" w:rsidRDefault="00725165">
      <w:pPr>
        <w:pStyle w:val="ConsPlusNormal"/>
        <w:spacing w:before="220"/>
        <w:ind w:firstLine="540"/>
        <w:jc w:val="both"/>
      </w:pPr>
      <w:r>
        <w:t xml:space="preserve">5.7.24. </w:t>
      </w:r>
      <w:hyperlink w:anchor="P3077" w:history="1">
        <w:r>
          <w:rPr>
            <w:color w:val="0000FF"/>
          </w:rPr>
          <w:t>Знаки 6.21.1</w:t>
        </w:r>
      </w:hyperlink>
      <w:r>
        <w:t xml:space="preserve"> и </w:t>
      </w:r>
      <w:hyperlink w:anchor="P3082" w:history="1">
        <w:r>
          <w:rPr>
            <w:color w:val="0000FF"/>
          </w:rPr>
          <w:t>6.21.2</w:t>
        </w:r>
      </w:hyperlink>
      <w:r>
        <w:t xml:space="preserve"> "Направление движения к аварийному выходу" применяют для указания направления движения к аварийному выходу в тоннеле и расстояния до него. Знаки устанавливают на расстоянии не более 50 м друг от друга на высоте от 1,0 м до 1,5 м на боковых стенах тоннелей.</w:t>
      </w:r>
    </w:p>
    <w:p w:rsidR="00725165" w:rsidRDefault="00725165">
      <w:pPr>
        <w:pStyle w:val="ConsPlusNormal"/>
        <w:jc w:val="both"/>
      </w:pPr>
      <w:r>
        <w:t xml:space="preserve">(п. 5.7.24 введен </w:t>
      </w:r>
      <w:hyperlink r:id="rId96" w:history="1">
        <w:r>
          <w:rPr>
            <w:color w:val="0000FF"/>
          </w:rPr>
          <w:t>Изменением N 2</w:t>
        </w:r>
      </w:hyperlink>
      <w:r>
        <w:t>, утв. Приказом Росстандарта от 12.11.2010 N 474-ст)</w:t>
      </w:r>
    </w:p>
    <w:p w:rsidR="00725165" w:rsidRDefault="00725165">
      <w:pPr>
        <w:pStyle w:val="ConsPlusNormal"/>
        <w:spacing w:before="220"/>
        <w:ind w:firstLine="540"/>
        <w:jc w:val="both"/>
        <w:outlineLvl w:val="2"/>
      </w:pPr>
      <w:r>
        <w:t>5.8. Знаки сервиса</w:t>
      </w:r>
    </w:p>
    <w:p w:rsidR="00725165" w:rsidRDefault="00725165">
      <w:pPr>
        <w:pStyle w:val="ConsPlusNormal"/>
        <w:spacing w:before="220"/>
        <w:ind w:firstLine="540"/>
        <w:jc w:val="both"/>
      </w:pPr>
      <w:bookmarkStart w:id="15" w:name="P750"/>
      <w:bookmarkEnd w:id="15"/>
      <w:r>
        <w:t xml:space="preserve">5.8.1. </w:t>
      </w:r>
      <w:hyperlink w:anchor="P3090" w:history="1">
        <w:r>
          <w:rPr>
            <w:color w:val="0000FF"/>
          </w:rPr>
          <w:t>Знаки 7.1</w:t>
        </w:r>
      </w:hyperlink>
      <w:r>
        <w:t xml:space="preserve"> "Пункт медицинской помощи", </w:t>
      </w:r>
      <w:hyperlink w:anchor="P3095" w:history="1">
        <w:r>
          <w:rPr>
            <w:color w:val="0000FF"/>
          </w:rPr>
          <w:t>7.2</w:t>
        </w:r>
      </w:hyperlink>
      <w:r>
        <w:t xml:space="preserve"> "Больница", </w:t>
      </w:r>
      <w:hyperlink w:anchor="P3100" w:history="1">
        <w:r>
          <w:rPr>
            <w:color w:val="0000FF"/>
          </w:rPr>
          <w:t>7.3</w:t>
        </w:r>
      </w:hyperlink>
      <w:r>
        <w:t xml:space="preserve"> "Автозаправочная станция", </w:t>
      </w:r>
      <w:hyperlink w:anchor="P3105" w:history="1">
        <w:r>
          <w:rPr>
            <w:color w:val="0000FF"/>
          </w:rPr>
          <w:t>7.4</w:t>
        </w:r>
      </w:hyperlink>
      <w:r>
        <w:t xml:space="preserve"> "Техническое обслуживание автомобилей", </w:t>
      </w:r>
      <w:hyperlink w:anchor="P3110" w:history="1">
        <w:r>
          <w:rPr>
            <w:color w:val="0000FF"/>
          </w:rPr>
          <w:t>7.5</w:t>
        </w:r>
      </w:hyperlink>
      <w:r>
        <w:t xml:space="preserve"> "Мойка автомобилей", </w:t>
      </w:r>
      <w:hyperlink w:anchor="P3115" w:history="1">
        <w:r>
          <w:rPr>
            <w:color w:val="0000FF"/>
          </w:rPr>
          <w:t>7.6</w:t>
        </w:r>
      </w:hyperlink>
      <w:r>
        <w:t xml:space="preserve"> "Телефон", </w:t>
      </w:r>
      <w:hyperlink w:anchor="P3120" w:history="1">
        <w:r>
          <w:rPr>
            <w:color w:val="0000FF"/>
          </w:rPr>
          <w:t>7.7</w:t>
        </w:r>
      </w:hyperlink>
      <w:r>
        <w:t xml:space="preserve"> "Пункт питания", </w:t>
      </w:r>
      <w:hyperlink w:anchor="P3125" w:history="1">
        <w:r>
          <w:rPr>
            <w:color w:val="0000FF"/>
          </w:rPr>
          <w:t>7.8</w:t>
        </w:r>
      </w:hyperlink>
      <w:r>
        <w:t xml:space="preserve"> "Питьевая вода", </w:t>
      </w:r>
      <w:hyperlink w:anchor="P3130" w:history="1">
        <w:r>
          <w:rPr>
            <w:color w:val="0000FF"/>
          </w:rPr>
          <w:t>7.9</w:t>
        </w:r>
      </w:hyperlink>
      <w:r>
        <w:t xml:space="preserve"> "Гостиница или мотель", </w:t>
      </w:r>
      <w:hyperlink w:anchor="P3135" w:history="1">
        <w:r>
          <w:rPr>
            <w:color w:val="0000FF"/>
          </w:rPr>
          <w:t>7.10</w:t>
        </w:r>
      </w:hyperlink>
      <w:r>
        <w:t xml:space="preserve"> "Кемпинг", </w:t>
      </w:r>
      <w:hyperlink w:anchor="P3140" w:history="1">
        <w:r>
          <w:rPr>
            <w:color w:val="0000FF"/>
          </w:rPr>
          <w:t>7.11</w:t>
        </w:r>
      </w:hyperlink>
      <w:r>
        <w:t xml:space="preserve"> "Место отдыха", </w:t>
      </w:r>
      <w:hyperlink w:anchor="P3145" w:history="1">
        <w:r>
          <w:rPr>
            <w:color w:val="0000FF"/>
          </w:rPr>
          <w:t>7.12</w:t>
        </w:r>
      </w:hyperlink>
      <w:r>
        <w:t xml:space="preserve"> "Пост дорожно-патрульной службы", </w:t>
      </w:r>
      <w:hyperlink w:anchor="P3150" w:history="1">
        <w:r>
          <w:rPr>
            <w:color w:val="0000FF"/>
          </w:rPr>
          <w:t>7.13</w:t>
        </w:r>
      </w:hyperlink>
      <w:r>
        <w:t xml:space="preserve"> "Полиция", </w:t>
      </w:r>
      <w:hyperlink w:anchor="P3155" w:history="1">
        <w:r>
          <w:rPr>
            <w:color w:val="0000FF"/>
          </w:rPr>
          <w:t>7.14</w:t>
        </w:r>
      </w:hyperlink>
      <w:r>
        <w:t xml:space="preserve"> "Пункт контроля международных автомобильных перевозок", </w:t>
      </w:r>
      <w:hyperlink w:anchor="P3170" w:history="1">
        <w:r>
          <w:rPr>
            <w:color w:val="0000FF"/>
          </w:rPr>
          <w:t>7.17</w:t>
        </w:r>
      </w:hyperlink>
      <w:r>
        <w:t xml:space="preserve"> "Бассейн или пляж" и </w:t>
      </w:r>
      <w:hyperlink w:anchor="P3175" w:history="1">
        <w:r>
          <w:rPr>
            <w:color w:val="0000FF"/>
          </w:rPr>
          <w:t>7.18</w:t>
        </w:r>
      </w:hyperlink>
      <w:r>
        <w:t xml:space="preserve"> "Туалет" применяют для информирования участников движения о соответствующих объектах.</w:t>
      </w:r>
    </w:p>
    <w:p w:rsidR="00725165" w:rsidRDefault="00725165">
      <w:pPr>
        <w:pStyle w:val="ConsPlusNormal"/>
        <w:spacing w:before="220"/>
        <w:ind w:firstLine="540"/>
        <w:jc w:val="both"/>
      </w:pPr>
      <w:r>
        <w:t>Знаки устанавливают у объектов.</w:t>
      </w:r>
    </w:p>
    <w:p w:rsidR="00725165" w:rsidRDefault="00725165">
      <w:pPr>
        <w:pStyle w:val="ConsPlusNormal"/>
        <w:spacing w:before="220"/>
        <w:ind w:firstLine="540"/>
        <w:jc w:val="both"/>
      </w:pPr>
      <w:r>
        <w:t>Предварительные знаки сервиса вне населенных пунктов устанавливают за 400 - 800 м, а при необходимости за 15 - 20 км и 60 - 80 км до объекта, у мест поворота к ним (перекрестков), если они расположены в стороне от дороги. На предварительных знаках сервиса указывают расстояние до объекта. При указании расстояний на предварительных знаках сервиса, информирующих об объектах, расположенных в стороне от дороги и устанавливаемых за 15 - 20 км, 60 - 80 км, необходимо учитывать расстояние от места поворота (перекрестка) до объекта.</w:t>
      </w:r>
    </w:p>
    <w:p w:rsidR="00725165" w:rsidRDefault="00725165">
      <w:pPr>
        <w:pStyle w:val="ConsPlusNormal"/>
        <w:spacing w:before="220"/>
        <w:ind w:firstLine="540"/>
        <w:jc w:val="both"/>
      </w:pPr>
      <w:r>
        <w:t>Предварительные знаки сервиса в населенных пунктах допускается устанавливать за 100 - 150 м до объекта и на ближайших к нему местах поворота (перекрестках).</w:t>
      </w:r>
    </w:p>
    <w:p w:rsidR="00725165" w:rsidRDefault="00725165">
      <w:pPr>
        <w:pStyle w:val="ConsPlusNormal"/>
        <w:spacing w:before="220"/>
        <w:ind w:firstLine="540"/>
        <w:jc w:val="both"/>
      </w:pPr>
      <w:r>
        <w:t>При размещении на знаках сервиса дополнительной информации (адреса, номера телефона, видов оказываемых услуг и т.п.) расстояние до объекта, время работы указывают на знаках дополнительной информации.</w:t>
      </w:r>
    </w:p>
    <w:p w:rsidR="00725165" w:rsidRDefault="00725165">
      <w:pPr>
        <w:pStyle w:val="ConsPlusNormal"/>
        <w:spacing w:before="220"/>
        <w:ind w:firstLine="540"/>
        <w:jc w:val="both"/>
      </w:pPr>
      <w:r>
        <w:t xml:space="preserve">5.8.2. </w:t>
      </w:r>
      <w:hyperlink w:anchor="P3155" w:history="1">
        <w:r>
          <w:rPr>
            <w:color w:val="0000FF"/>
          </w:rPr>
          <w:t>Знак 7.14</w:t>
        </w:r>
      </w:hyperlink>
      <w:r>
        <w:t xml:space="preserve"> "Пункт контроля международных автомобильных перевозок" применяют для информирования участников движения о пунктах транспортного контроля, на которых контролируются международные автомобильные перевозки, осуществляемые грузовыми автомобилями и автобусами.</w:t>
      </w:r>
    </w:p>
    <w:p w:rsidR="00725165" w:rsidRDefault="00725165">
      <w:pPr>
        <w:pStyle w:val="ConsPlusNormal"/>
        <w:spacing w:before="220"/>
        <w:ind w:firstLine="540"/>
        <w:jc w:val="both"/>
      </w:pPr>
      <w:r>
        <w:t xml:space="preserve">5.8.3. </w:t>
      </w:r>
      <w:hyperlink w:anchor="P3160" w:history="1">
        <w:r>
          <w:rPr>
            <w:color w:val="0000FF"/>
          </w:rPr>
          <w:t>Знак 7.15</w:t>
        </w:r>
      </w:hyperlink>
      <w: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725165" w:rsidRDefault="00725165">
      <w:pPr>
        <w:pStyle w:val="ConsPlusNormal"/>
        <w:spacing w:before="220"/>
        <w:ind w:firstLine="540"/>
        <w:jc w:val="both"/>
      </w:pPr>
      <w:r>
        <w:t>Знак устанавливают в начале такого участка и повторяют на протяжении участка через каждые 20 км.</w:t>
      </w:r>
    </w:p>
    <w:p w:rsidR="00725165" w:rsidRDefault="00725165">
      <w:pPr>
        <w:pStyle w:val="ConsPlusNormal"/>
        <w:spacing w:before="220"/>
        <w:ind w:firstLine="540"/>
        <w:jc w:val="both"/>
      </w:pPr>
      <w:r>
        <w:t xml:space="preserve">5.8.4. </w:t>
      </w:r>
      <w:hyperlink w:anchor="P3165" w:history="1">
        <w:r>
          <w:rPr>
            <w:color w:val="0000FF"/>
          </w:rPr>
          <w:t>Знак 7.16</w:t>
        </w:r>
      </w:hyperlink>
      <w: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rsidR="00725165" w:rsidRDefault="00725165">
      <w:pPr>
        <w:pStyle w:val="ConsPlusNormal"/>
        <w:spacing w:before="220"/>
        <w:ind w:firstLine="540"/>
        <w:jc w:val="both"/>
      </w:pPr>
      <w:r>
        <w:t>Знак устанавливают в начале такого участка и при необходимости повторяют на его протяжении.</w:t>
      </w:r>
    </w:p>
    <w:p w:rsidR="00725165" w:rsidRDefault="00725165">
      <w:pPr>
        <w:pStyle w:val="ConsPlusNormal"/>
        <w:spacing w:before="220"/>
        <w:ind w:firstLine="540"/>
        <w:jc w:val="both"/>
      </w:pPr>
      <w:r>
        <w:t xml:space="preserve">5.8.5. </w:t>
      </w:r>
      <w:hyperlink w:anchor="P3180" w:history="1">
        <w:r>
          <w:rPr>
            <w:color w:val="0000FF"/>
          </w:rPr>
          <w:t>Знаки 7.19</w:t>
        </w:r>
      </w:hyperlink>
      <w:r>
        <w:t xml:space="preserve"> "Телефон экстренной связи" и </w:t>
      </w:r>
      <w:hyperlink w:anchor="P3186" w:history="1">
        <w:r>
          <w:rPr>
            <w:color w:val="0000FF"/>
          </w:rPr>
          <w:t>7.20</w:t>
        </w:r>
      </w:hyperlink>
      <w:r>
        <w:t xml:space="preserve"> "Огнетушитель" применяют для указания мест, где находится телефон для вызова оперативных служб или огнетушитель.</w:t>
      </w:r>
    </w:p>
    <w:p w:rsidR="00725165" w:rsidRDefault="00725165">
      <w:pPr>
        <w:pStyle w:val="ConsPlusNormal"/>
        <w:spacing w:before="220"/>
        <w:ind w:firstLine="540"/>
        <w:jc w:val="both"/>
      </w:pPr>
      <w:r>
        <w:t>При необходимости вне населенных пунктов знаки могут быть установлены предварительно за 400 - 800 м.</w:t>
      </w:r>
    </w:p>
    <w:p w:rsidR="00725165" w:rsidRDefault="00725165">
      <w:pPr>
        <w:pStyle w:val="ConsPlusNormal"/>
        <w:jc w:val="both"/>
      </w:pPr>
      <w:r>
        <w:t xml:space="preserve">(п. 5.8.5 введен </w:t>
      </w:r>
      <w:hyperlink r:id="rId97" w:history="1">
        <w:r>
          <w:rPr>
            <w:color w:val="0000FF"/>
          </w:rPr>
          <w:t>Изменением N 2</w:t>
        </w:r>
      </w:hyperlink>
      <w:r>
        <w:t>, утв. Приказом Росстандарта от 12.11.2010 N 474-ст)</w:t>
      </w:r>
    </w:p>
    <w:p w:rsidR="00725165" w:rsidRDefault="00725165">
      <w:pPr>
        <w:pStyle w:val="ConsPlusNormal"/>
        <w:spacing w:before="220"/>
        <w:ind w:firstLine="540"/>
        <w:jc w:val="both"/>
        <w:outlineLvl w:val="2"/>
      </w:pPr>
      <w:r>
        <w:t>5.9. Знаки дополнительной информации (таблички)</w:t>
      </w:r>
    </w:p>
    <w:p w:rsidR="00725165" w:rsidRDefault="00725165">
      <w:pPr>
        <w:pStyle w:val="ConsPlusNormal"/>
        <w:spacing w:before="220"/>
        <w:ind w:firstLine="540"/>
        <w:jc w:val="both"/>
      </w:pPr>
      <w:r>
        <w:t>5.9.1. Знаки дополнительной информации (таблички) применяют для уточнения или ограничения действия других дорожных знаков, а также для сообщения участникам движения иной информации.</w:t>
      </w:r>
    </w:p>
    <w:p w:rsidR="00725165" w:rsidRDefault="00725165">
      <w:pPr>
        <w:pStyle w:val="ConsPlusNormal"/>
        <w:jc w:val="both"/>
      </w:pPr>
      <w:r>
        <w:t xml:space="preserve">(в ред. </w:t>
      </w:r>
      <w:hyperlink r:id="rId98"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Таблички располагают под знаками, кроме случаев, оговоренных настоящим стандартом.</w:t>
      </w:r>
    </w:p>
    <w:p w:rsidR="00725165" w:rsidRDefault="00725165">
      <w:pPr>
        <w:pStyle w:val="ConsPlusNormal"/>
        <w:spacing w:before="220"/>
        <w:ind w:firstLine="540"/>
        <w:jc w:val="both"/>
      </w:pPr>
      <w:r>
        <w:t xml:space="preserve">С одним знаком, за исключением </w:t>
      </w:r>
      <w:hyperlink w:anchor="P2926" w:history="1">
        <w:r>
          <w:rPr>
            <w:color w:val="0000FF"/>
          </w:rPr>
          <w:t>знака 6.4</w:t>
        </w:r>
      </w:hyperlink>
      <w:r>
        <w:t>, допускается применять не более двух табличек.</w:t>
      </w:r>
    </w:p>
    <w:p w:rsidR="00725165" w:rsidRDefault="00725165">
      <w:pPr>
        <w:pStyle w:val="ConsPlusNormal"/>
        <w:spacing w:before="220"/>
        <w:ind w:firstLine="540"/>
        <w:jc w:val="both"/>
      </w:pPr>
      <w:r>
        <w:t xml:space="preserve">5.9.2. </w:t>
      </w:r>
      <w:hyperlink w:anchor="P3194" w:history="1">
        <w:r>
          <w:rPr>
            <w:color w:val="0000FF"/>
          </w:rPr>
          <w:t>Табличку 8.1.1</w:t>
        </w:r>
      </w:hyperlink>
      <w:r>
        <w:t xml:space="preserve"> "Расстояние до объекта" применяют с предупреждающими знаками, если расстояние от знака до начала опасного участка меньше или больше расстояний, указанных в </w:t>
      </w:r>
      <w:hyperlink w:anchor="P218" w:history="1">
        <w:r>
          <w:rPr>
            <w:color w:val="0000FF"/>
          </w:rPr>
          <w:t>5.2.2</w:t>
        </w:r>
      </w:hyperlink>
      <w:r>
        <w:t xml:space="preserve">, </w:t>
      </w:r>
      <w:hyperlink w:anchor="P220" w:history="1">
        <w:r>
          <w:rPr>
            <w:color w:val="0000FF"/>
          </w:rPr>
          <w:t>5.2.3</w:t>
        </w:r>
      </w:hyperlink>
      <w:r>
        <w:t xml:space="preserve">, а также с предварительными знаками других групп, за исключением </w:t>
      </w:r>
      <w:hyperlink w:anchor="P2757" w:history="1">
        <w:r>
          <w:rPr>
            <w:color w:val="0000FF"/>
          </w:rPr>
          <w:t>знаков 5.15.1</w:t>
        </w:r>
      </w:hyperlink>
      <w:r>
        <w:t xml:space="preserve">, </w:t>
      </w:r>
      <w:hyperlink w:anchor="P2762" w:history="1">
        <w:r>
          <w:rPr>
            <w:color w:val="0000FF"/>
          </w:rPr>
          <w:t>5.15.2</w:t>
        </w:r>
      </w:hyperlink>
      <w:r>
        <w:t xml:space="preserve">, </w:t>
      </w:r>
      <w:hyperlink w:anchor="P2974" w:history="1">
        <w:r>
          <w:rPr>
            <w:color w:val="0000FF"/>
          </w:rPr>
          <w:t>6.9.3</w:t>
        </w:r>
      </w:hyperlink>
      <w:r>
        <w:t xml:space="preserve">, </w:t>
      </w:r>
      <w:hyperlink w:anchor="P3021" w:history="1">
        <w:r>
          <w:rPr>
            <w:color w:val="0000FF"/>
          </w:rPr>
          <w:t>6.15.1</w:t>
        </w:r>
      </w:hyperlink>
      <w:r>
        <w:t xml:space="preserve"> - </w:t>
      </w:r>
      <w:hyperlink w:anchor="P3025" w:history="1">
        <w:r>
          <w:rPr>
            <w:color w:val="0000FF"/>
          </w:rPr>
          <w:t>6.15.3</w:t>
        </w:r>
      </w:hyperlink>
      <w:r>
        <w:t xml:space="preserve">, </w:t>
      </w:r>
      <w:hyperlink w:anchor="P3039" w:history="1">
        <w:r>
          <w:rPr>
            <w:color w:val="0000FF"/>
          </w:rPr>
          <w:t>6.17</w:t>
        </w:r>
      </w:hyperlink>
      <w:r>
        <w:t xml:space="preserve">, </w:t>
      </w:r>
      <w:hyperlink w:anchor="P3090" w:history="1">
        <w:r>
          <w:rPr>
            <w:color w:val="0000FF"/>
          </w:rPr>
          <w:t>7.1</w:t>
        </w:r>
      </w:hyperlink>
      <w:r>
        <w:t xml:space="preserve"> - </w:t>
      </w:r>
      <w:hyperlink w:anchor="P3175" w:history="1">
        <w:r>
          <w:rPr>
            <w:color w:val="0000FF"/>
          </w:rPr>
          <w:t>7.18</w:t>
        </w:r>
      </w:hyperlink>
      <w:r>
        <w:t xml:space="preserve"> (кроме случая по </w:t>
      </w:r>
      <w:hyperlink w:anchor="P750" w:history="1">
        <w:r>
          <w:rPr>
            <w:color w:val="0000FF"/>
          </w:rPr>
          <w:t>5.8.1).</w:t>
        </w:r>
      </w:hyperlink>
    </w:p>
    <w:p w:rsidR="00725165" w:rsidRDefault="00725165">
      <w:pPr>
        <w:pStyle w:val="ConsPlusNormal"/>
        <w:spacing w:before="220"/>
        <w:ind w:firstLine="540"/>
        <w:jc w:val="both"/>
      </w:pPr>
      <w:r>
        <w:t xml:space="preserve">5.9.3. </w:t>
      </w:r>
      <w:hyperlink w:anchor="P3198" w:history="1">
        <w:r>
          <w:rPr>
            <w:color w:val="0000FF"/>
          </w:rPr>
          <w:t>Табличку 8.1.2</w:t>
        </w:r>
      </w:hyperlink>
      <w:r>
        <w:t xml:space="preserve"> "Расстояние до объекта" применяют со </w:t>
      </w:r>
      <w:hyperlink w:anchor="P2338" w:history="1">
        <w:r>
          <w:rPr>
            <w:color w:val="0000FF"/>
          </w:rPr>
          <w:t>знаком 2.4</w:t>
        </w:r>
      </w:hyperlink>
      <w:r>
        <w:t xml:space="preserve"> вне населенных пунктов, если перед перекрестком установлен </w:t>
      </w:r>
      <w:hyperlink w:anchor="P2343" w:history="1">
        <w:r>
          <w:rPr>
            <w:color w:val="0000FF"/>
          </w:rPr>
          <w:t>знак 2.5</w:t>
        </w:r>
      </w:hyperlink>
      <w:r>
        <w:t>.</w:t>
      </w:r>
    </w:p>
    <w:p w:rsidR="00725165" w:rsidRDefault="00725165">
      <w:pPr>
        <w:pStyle w:val="ConsPlusNormal"/>
        <w:spacing w:before="220"/>
        <w:ind w:firstLine="540"/>
        <w:jc w:val="both"/>
      </w:pPr>
      <w:r>
        <w:t xml:space="preserve">5.9.4. </w:t>
      </w:r>
      <w:hyperlink w:anchor="P3202" w:history="1">
        <w:r>
          <w:rPr>
            <w:color w:val="0000FF"/>
          </w:rPr>
          <w:t>Таблички 8.1.3</w:t>
        </w:r>
      </w:hyperlink>
      <w:r>
        <w:t xml:space="preserve"> и </w:t>
      </w:r>
      <w:hyperlink w:anchor="P3206" w:history="1">
        <w:r>
          <w:rPr>
            <w:color w:val="0000FF"/>
          </w:rPr>
          <w:t>8.1.4</w:t>
        </w:r>
      </w:hyperlink>
      <w:r>
        <w:t xml:space="preserve"> "Расстояние до объекта" применяют с предупреждающими знаками, установленными по </w:t>
      </w:r>
      <w:hyperlink w:anchor="P220" w:history="1">
        <w:r>
          <w:rPr>
            <w:color w:val="0000FF"/>
          </w:rPr>
          <w:t>5.2.3,</w:t>
        </w:r>
      </w:hyperlink>
      <w:r>
        <w:t xml:space="preserve"> и со </w:t>
      </w:r>
      <w:hyperlink w:anchor="P2655" w:history="1">
        <w:r>
          <w:rPr>
            <w:color w:val="0000FF"/>
          </w:rPr>
          <w:t>знаками 5.1</w:t>
        </w:r>
      </w:hyperlink>
      <w:r>
        <w:t xml:space="preserve">, </w:t>
      </w:r>
      <w:hyperlink w:anchor="P2665" w:history="1">
        <w:r>
          <w:rPr>
            <w:color w:val="0000FF"/>
          </w:rPr>
          <w:t>5.3</w:t>
        </w:r>
      </w:hyperlink>
      <w:r>
        <w:t xml:space="preserve">, </w:t>
      </w:r>
      <w:hyperlink w:anchor="P2926" w:history="1">
        <w:r>
          <w:rPr>
            <w:color w:val="0000FF"/>
          </w:rPr>
          <w:t>6.4</w:t>
        </w:r>
      </w:hyperlink>
      <w:r>
        <w:t xml:space="preserve"> в местах поворота к указываемым объектам.</w:t>
      </w:r>
    </w:p>
    <w:p w:rsidR="00725165" w:rsidRDefault="00725165">
      <w:pPr>
        <w:pStyle w:val="ConsPlusNormal"/>
        <w:spacing w:before="220"/>
        <w:ind w:firstLine="540"/>
        <w:jc w:val="both"/>
      </w:pPr>
      <w:r>
        <w:t xml:space="preserve">5.9.5. </w:t>
      </w:r>
      <w:hyperlink w:anchor="P3211" w:history="1">
        <w:r>
          <w:rPr>
            <w:color w:val="0000FF"/>
          </w:rPr>
          <w:t>Табличку 8.2.1</w:t>
        </w:r>
      </w:hyperlink>
      <w:r>
        <w:t xml:space="preserve"> "Зона действия" применяют:</w:t>
      </w:r>
    </w:p>
    <w:p w:rsidR="00725165" w:rsidRDefault="00725165">
      <w:pPr>
        <w:pStyle w:val="ConsPlusNormal"/>
        <w:spacing w:before="220"/>
        <w:ind w:firstLine="540"/>
        <w:jc w:val="both"/>
      </w:pPr>
      <w:r>
        <w:t xml:space="preserve">- со </w:t>
      </w:r>
      <w:hyperlink w:anchor="P2159" w:history="1">
        <w:r>
          <w:rPr>
            <w:color w:val="0000FF"/>
          </w:rPr>
          <w:t>знаками 1.12.1</w:t>
        </w:r>
      </w:hyperlink>
      <w:r>
        <w:t xml:space="preserve"> - </w:t>
      </w:r>
      <w:hyperlink w:anchor="P2198" w:history="1">
        <w:r>
          <w:rPr>
            <w:color w:val="0000FF"/>
          </w:rPr>
          <w:t>1.19</w:t>
        </w:r>
      </w:hyperlink>
      <w:r>
        <w:t xml:space="preserve">, </w:t>
      </w:r>
      <w:hyperlink w:anchor="P2226" w:history="1">
        <w:r>
          <w:rPr>
            <w:color w:val="0000FF"/>
          </w:rPr>
          <w:t>1.23</w:t>
        </w:r>
      </w:hyperlink>
      <w:r>
        <w:t xml:space="preserve">, </w:t>
      </w:r>
      <w:hyperlink w:anchor="P2236" w:history="1">
        <w:r>
          <w:rPr>
            <w:color w:val="0000FF"/>
          </w:rPr>
          <w:t>1.25</w:t>
        </w:r>
      </w:hyperlink>
      <w:r>
        <w:t xml:space="preserve"> - </w:t>
      </w:r>
      <w:hyperlink w:anchor="P2277" w:history="1">
        <w:r>
          <w:rPr>
            <w:color w:val="0000FF"/>
          </w:rPr>
          <w:t>1.33</w:t>
        </w:r>
      </w:hyperlink>
      <w:r>
        <w:t xml:space="preserve"> для указания протяженности опасного участка, при наличии повторного знака табличку устанавливают под ним;</w:t>
      </w:r>
    </w:p>
    <w:p w:rsidR="00725165" w:rsidRDefault="00725165">
      <w:pPr>
        <w:pStyle w:val="ConsPlusNormal"/>
        <w:spacing w:before="220"/>
        <w:ind w:firstLine="540"/>
        <w:jc w:val="both"/>
      </w:pPr>
      <w:r>
        <w:t xml:space="preserve">- со </w:t>
      </w:r>
      <w:hyperlink w:anchor="P2435" w:history="1">
        <w:r>
          <w:rPr>
            <w:color w:val="0000FF"/>
          </w:rPr>
          <w:t>знаками 3.16</w:t>
        </w:r>
      </w:hyperlink>
      <w:r>
        <w:t xml:space="preserve">, </w:t>
      </w:r>
      <w:hyperlink w:anchor="P2470" w:history="1">
        <w:r>
          <w:rPr>
            <w:color w:val="0000FF"/>
          </w:rPr>
          <w:t>3.20</w:t>
        </w:r>
      </w:hyperlink>
      <w:r>
        <w:t xml:space="preserve">, </w:t>
      </w:r>
      <w:hyperlink w:anchor="P2480" w:history="1">
        <w:r>
          <w:rPr>
            <w:color w:val="0000FF"/>
          </w:rPr>
          <w:t>3.22</w:t>
        </w:r>
      </w:hyperlink>
      <w:r>
        <w:t xml:space="preserve">, </w:t>
      </w:r>
      <w:hyperlink w:anchor="P2490" w:history="1">
        <w:r>
          <w:rPr>
            <w:color w:val="0000FF"/>
          </w:rPr>
          <w:t>3.24</w:t>
        </w:r>
      </w:hyperlink>
      <w:r>
        <w:t xml:space="preserve">, </w:t>
      </w:r>
      <w:hyperlink w:anchor="P2500" w:history="1">
        <w:r>
          <w:rPr>
            <w:color w:val="0000FF"/>
          </w:rPr>
          <w:t>3.26</w:t>
        </w:r>
      </w:hyperlink>
      <w: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anchor="P490" w:history="1">
        <w:r>
          <w:rPr>
            <w:color w:val="0000FF"/>
          </w:rPr>
          <w:t>5.4.31;</w:t>
        </w:r>
      </w:hyperlink>
    </w:p>
    <w:p w:rsidR="00725165" w:rsidRDefault="00725165">
      <w:pPr>
        <w:pStyle w:val="ConsPlusNormal"/>
        <w:spacing w:before="220"/>
        <w:ind w:firstLine="540"/>
        <w:jc w:val="both"/>
      </w:pPr>
      <w:r>
        <w:t xml:space="preserve">- со </w:t>
      </w:r>
      <w:hyperlink w:anchor="P2795" w:history="1">
        <w:r>
          <w:rPr>
            <w:color w:val="0000FF"/>
          </w:rPr>
          <w:t>знаком 5.16</w:t>
        </w:r>
      </w:hyperlink>
      <w:r>
        <w:t xml:space="preserve"> для указания протяженности одного или нескольких расположенных друг за другом остановочных пунктов;</w:t>
      </w:r>
    </w:p>
    <w:p w:rsidR="00725165" w:rsidRDefault="00725165">
      <w:pPr>
        <w:pStyle w:val="ConsPlusNormal"/>
        <w:spacing w:before="220"/>
        <w:ind w:firstLine="540"/>
        <w:jc w:val="both"/>
      </w:pPr>
      <w:r>
        <w:t xml:space="preserve">- со </w:t>
      </w:r>
      <w:hyperlink w:anchor="P2911" w:history="1">
        <w:r>
          <w:rPr>
            <w:color w:val="0000FF"/>
          </w:rPr>
          <w:t>знаком 6.2</w:t>
        </w:r>
      </w:hyperlink>
      <w:r>
        <w:t xml:space="preserve">, кроме случая, когда он установлен совместно с предупреждающим знаком, если действие </w:t>
      </w:r>
      <w:hyperlink w:anchor="P2911" w:history="1">
        <w:r>
          <w:rPr>
            <w:color w:val="0000FF"/>
          </w:rPr>
          <w:t>знака 6.2</w:t>
        </w:r>
      </w:hyperlink>
      <w:r>
        <w:t xml:space="preserve"> нет необходимости распространять до ближайшего перекрестка;</w:t>
      </w:r>
    </w:p>
    <w:p w:rsidR="00725165" w:rsidRDefault="00725165">
      <w:pPr>
        <w:pStyle w:val="ConsPlusNormal"/>
        <w:spacing w:before="220"/>
        <w:ind w:firstLine="540"/>
        <w:jc w:val="both"/>
      </w:pPr>
      <w:r>
        <w:t xml:space="preserve">- со </w:t>
      </w:r>
      <w:hyperlink w:anchor="P2926" w:history="1">
        <w:r>
          <w:rPr>
            <w:color w:val="0000FF"/>
          </w:rPr>
          <w:t>знаком 6.4</w:t>
        </w:r>
      </w:hyperlink>
      <w:r>
        <w:t xml:space="preserve">, установленным с табличкой(ами), уточняющей(ими) или ограничивающей(ими) его действие, при этом </w:t>
      </w:r>
      <w:hyperlink w:anchor="P3211" w:history="1">
        <w:r>
          <w:rPr>
            <w:color w:val="0000FF"/>
          </w:rPr>
          <w:t>табличку 8.2.1</w:t>
        </w:r>
      </w:hyperlink>
      <w:r>
        <w:t xml:space="preserve"> размещают под другими табличками, если действие знака не распространяется до ближайшего перекрестка.</w:t>
      </w:r>
    </w:p>
    <w:p w:rsidR="00725165" w:rsidRDefault="00725165">
      <w:pPr>
        <w:pStyle w:val="ConsPlusNormal"/>
        <w:spacing w:before="220"/>
        <w:ind w:firstLine="540"/>
        <w:jc w:val="both"/>
      </w:pPr>
      <w:r>
        <w:t xml:space="preserve">5.9.6. </w:t>
      </w:r>
      <w:hyperlink w:anchor="P3215" w:history="1">
        <w:r>
          <w:rPr>
            <w:color w:val="0000FF"/>
          </w:rPr>
          <w:t>Таблички 8.2.2</w:t>
        </w:r>
      </w:hyperlink>
      <w:r>
        <w:t xml:space="preserve"> - </w:t>
      </w:r>
      <w:hyperlink w:anchor="P3231" w:history="1">
        <w:r>
          <w:rPr>
            <w:color w:val="0000FF"/>
          </w:rPr>
          <w:t>8.2.6</w:t>
        </w:r>
      </w:hyperlink>
      <w:r>
        <w:t xml:space="preserve"> "Зона действия" применяют только со </w:t>
      </w:r>
      <w:hyperlink w:anchor="P2505" w:history="1">
        <w:r>
          <w:rPr>
            <w:color w:val="0000FF"/>
          </w:rPr>
          <w:t>знаками 3.27</w:t>
        </w:r>
      </w:hyperlink>
      <w:r>
        <w:t xml:space="preserve"> - </w:t>
      </w:r>
      <w:hyperlink w:anchor="P2520" w:history="1">
        <w:r>
          <w:rPr>
            <w:color w:val="0000FF"/>
          </w:rPr>
          <w:t>3.30</w:t>
        </w:r>
      </w:hyperlink>
      <w:r>
        <w:t>:</w:t>
      </w:r>
    </w:p>
    <w:p w:rsidR="00725165" w:rsidRDefault="00725165">
      <w:pPr>
        <w:pStyle w:val="ConsPlusNormal"/>
        <w:spacing w:before="220"/>
        <w:ind w:firstLine="540"/>
        <w:jc w:val="both"/>
      </w:pPr>
      <w:r>
        <w:t xml:space="preserve">- </w:t>
      </w:r>
      <w:hyperlink w:anchor="P3215" w:history="1">
        <w:r>
          <w:rPr>
            <w:color w:val="0000FF"/>
          </w:rPr>
          <w:t>табличку 8.2.2</w:t>
        </w:r>
      </w:hyperlink>
      <w:r>
        <w:t xml:space="preserve"> - для указания зоны действия знака, если она не распространяется до ближайшего перекрестка;</w:t>
      </w:r>
    </w:p>
    <w:p w:rsidR="00725165" w:rsidRDefault="00725165">
      <w:pPr>
        <w:pStyle w:val="ConsPlusNormal"/>
        <w:spacing w:before="220"/>
        <w:ind w:firstLine="540"/>
        <w:jc w:val="both"/>
      </w:pPr>
      <w:r>
        <w:t xml:space="preserve">- </w:t>
      </w:r>
      <w:hyperlink w:anchor="P3219" w:history="1">
        <w:r>
          <w:rPr>
            <w:color w:val="0000FF"/>
          </w:rPr>
          <w:t>табличку 8.2.3</w:t>
        </w:r>
      </w:hyperlink>
      <w:r>
        <w:t xml:space="preserve"> - для указания конца зоны действия знака;</w:t>
      </w:r>
    </w:p>
    <w:p w:rsidR="00725165" w:rsidRDefault="00725165">
      <w:pPr>
        <w:pStyle w:val="ConsPlusNormal"/>
        <w:spacing w:before="220"/>
        <w:ind w:firstLine="540"/>
        <w:jc w:val="both"/>
      </w:pPr>
      <w:r>
        <w:t xml:space="preserve">- </w:t>
      </w:r>
      <w:hyperlink w:anchor="P3223" w:history="1">
        <w:r>
          <w:rPr>
            <w:color w:val="0000FF"/>
          </w:rPr>
          <w:t>табличку 8.2.4</w:t>
        </w:r>
      </w:hyperlink>
      <w:r>
        <w:t xml:space="preserve"> - для информирования водителей о нахождении их в зоне действия знака;</w:t>
      </w:r>
    </w:p>
    <w:p w:rsidR="00725165" w:rsidRDefault="00725165">
      <w:pPr>
        <w:pStyle w:val="ConsPlusNormal"/>
        <w:spacing w:before="220"/>
        <w:ind w:firstLine="540"/>
        <w:jc w:val="both"/>
      </w:pPr>
      <w:r>
        <w:t xml:space="preserve">- </w:t>
      </w:r>
      <w:hyperlink w:anchor="P3227" w:history="1">
        <w:r>
          <w:rPr>
            <w:color w:val="0000FF"/>
          </w:rPr>
          <w:t>таблички 8.2.5</w:t>
        </w:r>
      </w:hyperlink>
      <w:r>
        <w:t xml:space="preserve"> и </w:t>
      </w:r>
      <w:hyperlink w:anchor="P3231" w:history="1">
        <w:r>
          <w:rPr>
            <w:color w:val="0000FF"/>
          </w:rPr>
          <w:t>8.2.6</w:t>
        </w:r>
      </w:hyperlink>
      <w:r>
        <w:t xml:space="preserve">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725165" w:rsidRDefault="00725165">
      <w:pPr>
        <w:pStyle w:val="ConsPlusNormal"/>
        <w:spacing w:before="220"/>
        <w:ind w:firstLine="540"/>
        <w:jc w:val="both"/>
      </w:pPr>
      <w:r>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anchor="P3215" w:history="1">
        <w:r>
          <w:rPr>
            <w:color w:val="0000FF"/>
          </w:rPr>
          <w:t>таблички 8.2.2</w:t>
        </w:r>
      </w:hyperlink>
      <w:r>
        <w:t xml:space="preserve"> - </w:t>
      </w:r>
      <w:hyperlink w:anchor="P3223" w:history="1">
        <w:r>
          <w:rPr>
            <w:color w:val="0000FF"/>
          </w:rPr>
          <w:t>8.2.4</w:t>
        </w:r>
      </w:hyperlink>
      <w:r>
        <w:t xml:space="preserve"> размещают сбоку от знака (справа или слева) таким образом, чтобы знак находился ближе к середине проезжей части.</w:t>
      </w:r>
    </w:p>
    <w:p w:rsidR="00725165" w:rsidRDefault="00725165">
      <w:pPr>
        <w:pStyle w:val="ConsPlusNormal"/>
        <w:spacing w:before="220"/>
        <w:ind w:firstLine="540"/>
        <w:jc w:val="both"/>
      </w:pPr>
      <w:r>
        <w:t xml:space="preserve">5.9.7. </w:t>
      </w:r>
      <w:hyperlink w:anchor="P3236" w:history="1">
        <w:r>
          <w:rPr>
            <w:color w:val="0000FF"/>
          </w:rPr>
          <w:t>Таблички 8.3.1</w:t>
        </w:r>
      </w:hyperlink>
      <w:r>
        <w:t xml:space="preserve"> - </w:t>
      </w:r>
      <w:hyperlink w:anchor="P3244" w:history="1">
        <w:r>
          <w:rPr>
            <w:color w:val="0000FF"/>
          </w:rPr>
          <w:t>8.3.3</w:t>
        </w:r>
      </w:hyperlink>
      <w:r>
        <w:t xml:space="preserve"> "Направление действия" применяют со </w:t>
      </w:r>
      <w:hyperlink w:anchor="P2365" w:history="1">
        <w:r>
          <w:rPr>
            <w:color w:val="0000FF"/>
          </w:rPr>
          <w:t>знаками 3.2</w:t>
        </w:r>
      </w:hyperlink>
      <w:r>
        <w:t xml:space="preserve"> - </w:t>
      </w:r>
      <w:hyperlink w:anchor="P2400" w:history="1">
        <w:r>
          <w:rPr>
            <w:color w:val="0000FF"/>
          </w:rPr>
          <w:t>3.9</w:t>
        </w:r>
      </w:hyperlink>
      <w:r>
        <w:t xml:space="preserve">, </w:t>
      </w:r>
      <w:hyperlink w:anchor="P2665" w:history="1">
        <w:r>
          <w:rPr>
            <w:color w:val="0000FF"/>
          </w:rPr>
          <w:t>5.3</w:t>
        </w:r>
      </w:hyperlink>
      <w:r>
        <w:t xml:space="preserve">, устанавливаемыми непосредственно перед перекрестком для указания направления их действия на пересекаемую дорогу, а также со </w:t>
      </w:r>
      <w:hyperlink w:anchor="P2272" w:history="1">
        <w:r>
          <w:rPr>
            <w:color w:val="0000FF"/>
          </w:rPr>
          <w:t>знаком 1.32</w:t>
        </w:r>
      </w:hyperlink>
      <w:r>
        <w:t>.</w:t>
      </w:r>
    </w:p>
    <w:p w:rsidR="00725165" w:rsidRDefault="00725165">
      <w:pPr>
        <w:pStyle w:val="ConsPlusNormal"/>
        <w:spacing w:before="220"/>
        <w:ind w:firstLine="540"/>
        <w:jc w:val="both"/>
      </w:pPr>
      <w:r>
        <w:t xml:space="preserve">Допускается применение </w:t>
      </w:r>
      <w:hyperlink w:anchor="P3236" w:history="1">
        <w:r>
          <w:rPr>
            <w:color w:val="0000FF"/>
          </w:rPr>
          <w:t>табличек 8.3.1</w:t>
        </w:r>
      </w:hyperlink>
      <w:r>
        <w:t xml:space="preserve"> и </w:t>
      </w:r>
      <w:hyperlink w:anchor="P3240" w:history="1">
        <w:r>
          <w:rPr>
            <w:color w:val="0000FF"/>
          </w:rPr>
          <w:t>8.3.2</w:t>
        </w:r>
      </w:hyperlink>
      <w:r>
        <w:t xml:space="preserve"> со </w:t>
      </w:r>
      <w:hyperlink w:anchor="P2926" w:history="1">
        <w:r>
          <w:rPr>
            <w:color w:val="0000FF"/>
          </w:rPr>
          <w:t>знаком 6.4</w:t>
        </w:r>
      </w:hyperlink>
      <w:r>
        <w:t xml:space="preserve"> для указания расположения стояночной площадки относительно дороги, если она удалена от края проезжей части не более чем на 10 м.</w:t>
      </w:r>
    </w:p>
    <w:p w:rsidR="00725165" w:rsidRDefault="00725165">
      <w:pPr>
        <w:pStyle w:val="ConsPlusNormal"/>
        <w:spacing w:before="220"/>
        <w:ind w:firstLine="540"/>
        <w:jc w:val="both"/>
      </w:pPr>
      <w:r>
        <w:t xml:space="preserve">5.9.8. </w:t>
      </w:r>
      <w:hyperlink w:anchor="P3249" w:history="1">
        <w:r>
          <w:rPr>
            <w:color w:val="0000FF"/>
          </w:rPr>
          <w:t>Таблички 8.4.1</w:t>
        </w:r>
      </w:hyperlink>
      <w:r>
        <w:t xml:space="preserve"> - </w:t>
      </w:r>
      <w:hyperlink w:anchor="P3277" w:history="1">
        <w:r>
          <w:rPr>
            <w:color w:val="0000FF"/>
          </w:rPr>
          <w:t>8.4.8</w:t>
        </w:r>
      </w:hyperlink>
      <w:r>
        <w:t xml:space="preserve"> "Вид транспортного средства" применяют для указания вида транспортного средства, на который распространяется действие знака.</w:t>
      </w:r>
    </w:p>
    <w:p w:rsidR="00725165" w:rsidRDefault="00725165">
      <w:pPr>
        <w:pStyle w:val="ConsPlusNormal"/>
        <w:spacing w:before="220"/>
        <w:ind w:firstLine="540"/>
        <w:jc w:val="both"/>
      </w:pPr>
      <w:r>
        <w:t>Таблички распространяют действие знака:</w:t>
      </w:r>
    </w:p>
    <w:p w:rsidR="00725165" w:rsidRDefault="00725165">
      <w:pPr>
        <w:pStyle w:val="ConsPlusNormal"/>
        <w:spacing w:before="220"/>
        <w:ind w:firstLine="540"/>
        <w:jc w:val="both"/>
      </w:pPr>
      <w:r>
        <w:t xml:space="preserve">- </w:t>
      </w:r>
      <w:hyperlink w:anchor="P3249" w:history="1">
        <w:r>
          <w:rPr>
            <w:color w:val="0000FF"/>
          </w:rPr>
          <w:t>8.4.1</w:t>
        </w:r>
      </w:hyperlink>
      <w:r>
        <w:t xml:space="preserve"> - на грузовые автомобили, в том числе и с прицепом, разрешенной максимальной массой более 3,5 т;</w:t>
      </w:r>
    </w:p>
    <w:p w:rsidR="00725165" w:rsidRDefault="00725165">
      <w:pPr>
        <w:pStyle w:val="ConsPlusNormal"/>
        <w:spacing w:before="220"/>
        <w:ind w:firstLine="540"/>
        <w:jc w:val="both"/>
      </w:pPr>
      <w:r>
        <w:t xml:space="preserve">- </w:t>
      </w:r>
      <w:hyperlink w:anchor="P3253" w:history="1">
        <w:r>
          <w:rPr>
            <w:color w:val="0000FF"/>
          </w:rPr>
          <w:t>8.4.2</w:t>
        </w:r>
      </w:hyperlink>
      <w: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725165" w:rsidRDefault="00725165">
      <w:pPr>
        <w:pStyle w:val="ConsPlusNormal"/>
        <w:spacing w:before="220"/>
        <w:ind w:firstLine="540"/>
        <w:jc w:val="both"/>
      </w:pPr>
      <w:r>
        <w:t xml:space="preserve">- </w:t>
      </w:r>
      <w:hyperlink w:anchor="P3257" w:history="1">
        <w:r>
          <w:rPr>
            <w:color w:val="0000FF"/>
          </w:rPr>
          <w:t>8.4.3</w:t>
        </w:r>
      </w:hyperlink>
      <w:r>
        <w:t xml:space="preserve"> - на легковые автомобили, а также грузовые автомобили с разрешенной максимальной массой не более 3,5 т;</w:t>
      </w:r>
    </w:p>
    <w:p w:rsidR="00725165" w:rsidRDefault="00725165">
      <w:pPr>
        <w:pStyle w:val="ConsPlusNormal"/>
        <w:spacing w:before="220"/>
        <w:ind w:firstLine="540"/>
        <w:jc w:val="both"/>
      </w:pPr>
      <w:r>
        <w:t xml:space="preserve">- </w:t>
      </w:r>
      <w:hyperlink w:anchor="P3277" w:history="1">
        <w:r>
          <w:rPr>
            <w:color w:val="0000FF"/>
          </w:rPr>
          <w:t>8.4.8</w:t>
        </w:r>
      </w:hyperlink>
      <w:r>
        <w:t xml:space="preserve"> - на транспортные средства, обозначенные опознавательными знаками (информационными таблицами) "Опасный груз".</w:t>
      </w:r>
    </w:p>
    <w:p w:rsidR="00725165" w:rsidRDefault="00725165">
      <w:pPr>
        <w:pStyle w:val="ConsPlusNormal"/>
        <w:spacing w:before="220"/>
        <w:ind w:firstLine="540"/>
        <w:jc w:val="both"/>
      </w:pPr>
      <w:r>
        <w:t xml:space="preserve">5.9.8а. </w:t>
      </w:r>
      <w:hyperlink w:anchor="P3281" w:history="1">
        <w:r>
          <w:rPr>
            <w:color w:val="0000FF"/>
          </w:rPr>
          <w:t>Таблички 8.4.9</w:t>
        </w:r>
      </w:hyperlink>
      <w:r>
        <w:t xml:space="preserve"> - </w:t>
      </w:r>
      <w:hyperlink w:anchor="P3291" w:history="1">
        <w:r>
          <w:rPr>
            <w:color w:val="0000FF"/>
          </w:rPr>
          <w:t>8.4.14</w:t>
        </w:r>
      </w:hyperlink>
      <w:r>
        <w:t xml:space="preserve"> применяют для указания вида транспортного средства, на который не распространяется действие знака.</w:t>
      </w:r>
    </w:p>
    <w:p w:rsidR="00725165" w:rsidRDefault="00725165">
      <w:pPr>
        <w:pStyle w:val="ConsPlusNormal"/>
        <w:spacing w:before="220"/>
        <w:ind w:firstLine="540"/>
        <w:jc w:val="both"/>
      </w:pPr>
      <w:hyperlink w:anchor="P3291" w:history="1">
        <w:r>
          <w:rPr>
            <w:color w:val="0000FF"/>
          </w:rPr>
          <w:t>Табличка 8.4.14</w:t>
        </w:r>
      </w:hyperlink>
      <w:r>
        <w:t xml:space="preserve"> не распространяет действие знака на транспортные средства, используемые в качестве легкового такси.</w:t>
      </w:r>
    </w:p>
    <w:p w:rsidR="00725165" w:rsidRDefault="00725165">
      <w:pPr>
        <w:pStyle w:val="ConsPlusNormal"/>
        <w:jc w:val="both"/>
      </w:pPr>
      <w:r>
        <w:t xml:space="preserve">(п. 5.9.8а введен </w:t>
      </w:r>
      <w:hyperlink r:id="rId99"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5.9.9. </w:t>
      </w:r>
      <w:hyperlink w:anchor="P3299" w:history="1">
        <w:r>
          <w:rPr>
            <w:color w:val="0000FF"/>
          </w:rPr>
          <w:t>Таблички 8.5.1</w:t>
        </w:r>
      </w:hyperlink>
      <w:r>
        <w:t xml:space="preserve"> "Субботние, воскресные и праздничные дни", </w:t>
      </w:r>
      <w:hyperlink w:anchor="P3304" w:history="1">
        <w:r>
          <w:rPr>
            <w:color w:val="0000FF"/>
          </w:rPr>
          <w:t>8.5.2</w:t>
        </w:r>
      </w:hyperlink>
      <w:r>
        <w:t xml:space="preserve"> "Рабочие дни", </w:t>
      </w:r>
      <w:hyperlink w:anchor="P3309" w:history="1">
        <w:r>
          <w:rPr>
            <w:color w:val="0000FF"/>
          </w:rPr>
          <w:t>8.5.3</w:t>
        </w:r>
      </w:hyperlink>
      <w:r>
        <w:t xml:space="preserve"> "Дни недели", </w:t>
      </w:r>
      <w:hyperlink w:anchor="P3314" w:history="1">
        <w:r>
          <w:rPr>
            <w:color w:val="0000FF"/>
          </w:rPr>
          <w:t>8.5.4</w:t>
        </w:r>
      </w:hyperlink>
      <w:r>
        <w:t xml:space="preserve"> - </w:t>
      </w:r>
      <w:hyperlink w:anchor="P3326" w:history="1">
        <w:r>
          <w:rPr>
            <w:color w:val="0000FF"/>
          </w:rPr>
          <w:t>8.5.7</w:t>
        </w:r>
      </w:hyperlink>
      <w:r>
        <w:t xml:space="preserve"> "Время действия" применяют для указания дней недели или времени суток, когда действует знак.</w:t>
      </w:r>
    </w:p>
    <w:p w:rsidR="00725165" w:rsidRDefault="00725165">
      <w:pPr>
        <w:pStyle w:val="ConsPlusNormal"/>
        <w:spacing w:before="220"/>
        <w:ind w:firstLine="540"/>
        <w:jc w:val="both"/>
      </w:pPr>
      <w:r>
        <w:t xml:space="preserve">5.9.10. </w:t>
      </w:r>
      <w:hyperlink w:anchor="P3331" w:history="1">
        <w:r>
          <w:rPr>
            <w:color w:val="0000FF"/>
          </w:rPr>
          <w:t>Таблички 8.6.1</w:t>
        </w:r>
      </w:hyperlink>
      <w:r>
        <w:t xml:space="preserve"> - </w:t>
      </w:r>
      <w:hyperlink w:anchor="P3363" w:history="1">
        <w:r>
          <w:rPr>
            <w:color w:val="0000FF"/>
          </w:rPr>
          <w:t>8.6.9</w:t>
        </w:r>
      </w:hyperlink>
      <w:r>
        <w:t xml:space="preserve"> "Способ постановки транспортного средства на стоянку" применяют со </w:t>
      </w:r>
      <w:hyperlink w:anchor="P2926" w:history="1">
        <w:r>
          <w:rPr>
            <w:color w:val="0000FF"/>
          </w:rPr>
          <w:t>знаком 6.4</w:t>
        </w:r>
      </w:hyperlink>
      <w:r>
        <w:t xml:space="preserve"> для указания способа постановки транспортных средств на околотротуарной стоянке.</w:t>
      </w:r>
    </w:p>
    <w:p w:rsidR="00725165" w:rsidRDefault="00725165">
      <w:pPr>
        <w:pStyle w:val="ConsPlusNormal"/>
        <w:spacing w:before="220"/>
        <w:ind w:firstLine="540"/>
        <w:jc w:val="both"/>
      </w:pPr>
      <w:hyperlink w:anchor="P3331" w:history="1">
        <w:r>
          <w:rPr>
            <w:color w:val="0000FF"/>
          </w:rPr>
          <w:t>Табличка 8.6.1</w:t>
        </w:r>
      </w:hyperlink>
      <w:r>
        <w:t xml:space="preserve"> указывает, что все транспортные средства должны быть поставлены на стоянку на проезжей части вдоль тротуара.</w:t>
      </w:r>
    </w:p>
    <w:p w:rsidR="00725165" w:rsidRDefault="00725165">
      <w:pPr>
        <w:pStyle w:val="ConsPlusNormal"/>
        <w:spacing w:before="220"/>
        <w:ind w:firstLine="540"/>
        <w:jc w:val="both"/>
      </w:pPr>
      <w:hyperlink w:anchor="P3335" w:history="1">
        <w:r>
          <w:rPr>
            <w:color w:val="0000FF"/>
          </w:rPr>
          <w:t>Таблички 8.6.2</w:t>
        </w:r>
      </w:hyperlink>
      <w:r>
        <w:t xml:space="preserve"> - </w:t>
      </w:r>
      <w:hyperlink w:anchor="P3363" w:history="1">
        <w:r>
          <w:rPr>
            <w:color w:val="0000FF"/>
          </w:rPr>
          <w:t>8.6.9</w:t>
        </w:r>
      </w:hyperlink>
      <w:r>
        <w:t xml:space="preserve"> указывают, что стояночная площадка предназначена для легковых автомобилей и мотоциклов, которые должны быть поставлены на стоянку способом, указанным на табличке.</w:t>
      </w:r>
    </w:p>
    <w:p w:rsidR="00725165" w:rsidRDefault="00725165">
      <w:pPr>
        <w:pStyle w:val="ConsPlusNormal"/>
        <w:spacing w:before="220"/>
        <w:ind w:firstLine="540"/>
        <w:jc w:val="both"/>
      </w:pPr>
      <w:r>
        <w:t xml:space="preserve">5.9.11. </w:t>
      </w:r>
      <w:hyperlink w:anchor="P3368" w:history="1">
        <w:r>
          <w:rPr>
            <w:color w:val="0000FF"/>
          </w:rPr>
          <w:t>Табличку 8.7</w:t>
        </w:r>
      </w:hyperlink>
      <w:r>
        <w:t xml:space="preserve"> "Стоянка с неработающим двигателем" применяют со </w:t>
      </w:r>
      <w:hyperlink w:anchor="P2926" w:history="1">
        <w:r>
          <w:rPr>
            <w:color w:val="0000FF"/>
          </w:rPr>
          <w:t>знаком 6.4</w:t>
        </w:r>
      </w:hyperlink>
      <w:r>
        <w:t xml:space="preserve"> для запрещения стоянки транспортных средств с работающим двигателем.</w:t>
      </w:r>
    </w:p>
    <w:p w:rsidR="00725165" w:rsidRDefault="00725165">
      <w:pPr>
        <w:pStyle w:val="ConsPlusNormal"/>
        <w:spacing w:before="220"/>
        <w:ind w:firstLine="540"/>
        <w:jc w:val="both"/>
      </w:pPr>
      <w:r>
        <w:t xml:space="preserve">5.9.12. </w:t>
      </w:r>
      <w:hyperlink w:anchor="P3373" w:history="1">
        <w:r>
          <w:rPr>
            <w:color w:val="0000FF"/>
          </w:rPr>
          <w:t>Табличку 8.8</w:t>
        </w:r>
      </w:hyperlink>
      <w:r>
        <w:t xml:space="preserve"> "Платные услуги" применяют со </w:t>
      </w:r>
      <w:hyperlink w:anchor="P2926" w:history="1">
        <w:r>
          <w:rPr>
            <w:color w:val="0000FF"/>
          </w:rPr>
          <w:t>знаком 6.4</w:t>
        </w:r>
      </w:hyperlink>
      <w:r>
        <w:t>,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725165" w:rsidRDefault="00725165">
      <w:pPr>
        <w:pStyle w:val="ConsPlusNormal"/>
        <w:spacing w:before="220"/>
        <w:ind w:firstLine="540"/>
        <w:jc w:val="both"/>
      </w:pPr>
      <w:r>
        <w:t xml:space="preserve">5.9.13. </w:t>
      </w:r>
      <w:hyperlink w:anchor="P3378" w:history="1">
        <w:r>
          <w:rPr>
            <w:color w:val="0000FF"/>
          </w:rPr>
          <w:t>Табличку 8.9</w:t>
        </w:r>
      </w:hyperlink>
      <w:r>
        <w:t xml:space="preserve"> "Ограничение продолжительности стоянки" применяют со </w:t>
      </w:r>
      <w:hyperlink w:anchor="P2926" w:history="1">
        <w:r>
          <w:rPr>
            <w:color w:val="0000FF"/>
          </w:rPr>
          <w:t>знаком 6.4</w:t>
        </w:r>
      </w:hyperlink>
      <w:r>
        <w:t xml:space="preserve"> для указания максимальной продолжительности пребывания транспортного средства на стоянке у объектов массового кратковременного посещения (торговых, зрелищных, спортивных и т.п.).</w:t>
      </w:r>
    </w:p>
    <w:p w:rsidR="00725165" w:rsidRDefault="00725165">
      <w:pPr>
        <w:pStyle w:val="ConsPlusNormal"/>
        <w:spacing w:before="220"/>
        <w:ind w:firstLine="540"/>
        <w:jc w:val="both"/>
      </w:pPr>
      <w:r>
        <w:t xml:space="preserve">5.9.14. </w:t>
      </w:r>
      <w:hyperlink w:anchor="P3383" w:history="1">
        <w:r>
          <w:rPr>
            <w:color w:val="0000FF"/>
          </w:rPr>
          <w:t>Табличку 8.10</w:t>
        </w:r>
      </w:hyperlink>
      <w:r>
        <w:t xml:space="preserve"> "Место для осмотра автомобилей" применяют со </w:t>
      </w:r>
      <w:hyperlink w:anchor="P2926" w:history="1">
        <w:r>
          <w:rPr>
            <w:color w:val="0000FF"/>
          </w:rPr>
          <w:t>знаками 6.4</w:t>
        </w:r>
      </w:hyperlink>
      <w:r>
        <w:t xml:space="preserve"> и </w:t>
      </w:r>
      <w:hyperlink w:anchor="P3140" w:history="1">
        <w:r>
          <w:rPr>
            <w:color w:val="0000FF"/>
          </w:rPr>
          <w:t>7.11</w:t>
        </w:r>
      </w:hyperlink>
      <w:r>
        <w:t xml:space="preserve"> для указания наличия эстакады или смотровой канавы на стояночных площадках или в местах отдыха.</w:t>
      </w:r>
    </w:p>
    <w:p w:rsidR="00725165" w:rsidRDefault="00725165">
      <w:pPr>
        <w:pStyle w:val="ConsPlusNormal"/>
        <w:spacing w:before="220"/>
        <w:ind w:firstLine="540"/>
        <w:jc w:val="both"/>
      </w:pPr>
      <w:r>
        <w:t xml:space="preserve">5.9.15. </w:t>
      </w:r>
      <w:hyperlink w:anchor="P3388" w:history="1">
        <w:r>
          <w:rPr>
            <w:color w:val="0000FF"/>
          </w:rPr>
          <w:t>Табличку 8.11</w:t>
        </w:r>
      </w:hyperlink>
      <w: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725165" w:rsidRDefault="00725165">
      <w:pPr>
        <w:pStyle w:val="ConsPlusNormal"/>
        <w:spacing w:before="220"/>
        <w:ind w:firstLine="540"/>
        <w:jc w:val="both"/>
      </w:pPr>
      <w:r>
        <w:t xml:space="preserve">5.9.16. </w:t>
      </w:r>
      <w:hyperlink w:anchor="P3393" w:history="1">
        <w:r>
          <w:rPr>
            <w:color w:val="0000FF"/>
          </w:rPr>
          <w:t>Табличку 8.12</w:t>
        </w:r>
      </w:hyperlink>
      <w:r>
        <w:t xml:space="preserve"> "Опасная обочина" применяют со </w:t>
      </w:r>
      <w:hyperlink w:anchor="P2236" w:history="1">
        <w:r>
          <w:rPr>
            <w:color w:val="0000FF"/>
          </w:rPr>
          <w:t>знаком 1.25</w:t>
        </w:r>
      </w:hyperlink>
      <w:r>
        <w:t>,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725165" w:rsidRDefault="00725165">
      <w:pPr>
        <w:pStyle w:val="ConsPlusNormal"/>
        <w:spacing w:before="220"/>
        <w:ind w:firstLine="540"/>
        <w:jc w:val="both"/>
      </w:pPr>
      <w:r>
        <w:t xml:space="preserve">5.9.17. </w:t>
      </w:r>
      <w:hyperlink w:anchor="P3398" w:history="1">
        <w:r>
          <w:rPr>
            <w:color w:val="0000FF"/>
          </w:rPr>
          <w:t>Табличку 8.13</w:t>
        </w:r>
      </w:hyperlink>
      <w:r>
        <w:t xml:space="preserve"> "Направление главной дороги" применяют со </w:t>
      </w:r>
      <w:hyperlink w:anchor="P2297" w:history="1">
        <w:r>
          <w:rPr>
            <w:color w:val="0000FF"/>
          </w:rPr>
          <w:t>знаками 2.1</w:t>
        </w:r>
      </w:hyperlink>
      <w:r>
        <w:t xml:space="preserve">, </w:t>
      </w:r>
      <w:hyperlink w:anchor="P2338" w:history="1">
        <w:r>
          <w:rPr>
            <w:color w:val="0000FF"/>
          </w:rPr>
          <w:t>2.4</w:t>
        </w:r>
      </w:hyperlink>
      <w:r>
        <w:t xml:space="preserve">, </w:t>
      </w:r>
      <w:hyperlink w:anchor="P2343" w:history="1">
        <w:r>
          <w:rPr>
            <w:color w:val="0000FF"/>
          </w:rPr>
          <w:t>2.5</w:t>
        </w:r>
      </w:hyperlink>
      <w:r>
        <w:t xml:space="preserve"> для указания направления главной дороги на перекрестке, где она изменяет свое направление.</w:t>
      </w:r>
    </w:p>
    <w:p w:rsidR="00725165" w:rsidRDefault="00725165">
      <w:pPr>
        <w:pStyle w:val="ConsPlusNormal"/>
        <w:spacing w:before="220"/>
        <w:ind w:firstLine="540"/>
        <w:jc w:val="both"/>
      </w:pPr>
      <w: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725165" w:rsidRDefault="00725165">
      <w:pPr>
        <w:pStyle w:val="ConsPlusNormal"/>
        <w:spacing w:before="220"/>
        <w:ind w:firstLine="540"/>
        <w:jc w:val="both"/>
      </w:pPr>
      <w:r>
        <w:t xml:space="preserve">5.9.18. </w:t>
      </w:r>
      <w:hyperlink w:anchor="P3403" w:history="1">
        <w:r>
          <w:rPr>
            <w:color w:val="0000FF"/>
          </w:rPr>
          <w:t>Табличку 8.14</w:t>
        </w:r>
      </w:hyperlink>
      <w:r>
        <w:t xml:space="preserve"> "Полоса движения" применяют для указания полосы, на которую распространяется действие знака, при этом знак располагают над полосой движения.</w:t>
      </w:r>
    </w:p>
    <w:p w:rsidR="00725165" w:rsidRDefault="00725165">
      <w:pPr>
        <w:pStyle w:val="ConsPlusNormal"/>
        <w:spacing w:before="220"/>
        <w:ind w:firstLine="540"/>
        <w:jc w:val="both"/>
      </w:pPr>
      <w:r>
        <w:t xml:space="preserve">5.9.19. </w:t>
      </w:r>
      <w:hyperlink w:anchor="P3408" w:history="1">
        <w:r>
          <w:rPr>
            <w:color w:val="0000FF"/>
          </w:rPr>
          <w:t>Табличку 8.15</w:t>
        </w:r>
      </w:hyperlink>
      <w:r>
        <w:t xml:space="preserve"> "Слепые пешеходы" применяют совместно со </w:t>
      </w:r>
      <w:hyperlink w:anchor="P2221" w:history="1">
        <w:r>
          <w:rPr>
            <w:color w:val="0000FF"/>
          </w:rPr>
          <w:t>знаками 1.22</w:t>
        </w:r>
      </w:hyperlink>
      <w:r>
        <w:t xml:space="preserve">, </w:t>
      </w:r>
      <w:hyperlink w:anchor="P2810" w:history="1">
        <w:r>
          <w:rPr>
            <w:color w:val="0000FF"/>
          </w:rPr>
          <w:t>5.19.1</w:t>
        </w:r>
      </w:hyperlink>
      <w:r>
        <w:t xml:space="preserve">, </w:t>
      </w:r>
      <w:hyperlink w:anchor="P2814" w:history="1">
        <w:r>
          <w:rPr>
            <w:color w:val="0000FF"/>
          </w:rPr>
          <w:t>5.19.2</w:t>
        </w:r>
      </w:hyperlink>
      <w:r>
        <w:t xml:space="preserve"> перед пешеходными переходами, расположенными в непосредственной близости от объектов, которые посещают слепые и слабовидящие.</w:t>
      </w:r>
    </w:p>
    <w:p w:rsidR="00725165" w:rsidRDefault="00725165">
      <w:pPr>
        <w:pStyle w:val="ConsPlusNormal"/>
        <w:spacing w:before="220"/>
        <w:ind w:firstLine="540"/>
        <w:jc w:val="both"/>
      </w:pPr>
      <w:r>
        <w:t xml:space="preserve">5.9.20. </w:t>
      </w:r>
      <w:hyperlink w:anchor="P3413" w:history="1">
        <w:r>
          <w:rPr>
            <w:color w:val="0000FF"/>
          </w:rPr>
          <w:t>Табличку 8.16</w:t>
        </w:r>
      </w:hyperlink>
      <w:r>
        <w:t xml:space="preserve"> "Влажное покрытие" применяют со </w:t>
      </w:r>
      <w:hyperlink w:anchor="P2178" w:history="1">
        <w:r>
          <w:rPr>
            <w:color w:val="0000FF"/>
          </w:rPr>
          <w:t>знаками 1.15</w:t>
        </w:r>
      </w:hyperlink>
      <w:r>
        <w:t xml:space="preserve">, </w:t>
      </w:r>
      <w:hyperlink w:anchor="P2470" w:history="1">
        <w:r>
          <w:rPr>
            <w:color w:val="0000FF"/>
          </w:rPr>
          <w:t>3.20</w:t>
        </w:r>
      </w:hyperlink>
      <w:r>
        <w:t xml:space="preserve">, </w:t>
      </w:r>
      <w:hyperlink w:anchor="P2480" w:history="1">
        <w:r>
          <w:rPr>
            <w:color w:val="0000FF"/>
          </w:rPr>
          <w:t>3.22</w:t>
        </w:r>
      </w:hyperlink>
      <w:r>
        <w:t xml:space="preserve">, </w:t>
      </w:r>
      <w:hyperlink w:anchor="P2490" w:history="1">
        <w:r>
          <w:rPr>
            <w:color w:val="0000FF"/>
          </w:rPr>
          <w:t>3.24</w:t>
        </w:r>
      </w:hyperlink>
      <w:r>
        <w:t xml:space="preserve"> для указания, что действие знака распространяется только на период времени, когда покрытие проезжей части влажное.</w:t>
      </w:r>
    </w:p>
    <w:p w:rsidR="00725165" w:rsidRDefault="00725165">
      <w:pPr>
        <w:pStyle w:val="ConsPlusNormal"/>
        <w:spacing w:before="220"/>
        <w:ind w:firstLine="540"/>
        <w:jc w:val="both"/>
      </w:pPr>
      <w:r>
        <w:t xml:space="preserve">5.9.21. </w:t>
      </w:r>
      <w:hyperlink w:anchor="P3418" w:history="1">
        <w:r>
          <w:rPr>
            <w:color w:val="0000FF"/>
          </w:rPr>
          <w:t>Табличку 8.17</w:t>
        </w:r>
      </w:hyperlink>
      <w:r>
        <w:t xml:space="preserve"> "Инвалиды" применяют совместно со </w:t>
      </w:r>
      <w:hyperlink w:anchor="P2926" w:history="1">
        <w:r>
          <w:rPr>
            <w:color w:val="0000FF"/>
          </w:rPr>
          <w:t>знаком 6.4</w:t>
        </w:r>
      </w:hyperlink>
      <w:r>
        <w:t xml:space="preserve">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725165" w:rsidRDefault="00725165">
      <w:pPr>
        <w:pStyle w:val="ConsPlusNormal"/>
        <w:spacing w:before="220"/>
        <w:ind w:firstLine="540"/>
        <w:jc w:val="both"/>
      </w:pPr>
      <w:r>
        <w:t xml:space="preserve">5.9.22. </w:t>
      </w:r>
      <w:hyperlink w:anchor="P3423" w:history="1">
        <w:r>
          <w:rPr>
            <w:color w:val="0000FF"/>
          </w:rPr>
          <w:t>Табличку 8.18</w:t>
        </w:r>
      </w:hyperlink>
      <w: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725165" w:rsidRDefault="00725165">
      <w:pPr>
        <w:pStyle w:val="ConsPlusNormal"/>
        <w:spacing w:before="220"/>
        <w:ind w:firstLine="540"/>
        <w:jc w:val="both"/>
      </w:pPr>
      <w:r>
        <w:t xml:space="preserve">5.9.23. </w:t>
      </w:r>
      <w:hyperlink w:anchor="P3428" w:history="1">
        <w:r>
          <w:rPr>
            <w:color w:val="0000FF"/>
          </w:rPr>
          <w:t>Табличку 8.19</w:t>
        </w:r>
      </w:hyperlink>
      <w:r>
        <w:t xml:space="preserve"> "Класс опасного груза" применяют со </w:t>
      </w:r>
      <w:hyperlink w:anchor="P2530" w:history="1">
        <w:r>
          <w:rPr>
            <w:color w:val="0000FF"/>
          </w:rPr>
          <w:t>знаками 3.32</w:t>
        </w:r>
      </w:hyperlink>
      <w:r>
        <w:t xml:space="preserve">, </w:t>
      </w:r>
      <w:hyperlink w:anchor="P2535" w:history="1">
        <w:r>
          <w:rPr>
            <w:color w:val="0000FF"/>
          </w:rPr>
          <w:t>3.33</w:t>
        </w:r>
      </w:hyperlink>
      <w:r>
        <w:t xml:space="preserve">, </w:t>
      </w:r>
      <w:hyperlink w:anchor="P2640" w:history="1">
        <w:r>
          <w:rPr>
            <w:color w:val="0000FF"/>
          </w:rPr>
          <w:t>4.8.1</w:t>
        </w:r>
      </w:hyperlink>
      <w:r>
        <w:t xml:space="preserve"> - </w:t>
      </w:r>
      <w:hyperlink w:anchor="P2648" w:history="1">
        <w:r>
          <w:rPr>
            <w:color w:val="0000FF"/>
          </w:rPr>
          <w:t>4.8.3</w:t>
        </w:r>
      </w:hyperlink>
      <w: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r:id="rId100" w:history="1">
        <w:r>
          <w:rPr>
            <w:color w:val="0000FF"/>
          </w:rPr>
          <w:t>ГОСТ 19433</w:t>
        </w:r>
      </w:hyperlink>
      <w:r>
        <w:t>.</w:t>
      </w:r>
    </w:p>
    <w:p w:rsidR="00725165" w:rsidRDefault="00725165">
      <w:pPr>
        <w:pStyle w:val="ConsPlusNormal"/>
        <w:spacing w:before="220"/>
        <w:ind w:firstLine="540"/>
        <w:jc w:val="both"/>
      </w:pPr>
      <w:r>
        <w:t xml:space="preserve">5.9.24. </w:t>
      </w:r>
      <w:hyperlink w:anchor="P3433" w:history="1">
        <w:r>
          <w:rPr>
            <w:color w:val="0000FF"/>
          </w:rPr>
          <w:t>Таблички 8.20.1</w:t>
        </w:r>
      </w:hyperlink>
      <w:r>
        <w:t xml:space="preserve"> и </w:t>
      </w:r>
      <w:hyperlink w:anchor="P3437" w:history="1">
        <w:r>
          <w:rPr>
            <w:color w:val="0000FF"/>
          </w:rPr>
          <w:t>8.20.2</w:t>
        </w:r>
      </w:hyperlink>
      <w:r>
        <w:t xml:space="preserve"> "Тип тележки транспортного средства" применяют со </w:t>
      </w:r>
      <w:hyperlink w:anchor="P2415" w:history="1">
        <w:r>
          <w:rPr>
            <w:color w:val="0000FF"/>
          </w:rPr>
          <w:t>знаком 3.12</w:t>
        </w:r>
      </w:hyperlink>
      <w:r>
        <w:t xml:space="preserve"> для указания числа сближенных осей транспортного средства, для каждой из которых приведенная на знаке масса является предельно допустимой.</w:t>
      </w:r>
    </w:p>
    <w:p w:rsidR="00725165" w:rsidRDefault="00725165">
      <w:pPr>
        <w:pStyle w:val="ConsPlusNormal"/>
        <w:spacing w:before="220"/>
        <w:ind w:firstLine="540"/>
        <w:jc w:val="both"/>
      </w:pPr>
      <w:r>
        <w:t xml:space="preserve">5.9.25. </w:t>
      </w:r>
      <w:hyperlink w:anchor="P3442" w:history="1">
        <w:r>
          <w:rPr>
            <w:color w:val="0000FF"/>
          </w:rPr>
          <w:t>Таблички 8.21.1</w:t>
        </w:r>
      </w:hyperlink>
      <w:r>
        <w:t xml:space="preserve"> - </w:t>
      </w:r>
      <w:hyperlink w:anchor="P3450" w:history="1">
        <w:r>
          <w:rPr>
            <w:color w:val="0000FF"/>
          </w:rPr>
          <w:t>8.21.3</w:t>
        </w:r>
      </w:hyperlink>
      <w:r>
        <w:t xml:space="preserve"> "Вид маршрутного транспортного средства" применяют со </w:t>
      </w:r>
      <w:hyperlink w:anchor="P2926" w:history="1">
        <w:r>
          <w:rPr>
            <w:color w:val="0000FF"/>
          </w:rPr>
          <w:t>знаком 6.4</w:t>
        </w:r>
      </w:hyperlink>
      <w:r>
        <w:t xml:space="preserve"> для указания площадки для стоянки транспортных средств у станции метро, остановки автобуса и (или) троллейбуса, трамвая.</w:t>
      </w:r>
    </w:p>
    <w:p w:rsidR="00725165" w:rsidRDefault="00725165">
      <w:pPr>
        <w:pStyle w:val="ConsPlusNormal"/>
        <w:spacing w:before="220"/>
        <w:ind w:firstLine="540"/>
        <w:jc w:val="both"/>
      </w:pPr>
      <w:r>
        <w:t xml:space="preserve">5.9.26. </w:t>
      </w:r>
      <w:hyperlink w:anchor="P3455" w:history="1">
        <w:r>
          <w:rPr>
            <w:color w:val="0000FF"/>
          </w:rPr>
          <w:t>Таблички 8.22.1</w:t>
        </w:r>
      </w:hyperlink>
      <w:r>
        <w:t xml:space="preserve"> - </w:t>
      </w:r>
      <w:hyperlink w:anchor="P3463" w:history="1">
        <w:r>
          <w:rPr>
            <w:color w:val="0000FF"/>
          </w:rPr>
          <w:t>8.22.3</w:t>
        </w:r>
      </w:hyperlink>
      <w:r>
        <w:t xml:space="preserve"> "Препятствие" применяют со </w:t>
      </w:r>
      <w:hyperlink w:anchor="P2573" w:history="1">
        <w:r>
          <w:rPr>
            <w:color w:val="0000FF"/>
          </w:rPr>
          <w:t>знаками 4.2.1</w:t>
        </w:r>
      </w:hyperlink>
      <w:r>
        <w:t xml:space="preserve"> - </w:t>
      </w:r>
      <w:hyperlink w:anchor="P2583" w:history="1">
        <w:r>
          <w:rPr>
            <w:color w:val="0000FF"/>
          </w:rPr>
          <w:t>4.2.3</w:t>
        </w:r>
      </w:hyperlink>
      <w:r>
        <w:t xml:space="preserve"> для лучшей ориентации водителей при объезде препятствия.</w:t>
      </w:r>
    </w:p>
    <w:p w:rsidR="00725165" w:rsidRDefault="00725165">
      <w:pPr>
        <w:pStyle w:val="ConsPlusNormal"/>
        <w:spacing w:before="220"/>
        <w:ind w:firstLine="540"/>
        <w:jc w:val="both"/>
      </w:pPr>
      <w:hyperlink w:anchor="P3455" w:history="1">
        <w:r>
          <w:rPr>
            <w:color w:val="0000FF"/>
          </w:rPr>
          <w:t>Табличку 8.22.1</w:t>
        </w:r>
      </w:hyperlink>
      <w:r>
        <w:t xml:space="preserve"> со </w:t>
      </w:r>
      <w:hyperlink w:anchor="P2573" w:history="1">
        <w:r>
          <w:rPr>
            <w:color w:val="0000FF"/>
          </w:rPr>
          <w:t>знаком 4.2.1</w:t>
        </w:r>
      </w:hyperlink>
      <w:r>
        <w:t xml:space="preserve"> применяют:</w:t>
      </w:r>
    </w:p>
    <w:p w:rsidR="00725165" w:rsidRDefault="00725165">
      <w:pPr>
        <w:pStyle w:val="ConsPlusNormal"/>
        <w:spacing w:before="220"/>
        <w:ind w:firstLine="540"/>
        <w:jc w:val="both"/>
      </w:pPr>
      <w:r>
        <w:t>- в местах начала ограждений, разделяющих транспортные потоки противоположных направлений;</w:t>
      </w:r>
    </w:p>
    <w:p w:rsidR="00725165" w:rsidRDefault="00725165">
      <w:pPr>
        <w:pStyle w:val="ConsPlusNormal"/>
        <w:spacing w:before="220"/>
        <w:ind w:firstLine="540"/>
        <w:jc w:val="both"/>
      </w:pPr>
      <w:r>
        <w:t>- в начале центральной разделительной полосы;</w:t>
      </w:r>
    </w:p>
    <w:p w:rsidR="00725165" w:rsidRDefault="00725165">
      <w:pPr>
        <w:pStyle w:val="ConsPlusNormal"/>
        <w:spacing w:before="220"/>
        <w:ind w:firstLine="540"/>
        <w:jc w:val="both"/>
      </w:pPr>
      <w:r>
        <w:t>- на приподнятых направляющих островках;</w:t>
      </w:r>
    </w:p>
    <w:p w:rsidR="00725165" w:rsidRDefault="00725165">
      <w:pPr>
        <w:pStyle w:val="ConsPlusNormal"/>
        <w:spacing w:before="220"/>
        <w:ind w:firstLine="540"/>
        <w:jc w:val="both"/>
      </w:pPr>
      <w:r>
        <w:t>- на приподнятых островках безопасности.</w:t>
      </w:r>
    </w:p>
    <w:p w:rsidR="00725165" w:rsidRDefault="00725165">
      <w:pPr>
        <w:pStyle w:val="ConsPlusNormal"/>
        <w:spacing w:before="220"/>
        <w:ind w:firstLine="540"/>
        <w:jc w:val="both"/>
      </w:pPr>
      <w:hyperlink w:anchor="P3455" w:history="1">
        <w:r>
          <w:rPr>
            <w:color w:val="0000FF"/>
          </w:rPr>
          <w:t>Таблички 8.22.1</w:t>
        </w:r>
      </w:hyperlink>
      <w:r>
        <w:t xml:space="preserve"> и </w:t>
      </w:r>
      <w:hyperlink w:anchor="P3459" w:history="1">
        <w:r>
          <w:rPr>
            <w:color w:val="0000FF"/>
          </w:rPr>
          <w:t>8.22.2</w:t>
        </w:r>
      </w:hyperlink>
      <w:r>
        <w:t xml:space="preserve"> применяют соответственно со </w:t>
      </w:r>
      <w:hyperlink w:anchor="P2573" w:history="1">
        <w:r>
          <w:rPr>
            <w:color w:val="0000FF"/>
          </w:rPr>
          <w:t>знаками 4.2.1</w:t>
        </w:r>
      </w:hyperlink>
      <w:r>
        <w:t xml:space="preserve"> и </w:t>
      </w:r>
      <w:hyperlink w:anchor="P2578" w:history="1">
        <w:r>
          <w:rPr>
            <w:color w:val="0000FF"/>
          </w:rPr>
          <w:t>4.2.2</w:t>
        </w:r>
      </w:hyperlink>
      <w:r>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rsidR="00725165" w:rsidRDefault="00725165">
      <w:pPr>
        <w:pStyle w:val="ConsPlusNormal"/>
        <w:spacing w:before="220"/>
        <w:ind w:firstLine="540"/>
        <w:jc w:val="both"/>
      </w:pPr>
      <w:hyperlink w:anchor="P3463" w:history="1">
        <w:r>
          <w:rPr>
            <w:color w:val="0000FF"/>
          </w:rPr>
          <w:t>Табличку 8.22.3</w:t>
        </w:r>
      </w:hyperlink>
      <w:r>
        <w:t xml:space="preserve"> со </w:t>
      </w:r>
      <w:hyperlink w:anchor="P2583" w:history="1">
        <w:r>
          <w:rPr>
            <w:color w:val="0000FF"/>
          </w:rPr>
          <w:t>знаком 4.2.3</w:t>
        </w:r>
      </w:hyperlink>
      <w:r>
        <w:t xml:space="preserve"> применяют:</w:t>
      </w:r>
    </w:p>
    <w:p w:rsidR="00725165" w:rsidRDefault="00725165">
      <w:pPr>
        <w:pStyle w:val="ConsPlusNormal"/>
        <w:spacing w:before="220"/>
        <w:ind w:firstLine="540"/>
        <w:jc w:val="both"/>
      </w:pPr>
      <w:r>
        <w:t>- в местах начала ограждений, разделяющих транспортные потоки одного направления;</w:t>
      </w:r>
    </w:p>
    <w:p w:rsidR="00725165" w:rsidRDefault="00725165">
      <w:pPr>
        <w:pStyle w:val="ConsPlusNormal"/>
        <w:spacing w:before="220"/>
        <w:ind w:firstLine="540"/>
        <w:jc w:val="both"/>
      </w:pPr>
      <w:r>
        <w:t>- в начале боковой разделительной полосы;</w:t>
      </w:r>
    </w:p>
    <w:p w:rsidR="00725165" w:rsidRDefault="00725165">
      <w:pPr>
        <w:pStyle w:val="ConsPlusNormal"/>
        <w:spacing w:before="220"/>
        <w:ind w:firstLine="540"/>
        <w:jc w:val="both"/>
      </w:pPr>
      <w:r>
        <w:t>- на приподнятых направляющих островках;</w:t>
      </w:r>
    </w:p>
    <w:p w:rsidR="00725165" w:rsidRDefault="00725165">
      <w:pPr>
        <w:pStyle w:val="ConsPlusNormal"/>
        <w:spacing w:before="220"/>
        <w:ind w:firstLine="540"/>
        <w:jc w:val="both"/>
      </w:pPr>
      <w:r>
        <w:t>- на приподнятых островках безопасности.</w:t>
      </w:r>
    </w:p>
    <w:p w:rsidR="00725165" w:rsidRDefault="00725165">
      <w:pPr>
        <w:pStyle w:val="ConsPlusNormal"/>
        <w:spacing w:before="220"/>
        <w:ind w:firstLine="540"/>
        <w:jc w:val="both"/>
      </w:pPr>
      <w:hyperlink w:anchor="P3455" w:history="1">
        <w:r>
          <w:rPr>
            <w:color w:val="0000FF"/>
          </w:rPr>
          <w:t>Таблички 8.22.1</w:t>
        </w:r>
      </w:hyperlink>
      <w:r>
        <w:t xml:space="preserve"> - </w:t>
      </w:r>
      <w:hyperlink w:anchor="P3463" w:history="1">
        <w:r>
          <w:rPr>
            <w:color w:val="0000FF"/>
          </w:rPr>
          <w:t>8.22.3</w:t>
        </w:r>
      </w:hyperlink>
      <w:r>
        <w:t xml:space="preserve"> располагают под предписывающими знаками на высоте 0,5 - 1,0 м.</w:t>
      </w:r>
    </w:p>
    <w:p w:rsidR="00725165" w:rsidRDefault="00725165">
      <w:pPr>
        <w:pStyle w:val="ConsPlusNormal"/>
        <w:spacing w:before="220"/>
        <w:ind w:firstLine="540"/>
        <w:jc w:val="both"/>
      </w:pPr>
      <w:r>
        <w:t xml:space="preserve">Если </w:t>
      </w:r>
      <w:hyperlink w:anchor="P2573" w:history="1">
        <w:r>
          <w:rPr>
            <w:color w:val="0000FF"/>
          </w:rPr>
          <w:t>знаки 4.2.1</w:t>
        </w:r>
      </w:hyperlink>
      <w:r>
        <w:t xml:space="preserve"> - </w:t>
      </w:r>
      <w:hyperlink w:anchor="P2583" w:history="1">
        <w:r>
          <w:rPr>
            <w:color w:val="0000FF"/>
          </w:rPr>
          <w:t>4.2.3</w:t>
        </w:r>
      </w:hyperlink>
      <w:r>
        <w:t xml:space="preserve"> устанавливают на тумбах с искусственным освещением, </w:t>
      </w:r>
      <w:hyperlink w:anchor="P3455" w:history="1">
        <w:r>
          <w:rPr>
            <w:color w:val="0000FF"/>
          </w:rPr>
          <w:t>таблички 8.22.1</w:t>
        </w:r>
      </w:hyperlink>
      <w:r>
        <w:t xml:space="preserve"> - </w:t>
      </w:r>
      <w:hyperlink w:anchor="P3463" w:history="1">
        <w:r>
          <w:rPr>
            <w:color w:val="0000FF"/>
          </w:rPr>
          <w:t>8.22.3</w:t>
        </w:r>
      </w:hyperlink>
      <w:r>
        <w:t xml:space="preserve"> не применяют.</w:t>
      </w:r>
    </w:p>
    <w:p w:rsidR="00725165" w:rsidRDefault="00725165">
      <w:pPr>
        <w:pStyle w:val="ConsPlusNormal"/>
        <w:spacing w:before="220"/>
        <w:ind w:firstLine="540"/>
        <w:jc w:val="both"/>
      </w:pPr>
      <w:r>
        <w:t xml:space="preserve">5.9.27. </w:t>
      </w:r>
      <w:hyperlink w:anchor="P3467" w:history="1">
        <w:r>
          <w:rPr>
            <w:color w:val="0000FF"/>
          </w:rPr>
          <w:t>Табличку 8.23</w:t>
        </w:r>
      </w:hyperlink>
      <w:r>
        <w:t xml:space="preserve"> "Фотовидеофиксация" применяют со </w:t>
      </w:r>
      <w:hyperlink w:anchor="P2075" w:history="1">
        <w:r>
          <w:rPr>
            <w:color w:val="0000FF"/>
          </w:rPr>
          <w:t>знаками 1.1</w:t>
        </w:r>
      </w:hyperlink>
      <w:r>
        <w:t xml:space="preserve">, </w:t>
      </w:r>
      <w:hyperlink w:anchor="P2080" w:history="1">
        <w:r>
          <w:rPr>
            <w:color w:val="0000FF"/>
          </w:rPr>
          <w:t>1.2</w:t>
        </w:r>
      </w:hyperlink>
      <w:r>
        <w:t xml:space="preserve">, </w:t>
      </w:r>
      <w:hyperlink w:anchor="P2135" w:history="1">
        <w:r>
          <w:rPr>
            <w:color w:val="0000FF"/>
          </w:rPr>
          <w:t>1.8</w:t>
        </w:r>
      </w:hyperlink>
      <w:r>
        <w:t xml:space="preserve">, </w:t>
      </w:r>
      <w:hyperlink w:anchor="P2221" w:history="1">
        <w:r>
          <w:rPr>
            <w:color w:val="0000FF"/>
          </w:rPr>
          <w:t>1.22</w:t>
        </w:r>
      </w:hyperlink>
      <w:r>
        <w:t xml:space="preserve">, </w:t>
      </w:r>
      <w:hyperlink w:anchor="P2360" w:history="1">
        <w:r>
          <w:rPr>
            <w:color w:val="0000FF"/>
          </w:rPr>
          <w:t>3.1</w:t>
        </w:r>
      </w:hyperlink>
      <w:r>
        <w:t xml:space="preserve"> - </w:t>
      </w:r>
      <w:hyperlink w:anchor="P2390" w:history="1">
        <w:r>
          <w:rPr>
            <w:color w:val="0000FF"/>
          </w:rPr>
          <w:t>3.7</w:t>
        </w:r>
      </w:hyperlink>
      <w:r>
        <w:t xml:space="preserve">, </w:t>
      </w:r>
      <w:hyperlink w:anchor="P2455" w:history="1">
        <w:r>
          <w:rPr>
            <w:color w:val="0000FF"/>
          </w:rPr>
          <w:t>3.18.1</w:t>
        </w:r>
      </w:hyperlink>
      <w:r>
        <w:t xml:space="preserve">, </w:t>
      </w:r>
      <w:hyperlink w:anchor="P2460" w:history="1">
        <w:r>
          <w:rPr>
            <w:color w:val="0000FF"/>
          </w:rPr>
          <w:t>3.18.2</w:t>
        </w:r>
      </w:hyperlink>
      <w:r>
        <w:t xml:space="preserve">, </w:t>
      </w:r>
      <w:hyperlink w:anchor="P2465" w:history="1">
        <w:r>
          <w:rPr>
            <w:color w:val="0000FF"/>
          </w:rPr>
          <w:t>3.19</w:t>
        </w:r>
      </w:hyperlink>
      <w:r>
        <w:t xml:space="preserve">, </w:t>
      </w:r>
      <w:hyperlink w:anchor="P2470" w:history="1">
        <w:r>
          <w:rPr>
            <w:color w:val="0000FF"/>
          </w:rPr>
          <w:t>3.20</w:t>
        </w:r>
      </w:hyperlink>
      <w:r>
        <w:t xml:space="preserve">, </w:t>
      </w:r>
      <w:hyperlink w:anchor="P2480" w:history="1">
        <w:r>
          <w:rPr>
            <w:color w:val="0000FF"/>
          </w:rPr>
          <w:t>3.22</w:t>
        </w:r>
      </w:hyperlink>
      <w:r>
        <w:t xml:space="preserve">, </w:t>
      </w:r>
      <w:hyperlink w:anchor="P2490" w:history="1">
        <w:r>
          <w:rPr>
            <w:color w:val="0000FF"/>
          </w:rPr>
          <w:t>3.24</w:t>
        </w:r>
      </w:hyperlink>
      <w:r>
        <w:t xml:space="preserve">, </w:t>
      </w:r>
      <w:hyperlink w:anchor="P2505" w:history="1">
        <w:r>
          <w:rPr>
            <w:color w:val="0000FF"/>
          </w:rPr>
          <w:t>3.27</w:t>
        </w:r>
      </w:hyperlink>
      <w:r>
        <w:t xml:space="preserve"> - </w:t>
      </w:r>
      <w:hyperlink w:anchor="P2520" w:history="1">
        <w:r>
          <w:rPr>
            <w:color w:val="0000FF"/>
          </w:rPr>
          <w:t>3.30</w:t>
        </w:r>
      </w:hyperlink>
      <w:r>
        <w:t xml:space="preserve">, </w:t>
      </w:r>
      <w:hyperlink w:anchor="P2746" w:history="1">
        <w:r>
          <w:rPr>
            <w:color w:val="0000FF"/>
          </w:rPr>
          <w:t>5.14</w:t>
        </w:r>
      </w:hyperlink>
      <w:r>
        <w:t xml:space="preserve">, </w:t>
      </w:r>
      <w:hyperlink w:anchor="P2824" w:history="1">
        <w:r>
          <w:rPr>
            <w:color w:val="0000FF"/>
          </w:rPr>
          <w:t>5.21</w:t>
        </w:r>
      </w:hyperlink>
      <w:r>
        <w:t xml:space="preserve">, </w:t>
      </w:r>
      <w:hyperlink w:anchor="P2864" w:history="1">
        <w:r>
          <w:rPr>
            <w:color w:val="0000FF"/>
          </w:rPr>
          <w:t>5.27</w:t>
        </w:r>
      </w:hyperlink>
      <w:r>
        <w:t xml:space="preserve"> и </w:t>
      </w:r>
      <w:hyperlink w:anchor="P2884" w:history="1">
        <w:r>
          <w:rPr>
            <w:color w:val="0000FF"/>
          </w:rPr>
          <w:t>5.31</w:t>
        </w:r>
      </w:hyperlink>
      <w:r>
        <w:t xml:space="preserve">, а также со светофорами для информирования о возможной фиксации нарушений </w:t>
      </w:r>
      <w:hyperlink r:id="rId101" w:history="1">
        <w:r>
          <w:rPr>
            <w:color w:val="0000FF"/>
          </w:rPr>
          <w:t>Правил</w:t>
        </w:r>
      </w:hyperlink>
      <w:r>
        <w:t xml:space="preserve"> дорожного движения стационарными автоматическими средствами </w:t>
      </w:r>
      <w:hyperlink w:anchor="P831" w:history="1">
        <w:r>
          <w:rPr>
            <w:color w:val="0000FF"/>
          </w:rPr>
          <w:t>&lt;1&gt;</w:t>
        </w:r>
      </w:hyperlink>
      <w:r>
        <w:t xml:space="preserve"> на данном участке дороги (территории).</w:t>
      </w:r>
    </w:p>
    <w:p w:rsidR="00725165" w:rsidRDefault="00725165">
      <w:pPr>
        <w:pStyle w:val="ConsPlusNormal"/>
        <w:jc w:val="both"/>
      </w:pPr>
      <w:r>
        <w:t xml:space="preserve">(п. 5.9.27 введен </w:t>
      </w:r>
      <w:hyperlink r:id="rId102"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bookmarkStart w:id="16" w:name="P831"/>
      <w:bookmarkEnd w:id="16"/>
      <w:r>
        <w:t>&lt;1&gt; Стационарные средства автоматической фиксации - работающие в автоматическом режиме специальные технические средства, имеющие функции фото- и киносъемки, видеозаписи, или средства фото- и киносъемки, видеозаписи, размещенные на конструкциях, укрепленных на неподвижном основании, либо внутри указанных конструкций.</w:t>
      </w:r>
    </w:p>
    <w:p w:rsidR="00725165" w:rsidRDefault="00725165">
      <w:pPr>
        <w:pStyle w:val="ConsPlusNormal"/>
        <w:jc w:val="both"/>
      </w:pPr>
      <w:r>
        <w:t xml:space="preserve">(сноска введена </w:t>
      </w:r>
      <w:hyperlink r:id="rId103" w:history="1">
        <w:r>
          <w:rPr>
            <w:color w:val="0000FF"/>
          </w:rPr>
          <w:t>Изменением N 3</w:t>
        </w:r>
      </w:hyperlink>
      <w:r>
        <w:t>, утв. Приказом Росстандарта от 09.12.2013 N 2221-ст)</w:t>
      </w:r>
    </w:p>
    <w:p w:rsidR="00725165" w:rsidRDefault="00725165">
      <w:pPr>
        <w:pStyle w:val="ConsPlusNormal"/>
        <w:ind w:firstLine="540"/>
        <w:jc w:val="both"/>
      </w:pPr>
    </w:p>
    <w:p w:rsidR="00725165" w:rsidRDefault="00725165">
      <w:pPr>
        <w:pStyle w:val="ConsPlusNormal"/>
        <w:ind w:firstLine="540"/>
        <w:jc w:val="both"/>
      </w:pPr>
      <w:r>
        <w:t xml:space="preserve">5.9.28. </w:t>
      </w:r>
      <w:hyperlink w:anchor="P3467" w:history="1">
        <w:r>
          <w:rPr>
            <w:color w:val="0000FF"/>
          </w:rPr>
          <w:t>Табличку 8.24</w:t>
        </w:r>
      </w:hyperlink>
      <w:r>
        <w:t xml:space="preserve"> "Работает эвакуатор" допускается применять совместно с запрещающими </w:t>
      </w:r>
      <w:hyperlink w:anchor="P2505" w:history="1">
        <w:r>
          <w:rPr>
            <w:color w:val="0000FF"/>
          </w:rPr>
          <w:t>знаками 3.27</w:t>
        </w:r>
      </w:hyperlink>
      <w:r>
        <w:t xml:space="preserve"> - </w:t>
      </w:r>
      <w:hyperlink w:anchor="P2520" w:history="1">
        <w:r>
          <w:rPr>
            <w:color w:val="0000FF"/>
          </w:rPr>
          <w:t>3.30</w:t>
        </w:r>
      </w:hyperlink>
      <w:r>
        <w:t>, для информирования о возможном задержании транспортного средства и помещении его на специализированную стоянку.</w:t>
      </w:r>
    </w:p>
    <w:p w:rsidR="00725165" w:rsidRDefault="00725165">
      <w:pPr>
        <w:pStyle w:val="ConsPlusNormal"/>
        <w:jc w:val="both"/>
      </w:pPr>
      <w:r>
        <w:t xml:space="preserve">(п. 5.9.28 введен </w:t>
      </w:r>
      <w:hyperlink r:id="rId104" w:history="1">
        <w:r>
          <w:rPr>
            <w:color w:val="0000FF"/>
          </w:rPr>
          <w:t>Изменением N 3</w:t>
        </w:r>
      </w:hyperlink>
      <w:r>
        <w:t>, утв. Приказом Росстандарта от 09.12.2013 N 2221-ст)</w:t>
      </w:r>
    </w:p>
    <w:p w:rsidR="00725165" w:rsidRDefault="00725165">
      <w:pPr>
        <w:pStyle w:val="ConsPlusNormal"/>
        <w:ind w:firstLine="540"/>
        <w:jc w:val="both"/>
      </w:pPr>
    </w:p>
    <w:p w:rsidR="00725165" w:rsidRDefault="00725165">
      <w:pPr>
        <w:pStyle w:val="ConsPlusNormal"/>
        <w:jc w:val="center"/>
        <w:outlineLvl w:val="1"/>
      </w:pPr>
      <w:r>
        <w:t>6. Правила применения дорожной разметки</w:t>
      </w:r>
    </w:p>
    <w:p w:rsidR="00725165" w:rsidRDefault="00725165">
      <w:pPr>
        <w:pStyle w:val="ConsPlusNormal"/>
        <w:ind w:firstLine="540"/>
        <w:jc w:val="both"/>
      </w:pPr>
    </w:p>
    <w:p w:rsidR="00725165" w:rsidRDefault="00725165">
      <w:pPr>
        <w:pStyle w:val="ConsPlusNormal"/>
        <w:ind w:firstLine="540"/>
        <w:jc w:val="both"/>
        <w:outlineLvl w:val="2"/>
      </w:pPr>
      <w:r>
        <w:t>6.1. Общие требования</w:t>
      </w:r>
    </w:p>
    <w:p w:rsidR="00725165" w:rsidRDefault="00725165">
      <w:pPr>
        <w:pStyle w:val="ConsPlusNormal"/>
        <w:spacing w:before="220"/>
        <w:ind w:firstLine="540"/>
        <w:jc w:val="both"/>
      </w:pPr>
      <w:r>
        <w:t xml:space="preserve">6.1.1. Номера и изображения линий разметки приведены в </w:t>
      </w:r>
      <w:hyperlink w:anchor="P3673" w:history="1">
        <w:r>
          <w:rPr>
            <w:color w:val="0000FF"/>
          </w:rPr>
          <w:t>Приложении Г</w:t>
        </w:r>
      </w:hyperlink>
      <w:r>
        <w:t>.</w:t>
      </w:r>
    </w:p>
    <w:p w:rsidR="00725165" w:rsidRDefault="00725165">
      <w:pPr>
        <w:pStyle w:val="ConsPlusNormal"/>
        <w:spacing w:before="220"/>
        <w:ind w:firstLine="540"/>
        <w:jc w:val="both"/>
      </w:pPr>
      <w:r>
        <w:t>Разметка дорог устанавливает режимы, порядок движения, является средством визуального ориентирования водителей и может применяться как самостоятельно, так и в сочетании с другими техническими средствами организации дорожного движения.</w:t>
      </w:r>
    </w:p>
    <w:p w:rsidR="00725165" w:rsidRDefault="00725165">
      <w:pPr>
        <w:pStyle w:val="ConsPlusNormal"/>
        <w:spacing w:before="220"/>
        <w:ind w:firstLine="540"/>
        <w:jc w:val="both"/>
      </w:pPr>
      <w:r>
        <w:t xml:space="preserve">6.1.2. Разметка, наносимая на усовершенствованное покрытие дорог и элементы дорожных сооружений, должна соответствовать требованиям </w:t>
      </w:r>
      <w:hyperlink r:id="rId105" w:history="1">
        <w:r>
          <w:rPr>
            <w:color w:val="0000FF"/>
          </w:rPr>
          <w:t>ГОСТ Р 51256</w:t>
        </w:r>
      </w:hyperlink>
      <w:r>
        <w:t>.</w:t>
      </w:r>
    </w:p>
    <w:p w:rsidR="00725165" w:rsidRDefault="00725165">
      <w:pPr>
        <w:pStyle w:val="ConsPlusNormal"/>
        <w:spacing w:before="220"/>
        <w:ind w:firstLine="540"/>
        <w:jc w:val="both"/>
      </w:pPr>
      <w:r>
        <w:t>Значения коэффициентов для дорожной разметки:</w:t>
      </w:r>
    </w:p>
    <w:p w:rsidR="00725165" w:rsidRDefault="00725165">
      <w:pPr>
        <w:pStyle w:val="ConsPlusNormal"/>
        <w:spacing w:before="220"/>
        <w:ind w:firstLine="540"/>
        <w:jc w:val="both"/>
      </w:pPr>
      <w:r>
        <w:t xml:space="preserve">- яркости для дорожной разметки в сухом состоянии </w:t>
      </w:r>
      <w:r w:rsidRPr="00B04074">
        <w:rPr>
          <w:position w:val="-12"/>
        </w:rPr>
        <w:pict>
          <v:shape id="_x0000_i1027" style="width:13.5pt;height:19.5pt" coordsize="" o:spt="100" adj="0,,0" path="" filled="f" stroked="f">
            <v:stroke joinstyle="miter"/>
            <v:imagedata r:id="rId106" o:title="base_1_163186_431"/>
            <v:formulas/>
            <v:path o:connecttype="segments"/>
          </v:shape>
        </w:pict>
      </w:r>
      <w:r>
        <w:t>;</w:t>
      </w:r>
    </w:p>
    <w:p w:rsidR="00725165" w:rsidRDefault="00725165">
      <w:pPr>
        <w:pStyle w:val="ConsPlusNormal"/>
        <w:spacing w:before="220"/>
        <w:ind w:firstLine="540"/>
        <w:jc w:val="both"/>
      </w:pPr>
      <w:r>
        <w:t xml:space="preserve">- световозвращения для условий темного времени суток при сухом покрытии </w:t>
      </w:r>
      <w:r w:rsidRPr="00B04074">
        <w:rPr>
          <w:position w:val="-12"/>
        </w:rPr>
        <w:pict>
          <v:shape id="_x0000_i1028" style="width:16.5pt;height:19.5pt" coordsize="" o:spt="100" adj="0,,0" path="" filled="f" stroked="f">
            <v:stroke joinstyle="miter"/>
            <v:imagedata r:id="rId107" o:title="base_1_163186_432"/>
            <v:formulas/>
            <v:path o:connecttype="segments"/>
          </v:shape>
        </w:pict>
      </w:r>
      <w:r>
        <w:t>;</w:t>
      </w:r>
    </w:p>
    <w:p w:rsidR="00725165" w:rsidRDefault="00725165">
      <w:pPr>
        <w:pStyle w:val="ConsPlusNormal"/>
        <w:spacing w:before="220"/>
        <w:ind w:firstLine="540"/>
        <w:jc w:val="both"/>
      </w:pPr>
      <w:r>
        <w:t xml:space="preserve">- световозвращения для условий темного времени суток при дожде и мокром покрытии </w:t>
      </w:r>
      <w:r w:rsidRPr="00B04074">
        <w:rPr>
          <w:position w:val="-12"/>
        </w:rPr>
        <w:pict>
          <v:shape id="_x0000_i1029" style="width:19.5pt;height:19.5pt" coordsize="" o:spt="100" adj="0,,0" path="" filled="f" stroked="f">
            <v:stroke joinstyle="miter"/>
            <v:imagedata r:id="rId108" o:title="base_1_163186_433"/>
            <v:formulas/>
            <v:path o:connecttype="segments"/>
          </v:shape>
        </w:pict>
      </w:r>
      <w:r>
        <w:t>;</w:t>
      </w:r>
    </w:p>
    <w:p w:rsidR="00725165" w:rsidRDefault="00725165">
      <w:pPr>
        <w:pStyle w:val="ConsPlusNormal"/>
        <w:spacing w:before="220"/>
        <w:ind w:firstLine="540"/>
        <w:jc w:val="both"/>
      </w:pPr>
      <w:r>
        <w:t xml:space="preserve">- светоотражения при диффузном дневном или искусственном освещении в сухом состоянии Qd выбирают в зависимости от дорожных условий по таблицам 6 и </w:t>
      </w:r>
      <w:hyperlink w:anchor="P936" w:history="1">
        <w:r>
          <w:rPr>
            <w:color w:val="0000FF"/>
          </w:rPr>
          <w:t>7.</w:t>
        </w:r>
      </w:hyperlink>
    </w:p>
    <w:p w:rsidR="00725165" w:rsidRDefault="00725165">
      <w:pPr>
        <w:pStyle w:val="ConsPlusNormal"/>
        <w:ind w:firstLine="540"/>
        <w:jc w:val="both"/>
      </w:pPr>
    </w:p>
    <w:p w:rsidR="00725165" w:rsidRDefault="00725165">
      <w:pPr>
        <w:sectPr w:rsidR="00725165" w:rsidSect="00E15B8A">
          <w:pgSz w:w="16838" w:h="11906" w:orient="landscape" w:code="9"/>
          <w:pgMar w:top="851" w:right="851" w:bottom="851" w:left="1418" w:header="709" w:footer="709" w:gutter="0"/>
          <w:cols w:space="708"/>
          <w:docGrid w:linePitch="360"/>
        </w:sectPr>
      </w:pPr>
    </w:p>
    <w:p w:rsidR="00725165" w:rsidRDefault="00725165">
      <w:pPr>
        <w:pStyle w:val="ConsPlusNormal"/>
        <w:jc w:val="right"/>
        <w:outlineLvl w:val="3"/>
      </w:pPr>
      <w:r>
        <w:t>Таблица 6</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850"/>
        <w:gridCol w:w="680"/>
        <w:gridCol w:w="680"/>
        <w:gridCol w:w="660"/>
        <w:gridCol w:w="850"/>
        <w:gridCol w:w="680"/>
        <w:gridCol w:w="660"/>
        <w:gridCol w:w="680"/>
        <w:gridCol w:w="850"/>
        <w:gridCol w:w="660"/>
        <w:gridCol w:w="660"/>
        <w:gridCol w:w="680"/>
        <w:gridCol w:w="850"/>
        <w:gridCol w:w="660"/>
        <w:gridCol w:w="660"/>
        <w:gridCol w:w="680"/>
      </w:tblGrid>
      <w:tr w:rsidR="00725165">
        <w:tc>
          <w:tcPr>
            <w:tcW w:w="3402" w:type="dxa"/>
            <w:vMerge w:val="restart"/>
          </w:tcPr>
          <w:p w:rsidR="00725165" w:rsidRDefault="00725165">
            <w:pPr>
              <w:pStyle w:val="ConsPlusNormal"/>
              <w:jc w:val="center"/>
            </w:pPr>
            <w:r>
              <w:t>Дорожные условия</w:t>
            </w:r>
          </w:p>
        </w:tc>
        <w:tc>
          <w:tcPr>
            <w:tcW w:w="11440" w:type="dxa"/>
            <w:gridSpan w:val="16"/>
          </w:tcPr>
          <w:p w:rsidR="00725165" w:rsidRDefault="00725165">
            <w:pPr>
              <w:pStyle w:val="ConsPlusNormal"/>
              <w:jc w:val="center"/>
            </w:pPr>
            <w:r>
              <w:t>Разметка белого цвета</w:t>
            </w:r>
          </w:p>
        </w:tc>
      </w:tr>
      <w:tr w:rsidR="00725165">
        <w:tc>
          <w:tcPr>
            <w:tcW w:w="3402" w:type="dxa"/>
            <w:vMerge/>
          </w:tcPr>
          <w:p w:rsidR="00725165" w:rsidRDefault="00725165"/>
        </w:tc>
        <w:tc>
          <w:tcPr>
            <w:tcW w:w="5740" w:type="dxa"/>
            <w:gridSpan w:val="8"/>
          </w:tcPr>
          <w:p w:rsidR="00725165" w:rsidRDefault="00725165">
            <w:pPr>
              <w:pStyle w:val="ConsPlusNormal"/>
              <w:jc w:val="center"/>
            </w:pPr>
            <w:r>
              <w:t>Асфальтобетонное покрытие</w:t>
            </w:r>
          </w:p>
        </w:tc>
        <w:tc>
          <w:tcPr>
            <w:tcW w:w="5700" w:type="dxa"/>
            <w:gridSpan w:val="8"/>
          </w:tcPr>
          <w:p w:rsidR="00725165" w:rsidRDefault="00725165">
            <w:pPr>
              <w:pStyle w:val="ConsPlusNormal"/>
              <w:jc w:val="center"/>
            </w:pPr>
            <w:r>
              <w:t>Цементобетонное покрытие</w:t>
            </w:r>
          </w:p>
        </w:tc>
      </w:tr>
      <w:tr w:rsidR="00725165">
        <w:tc>
          <w:tcPr>
            <w:tcW w:w="3402" w:type="dxa"/>
            <w:vMerge/>
          </w:tcPr>
          <w:p w:rsidR="00725165" w:rsidRDefault="00725165"/>
        </w:tc>
        <w:tc>
          <w:tcPr>
            <w:tcW w:w="2870" w:type="dxa"/>
            <w:gridSpan w:val="4"/>
          </w:tcPr>
          <w:p w:rsidR="00725165" w:rsidRDefault="00725165">
            <w:pPr>
              <w:pStyle w:val="ConsPlusNormal"/>
              <w:jc w:val="center"/>
            </w:pPr>
            <w:r>
              <w:t>без искусственного освещения</w:t>
            </w:r>
          </w:p>
        </w:tc>
        <w:tc>
          <w:tcPr>
            <w:tcW w:w="2870" w:type="dxa"/>
            <w:gridSpan w:val="4"/>
          </w:tcPr>
          <w:p w:rsidR="00725165" w:rsidRDefault="00725165">
            <w:pPr>
              <w:pStyle w:val="ConsPlusNormal"/>
              <w:jc w:val="center"/>
            </w:pPr>
            <w:r>
              <w:t>с искусственным освещением</w:t>
            </w:r>
          </w:p>
        </w:tc>
        <w:tc>
          <w:tcPr>
            <w:tcW w:w="2850" w:type="dxa"/>
            <w:gridSpan w:val="4"/>
          </w:tcPr>
          <w:p w:rsidR="00725165" w:rsidRDefault="00725165">
            <w:pPr>
              <w:pStyle w:val="ConsPlusNormal"/>
              <w:jc w:val="center"/>
            </w:pPr>
            <w:r>
              <w:t>без искусственного освещения</w:t>
            </w:r>
          </w:p>
        </w:tc>
        <w:tc>
          <w:tcPr>
            <w:tcW w:w="2850" w:type="dxa"/>
            <w:gridSpan w:val="4"/>
          </w:tcPr>
          <w:p w:rsidR="00725165" w:rsidRDefault="00725165">
            <w:pPr>
              <w:pStyle w:val="ConsPlusNormal"/>
              <w:jc w:val="center"/>
            </w:pPr>
            <w:r>
              <w:t>с искусственным освещением</w:t>
            </w:r>
          </w:p>
        </w:tc>
      </w:tr>
      <w:tr w:rsidR="00725165">
        <w:tc>
          <w:tcPr>
            <w:tcW w:w="3402" w:type="dxa"/>
            <w:vMerge/>
          </w:tcPr>
          <w:p w:rsidR="00725165" w:rsidRDefault="00725165"/>
        </w:tc>
        <w:tc>
          <w:tcPr>
            <w:tcW w:w="850" w:type="dxa"/>
            <w:vMerge w:val="restart"/>
          </w:tcPr>
          <w:p w:rsidR="00725165" w:rsidRDefault="00725165">
            <w:pPr>
              <w:pStyle w:val="ConsPlusNormal"/>
              <w:jc w:val="center"/>
            </w:pPr>
            <w:r w:rsidRPr="00B04074">
              <w:rPr>
                <w:position w:val="-12"/>
              </w:rPr>
              <w:pict>
                <v:shape id="_x0000_i1030" style="width:34.5pt;height:19.5pt" coordsize="" o:spt="100" adj="0,,0" path="" filled="f" stroked="f">
                  <v:stroke joinstyle="miter"/>
                  <v:imagedata r:id="rId109" o:title="base_1_163186_434"/>
                  <v:formulas/>
                  <v:path o:connecttype="segments"/>
                </v:shape>
              </w:pict>
            </w:r>
            <w:r>
              <w:t>, %</w:t>
            </w:r>
          </w:p>
        </w:tc>
        <w:tc>
          <w:tcPr>
            <w:tcW w:w="680" w:type="dxa"/>
          </w:tcPr>
          <w:p w:rsidR="00725165" w:rsidRDefault="00725165">
            <w:pPr>
              <w:pStyle w:val="ConsPlusNormal"/>
              <w:jc w:val="center"/>
            </w:pPr>
            <w:r w:rsidRPr="00B04074">
              <w:rPr>
                <w:position w:val="-12"/>
              </w:rPr>
              <w:pict>
                <v:shape id="_x0000_i1031" style="width:19.5pt;height:19.5pt" coordsize="" o:spt="100" adj="0,,0" path="" filled="f" stroked="f">
                  <v:stroke joinstyle="miter"/>
                  <v:imagedata r:id="rId110" o:title="base_1_163186_435"/>
                  <v:formulas/>
                  <v:path o:connecttype="segments"/>
                </v:shape>
              </w:pict>
            </w:r>
          </w:p>
        </w:tc>
        <w:tc>
          <w:tcPr>
            <w:tcW w:w="680" w:type="dxa"/>
          </w:tcPr>
          <w:p w:rsidR="00725165" w:rsidRDefault="00725165">
            <w:pPr>
              <w:pStyle w:val="ConsPlusNormal"/>
              <w:jc w:val="center"/>
            </w:pPr>
            <w:r w:rsidRPr="00B04074">
              <w:rPr>
                <w:position w:val="-12"/>
              </w:rPr>
              <w:pict>
                <v:shape id="_x0000_i1032" style="width:21.75pt;height:19.5pt" coordsize="" o:spt="100" adj="0,,0" path="" filled="f" stroked="f">
                  <v:stroke joinstyle="miter"/>
                  <v:imagedata r:id="rId111" o:title="base_1_163186_436"/>
                  <v:formulas/>
                  <v:path o:connecttype="segments"/>
                </v:shape>
              </w:pict>
            </w:r>
          </w:p>
        </w:tc>
        <w:tc>
          <w:tcPr>
            <w:tcW w:w="660" w:type="dxa"/>
          </w:tcPr>
          <w:p w:rsidR="00725165" w:rsidRDefault="00725165">
            <w:pPr>
              <w:pStyle w:val="ConsPlusNormal"/>
              <w:jc w:val="center"/>
            </w:pPr>
            <w:r>
              <w:t>Qd</w:t>
            </w:r>
          </w:p>
        </w:tc>
        <w:tc>
          <w:tcPr>
            <w:tcW w:w="850" w:type="dxa"/>
            <w:vMerge w:val="restart"/>
          </w:tcPr>
          <w:p w:rsidR="00725165" w:rsidRDefault="00725165">
            <w:pPr>
              <w:pStyle w:val="ConsPlusNormal"/>
              <w:jc w:val="center"/>
            </w:pPr>
            <w:r w:rsidRPr="00B04074">
              <w:rPr>
                <w:position w:val="-12"/>
              </w:rPr>
              <w:pict>
                <v:shape id="_x0000_i1033" style="width:34.5pt;height:19.5pt" coordsize="" o:spt="100" adj="0,,0" path="" filled="f" stroked="f">
                  <v:stroke joinstyle="miter"/>
                  <v:imagedata r:id="rId109" o:title="base_1_163186_437"/>
                  <v:formulas/>
                  <v:path o:connecttype="segments"/>
                </v:shape>
              </w:pict>
            </w:r>
            <w:r>
              <w:t>, %</w:t>
            </w:r>
          </w:p>
        </w:tc>
        <w:tc>
          <w:tcPr>
            <w:tcW w:w="680" w:type="dxa"/>
          </w:tcPr>
          <w:p w:rsidR="00725165" w:rsidRDefault="00725165">
            <w:pPr>
              <w:pStyle w:val="ConsPlusNormal"/>
              <w:jc w:val="center"/>
            </w:pPr>
            <w:r w:rsidRPr="00B04074">
              <w:rPr>
                <w:position w:val="-12"/>
              </w:rPr>
              <w:pict>
                <v:shape id="_x0000_i1034" style="width:19.5pt;height:19.5pt" coordsize="" o:spt="100" adj="0,,0" path="" filled="f" stroked="f">
                  <v:stroke joinstyle="miter"/>
                  <v:imagedata r:id="rId110" o:title="base_1_163186_438"/>
                  <v:formulas/>
                  <v:path o:connecttype="segments"/>
                </v:shape>
              </w:pict>
            </w:r>
          </w:p>
        </w:tc>
        <w:tc>
          <w:tcPr>
            <w:tcW w:w="660" w:type="dxa"/>
          </w:tcPr>
          <w:p w:rsidR="00725165" w:rsidRDefault="00725165">
            <w:pPr>
              <w:pStyle w:val="ConsPlusNormal"/>
              <w:jc w:val="center"/>
            </w:pPr>
            <w:r w:rsidRPr="00B04074">
              <w:rPr>
                <w:position w:val="-12"/>
              </w:rPr>
              <w:pict>
                <v:shape id="_x0000_i1035" style="width:21.75pt;height:19.5pt" coordsize="" o:spt="100" adj="0,,0" path="" filled="f" stroked="f">
                  <v:stroke joinstyle="miter"/>
                  <v:imagedata r:id="rId111" o:title="base_1_163186_439"/>
                  <v:formulas/>
                  <v:path o:connecttype="segments"/>
                </v:shape>
              </w:pict>
            </w:r>
          </w:p>
        </w:tc>
        <w:tc>
          <w:tcPr>
            <w:tcW w:w="680" w:type="dxa"/>
          </w:tcPr>
          <w:p w:rsidR="00725165" w:rsidRDefault="00725165">
            <w:pPr>
              <w:pStyle w:val="ConsPlusNormal"/>
              <w:jc w:val="center"/>
            </w:pPr>
            <w:r>
              <w:t>Qd</w:t>
            </w:r>
          </w:p>
        </w:tc>
        <w:tc>
          <w:tcPr>
            <w:tcW w:w="850" w:type="dxa"/>
            <w:vMerge w:val="restart"/>
          </w:tcPr>
          <w:p w:rsidR="00725165" w:rsidRDefault="00725165">
            <w:pPr>
              <w:pStyle w:val="ConsPlusNormal"/>
              <w:jc w:val="center"/>
            </w:pPr>
            <w:r w:rsidRPr="00B04074">
              <w:rPr>
                <w:position w:val="-12"/>
              </w:rPr>
              <w:pict>
                <v:shape id="_x0000_i1036" style="width:34.5pt;height:19.5pt" coordsize="" o:spt="100" adj="0,,0" path="" filled="f" stroked="f">
                  <v:stroke joinstyle="miter"/>
                  <v:imagedata r:id="rId109" o:title="base_1_163186_440"/>
                  <v:formulas/>
                  <v:path o:connecttype="segments"/>
                </v:shape>
              </w:pict>
            </w:r>
            <w:r>
              <w:t>, %</w:t>
            </w:r>
          </w:p>
        </w:tc>
        <w:tc>
          <w:tcPr>
            <w:tcW w:w="660" w:type="dxa"/>
          </w:tcPr>
          <w:p w:rsidR="00725165" w:rsidRDefault="00725165">
            <w:pPr>
              <w:pStyle w:val="ConsPlusNormal"/>
              <w:jc w:val="center"/>
            </w:pPr>
            <w:r w:rsidRPr="00B04074">
              <w:rPr>
                <w:position w:val="-12"/>
              </w:rPr>
              <w:pict>
                <v:shape id="_x0000_i1037" style="width:19.5pt;height:19.5pt" coordsize="" o:spt="100" adj="0,,0" path="" filled="f" stroked="f">
                  <v:stroke joinstyle="miter"/>
                  <v:imagedata r:id="rId110" o:title="base_1_163186_441"/>
                  <v:formulas/>
                  <v:path o:connecttype="segments"/>
                </v:shape>
              </w:pict>
            </w:r>
          </w:p>
        </w:tc>
        <w:tc>
          <w:tcPr>
            <w:tcW w:w="660" w:type="dxa"/>
          </w:tcPr>
          <w:p w:rsidR="00725165" w:rsidRDefault="00725165">
            <w:pPr>
              <w:pStyle w:val="ConsPlusNormal"/>
              <w:jc w:val="center"/>
            </w:pPr>
            <w:r w:rsidRPr="00B04074">
              <w:rPr>
                <w:position w:val="-12"/>
              </w:rPr>
              <w:pict>
                <v:shape id="_x0000_i1038" style="width:21.75pt;height:19.5pt" coordsize="" o:spt="100" adj="0,,0" path="" filled="f" stroked="f">
                  <v:stroke joinstyle="miter"/>
                  <v:imagedata r:id="rId111" o:title="base_1_163186_442"/>
                  <v:formulas/>
                  <v:path o:connecttype="segments"/>
                </v:shape>
              </w:pict>
            </w:r>
          </w:p>
        </w:tc>
        <w:tc>
          <w:tcPr>
            <w:tcW w:w="680" w:type="dxa"/>
          </w:tcPr>
          <w:p w:rsidR="00725165" w:rsidRDefault="00725165">
            <w:pPr>
              <w:pStyle w:val="ConsPlusNormal"/>
              <w:jc w:val="center"/>
            </w:pPr>
            <w:r>
              <w:t>Qd</w:t>
            </w:r>
          </w:p>
        </w:tc>
        <w:tc>
          <w:tcPr>
            <w:tcW w:w="850" w:type="dxa"/>
            <w:vMerge w:val="restart"/>
          </w:tcPr>
          <w:p w:rsidR="00725165" w:rsidRDefault="00725165">
            <w:pPr>
              <w:pStyle w:val="ConsPlusNormal"/>
              <w:jc w:val="center"/>
            </w:pPr>
            <w:r w:rsidRPr="00B04074">
              <w:rPr>
                <w:position w:val="-12"/>
              </w:rPr>
              <w:pict>
                <v:shape id="_x0000_i1039" style="width:34.5pt;height:19.5pt" coordsize="" o:spt="100" adj="0,,0" path="" filled="f" stroked="f">
                  <v:stroke joinstyle="miter"/>
                  <v:imagedata r:id="rId109" o:title="base_1_163186_443"/>
                  <v:formulas/>
                  <v:path o:connecttype="segments"/>
                </v:shape>
              </w:pict>
            </w:r>
            <w:r>
              <w:t>, %</w:t>
            </w:r>
          </w:p>
        </w:tc>
        <w:tc>
          <w:tcPr>
            <w:tcW w:w="660" w:type="dxa"/>
          </w:tcPr>
          <w:p w:rsidR="00725165" w:rsidRDefault="00725165">
            <w:pPr>
              <w:pStyle w:val="ConsPlusNormal"/>
              <w:jc w:val="center"/>
            </w:pPr>
            <w:r w:rsidRPr="00B04074">
              <w:rPr>
                <w:position w:val="-12"/>
              </w:rPr>
              <w:pict>
                <v:shape id="_x0000_i1040" style="width:19.5pt;height:19.5pt" coordsize="" o:spt="100" adj="0,,0" path="" filled="f" stroked="f">
                  <v:stroke joinstyle="miter"/>
                  <v:imagedata r:id="rId110" o:title="base_1_163186_444"/>
                  <v:formulas/>
                  <v:path o:connecttype="segments"/>
                </v:shape>
              </w:pict>
            </w:r>
          </w:p>
        </w:tc>
        <w:tc>
          <w:tcPr>
            <w:tcW w:w="660" w:type="dxa"/>
          </w:tcPr>
          <w:p w:rsidR="00725165" w:rsidRDefault="00725165">
            <w:pPr>
              <w:pStyle w:val="ConsPlusNormal"/>
              <w:jc w:val="center"/>
            </w:pPr>
            <w:r w:rsidRPr="00B04074">
              <w:rPr>
                <w:position w:val="-12"/>
              </w:rPr>
              <w:pict>
                <v:shape id="_x0000_i1041" style="width:21.75pt;height:19.5pt" coordsize="" o:spt="100" adj="0,,0" path="" filled="f" stroked="f">
                  <v:stroke joinstyle="miter"/>
                  <v:imagedata r:id="rId111" o:title="base_1_163186_445"/>
                  <v:formulas/>
                  <v:path o:connecttype="segments"/>
                </v:shape>
              </w:pict>
            </w:r>
          </w:p>
        </w:tc>
        <w:tc>
          <w:tcPr>
            <w:tcW w:w="680" w:type="dxa"/>
          </w:tcPr>
          <w:p w:rsidR="00725165" w:rsidRDefault="00725165">
            <w:pPr>
              <w:pStyle w:val="ConsPlusNormal"/>
              <w:jc w:val="center"/>
            </w:pPr>
            <w:r>
              <w:t>Qd</w:t>
            </w:r>
          </w:p>
        </w:tc>
      </w:tr>
      <w:tr w:rsidR="00725165">
        <w:tc>
          <w:tcPr>
            <w:tcW w:w="3402" w:type="dxa"/>
            <w:vMerge/>
          </w:tcPr>
          <w:p w:rsidR="00725165" w:rsidRDefault="00725165"/>
        </w:tc>
        <w:tc>
          <w:tcPr>
            <w:tcW w:w="850" w:type="dxa"/>
            <w:vMerge/>
          </w:tcPr>
          <w:p w:rsidR="00725165" w:rsidRDefault="00725165"/>
        </w:tc>
        <w:tc>
          <w:tcPr>
            <w:tcW w:w="2020" w:type="dxa"/>
            <w:gridSpan w:val="3"/>
          </w:tcPr>
          <w:p w:rsidR="00725165" w:rsidRDefault="00725165">
            <w:pPr>
              <w:pStyle w:val="ConsPlusNormal"/>
              <w:jc w:val="center"/>
            </w:pPr>
            <w:r>
              <w:t>мкд </w:t>
            </w:r>
            <w:r w:rsidRPr="00B04074">
              <w:rPr>
                <w:position w:val="-6"/>
              </w:rPr>
              <w:pict>
                <v:shape id="_x0000_i1042" style="width:24.75pt;height:18pt" coordsize="" o:spt="100" adj="0,,0" path="" filled="f" stroked="f">
                  <v:stroke joinstyle="miter"/>
                  <v:imagedata r:id="rId112" o:title="base_1_163186_446"/>
                  <v:formulas/>
                  <v:path o:connecttype="segments"/>
                </v:shape>
              </w:pict>
            </w:r>
            <w:r>
              <w:t> </w:t>
            </w:r>
            <w:r w:rsidRPr="00B04074">
              <w:rPr>
                <w:position w:val="-4"/>
              </w:rPr>
              <w:pict>
                <v:shape id="_x0000_i1043" style="width:18pt;height:16.5pt" coordsize="" o:spt="100" adj="0,,0" path="" filled="f" stroked="f">
                  <v:stroke joinstyle="miter"/>
                  <v:imagedata r:id="rId113" o:title="base_1_163186_447"/>
                  <v:formulas/>
                  <v:path o:connecttype="segments"/>
                </v:shape>
              </w:pict>
            </w:r>
          </w:p>
        </w:tc>
        <w:tc>
          <w:tcPr>
            <w:tcW w:w="850" w:type="dxa"/>
            <w:vMerge/>
          </w:tcPr>
          <w:p w:rsidR="00725165" w:rsidRDefault="00725165"/>
        </w:tc>
        <w:tc>
          <w:tcPr>
            <w:tcW w:w="2020" w:type="dxa"/>
            <w:gridSpan w:val="3"/>
          </w:tcPr>
          <w:p w:rsidR="00725165" w:rsidRDefault="00725165">
            <w:pPr>
              <w:pStyle w:val="ConsPlusNormal"/>
              <w:jc w:val="center"/>
            </w:pPr>
            <w:r>
              <w:t>мкд </w:t>
            </w:r>
            <w:r w:rsidRPr="00B04074">
              <w:rPr>
                <w:position w:val="-6"/>
              </w:rPr>
              <w:pict>
                <v:shape id="_x0000_i1044" style="width:24.75pt;height:18pt" coordsize="" o:spt="100" adj="0,,0" path="" filled="f" stroked="f">
                  <v:stroke joinstyle="miter"/>
                  <v:imagedata r:id="rId112" o:title="base_1_163186_448"/>
                  <v:formulas/>
                  <v:path o:connecttype="segments"/>
                </v:shape>
              </w:pict>
            </w:r>
            <w:r>
              <w:t> </w:t>
            </w:r>
            <w:r w:rsidRPr="00B04074">
              <w:rPr>
                <w:position w:val="-4"/>
              </w:rPr>
              <w:pict>
                <v:shape id="_x0000_i1045" style="width:18pt;height:16.5pt" coordsize="" o:spt="100" adj="0,,0" path="" filled="f" stroked="f">
                  <v:stroke joinstyle="miter"/>
                  <v:imagedata r:id="rId113" o:title="base_1_163186_449"/>
                  <v:formulas/>
                  <v:path o:connecttype="segments"/>
                </v:shape>
              </w:pict>
            </w:r>
          </w:p>
        </w:tc>
        <w:tc>
          <w:tcPr>
            <w:tcW w:w="850" w:type="dxa"/>
            <w:vMerge/>
          </w:tcPr>
          <w:p w:rsidR="00725165" w:rsidRDefault="00725165"/>
        </w:tc>
        <w:tc>
          <w:tcPr>
            <w:tcW w:w="2000" w:type="dxa"/>
            <w:gridSpan w:val="3"/>
          </w:tcPr>
          <w:p w:rsidR="00725165" w:rsidRDefault="00725165">
            <w:pPr>
              <w:pStyle w:val="ConsPlusNormal"/>
              <w:jc w:val="center"/>
            </w:pPr>
            <w:r>
              <w:t>мкд </w:t>
            </w:r>
            <w:r w:rsidRPr="00B04074">
              <w:rPr>
                <w:position w:val="-6"/>
              </w:rPr>
              <w:pict>
                <v:shape id="_x0000_i1046" style="width:24.75pt;height:18pt" coordsize="" o:spt="100" adj="0,,0" path="" filled="f" stroked="f">
                  <v:stroke joinstyle="miter"/>
                  <v:imagedata r:id="rId112" o:title="base_1_163186_450"/>
                  <v:formulas/>
                  <v:path o:connecttype="segments"/>
                </v:shape>
              </w:pict>
            </w:r>
            <w:r>
              <w:t> </w:t>
            </w:r>
            <w:r w:rsidRPr="00B04074">
              <w:rPr>
                <w:position w:val="-4"/>
              </w:rPr>
              <w:pict>
                <v:shape id="_x0000_i1047" style="width:18pt;height:16.5pt" coordsize="" o:spt="100" adj="0,,0" path="" filled="f" stroked="f">
                  <v:stroke joinstyle="miter"/>
                  <v:imagedata r:id="rId113" o:title="base_1_163186_451"/>
                  <v:formulas/>
                  <v:path o:connecttype="segments"/>
                </v:shape>
              </w:pict>
            </w:r>
          </w:p>
        </w:tc>
        <w:tc>
          <w:tcPr>
            <w:tcW w:w="850" w:type="dxa"/>
            <w:vMerge/>
          </w:tcPr>
          <w:p w:rsidR="00725165" w:rsidRDefault="00725165"/>
        </w:tc>
        <w:tc>
          <w:tcPr>
            <w:tcW w:w="2000" w:type="dxa"/>
            <w:gridSpan w:val="3"/>
          </w:tcPr>
          <w:p w:rsidR="00725165" w:rsidRDefault="00725165">
            <w:pPr>
              <w:pStyle w:val="ConsPlusNormal"/>
              <w:jc w:val="center"/>
            </w:pPr>
            <w:r>
              <w:t>мкд </w:t>
            </w:r>
            <w:r w:rsidRPr="00B04074">
              <w:rPr>
                <w:position w:val="-6"/>
              </w:rPr>
              <w:pict>
                <v:shape id="_x0000_i1048" style="width:24.75pt;height:18pt" coordsize="" o:spt="100" adj="0,,0" path="" filled="f" stroked="f">
                  <v:stroke joinstyle="miter"/>
                  <v:imagedata r:id="rId112" o:title="base_1_163186_452"/>
                  <v:formulas/>
                  <v:path o:connecttype="segments"/>
                </v:shape>
              </w:pict>
            </w:r>
            <w:r>
              <w:t> </w:t>
            </w:r>
            <w:r w:rsidRPr="00B04074">
              <w:rPr>
                <w:position w:val="-4"/>
              </w:rPr>
              <w:pict>
                <v:shape id="_x0000_i1049" style="width:18pt;height:16.5pt" coordsize="" o:spt="100" adj="0,,0" path="" filled="f" stroked="f">
                  <v:stroke joinstyle="miter"/>
                  <v:imagedata r:id="rId113" o:title="base_1_163186_453"/>
                  <v:formulas/>
                  <v:path o:connecttype="segments"/>
                </v:shape>
              </w:pict>
            </w:r>
          </w:p>
        </w:tc>
      </w:tr>
      <w:tr w:rsidR="00725165">
        <w:tc>
          <w:tcPr>
            <w:tcW w:w="3402" w:type="dxa"/>
          </w:tcPr>
          <w:p w:rsidR="00725165" w:rsidRDefault="00725165">
            <w:pPr>
              <w:pStyle w:val="ConsPlusNormal"/>
            </w:pPr>
            <w:r>
              <w:t>Дороги I категории, магистральные дороги скоростного движения, магистральные улицы общегородского значения непрерывного движения</w:t>
            </w:r>
          </w:p>
        </w:tc>
        <w:tc>
          <w:tcPr>
            <w:tcW w:w="850" w:type="dxa"/>
          </w:tcPr>
          <w:p w:rsidR="00725165" w:rsidRDefault="00725165">
            <w:pPr>
              <w:pStyle w:val="ConsPlusNormal"/>
              <w:jc w:val="center"/>
            </w:pPr>
            <w:r>
              <w:t>60 (50)</w:t>
            </w:r>
          </w:p>
        </w:tc>
        <w:tc>
          <w:tcPr>
            <w:tcW w:w="680" w:type="dxa"/>
          </w:tcPr>
          <w:p w:rsidR="00725165" w:rsidRDefault="00725165">
            <w:pPr>
              <w:pStyle w:val="ConsPlusNormal"/>
              <w:jc w:val="center"/>
            </w:pPr>
            <w:r>
              <w:t>200 (300)</w:t>
            </w:r>
          </w:p>
        </w:tc>
        <w:tc>
          <w:tcPr>
            <w:tcW w:w="680" w:type="dxa"/>
          </w:tcPr>
          <w:p w:rsidR="00725165" w:rsidRDefault="00725165">
            <w:pPr>
              <w:pStyle w:val="ConsPlusNormal"/>
              <w:jc w:val="center"/>
            </w:pPr>
            <w:r>
              <w:t>35 (50)</w:t>
            </w:r>
          </w:p>
        </w:tc>
        <w:tc>
          <w:tcPr>
            <w:tcW w:w="660" w:type="dxa"/>
          </w:tcPr>
          <w:p w:rsidR="00725165" w:rsidRDefault="00725165">
            <w:pPr>
              <w:pStyle w:val="ConsPlusNormal"/>
              <w:jc w:val="center"/>
            </w:pPr>
            <w:r>
              <w:t>130</w:t>
            </w:r>
          </w:p>
        </w:tc>
        <w:tc>
          <w:tcPr>
            <w:tcW w:w="850" w:type="dxa"/>
          </w:tcPr>
          <w:p w:rsidR="00725165" w:rsidRDefault="00725165">
            <w:pPr>
              <w:pStyle w:val="ConsPlusNormal"/>
              <w:jc w:val="center"/>
            </w:pPr>
            <w:r>
              <w:t>50</w:t>
            </w:r>
          </w:p>
        </w:tc>
        <w:tc>
          <w:tcPr>
            <w:tcW w:w="680" w:type="dxa"/>
          </w:tcPr>
          <w:p w:rsidR="00725165" w:rsidRDefault="00725165">
            <w:pPr>
              <w:pStyle w:val="ConsPlusNormal"/>
              <w:jc w:val="center"/>
            </w:pPr>
            <w:r>
              <w:t>200</w:t>
            </w:r>
          </w:p>
        </w:tc>
        <w:tc>
          <w:tcPr>
            <w:tcW w:w="660" w:type="dxa"/>
            <w:vMerge w:val="restart"/>
          </w:tcPr>
          <w:p w:rsidR="00725165" w:rsidRDefault="00725165">
            <w:pPr>
              <w:pStyle w:val="ConsPlusNormal"/>
              <w:jc w:val="center"/>
            </w:pPr>
            <w:r>
              <w:t>35</w:t>
            </w:r>
          </w:p>
        </w:tc>
        <w:tc>
          <w:tcPr>
            <w:tcW w:w="680" w:type="dxa"/>
          </w:tcPr>
          <w:p w:rsidR="00725165" w:rsidRDefault="00725165">
            <w:pPr>
              <w:pStyle w:val="ConsPlusNormal"/>
              <w:jc w:val="center"/>
            </w:pPr>
            <w:r>
              <w:t>160</w:t>
            </w:r>
          </w:p>
        </w:tc>
        <w:tc>
          <w:tcPr>
            <w:tcW w:w="850" w:type="dxa"/>
          </w:tcPr>
          <w:p w:rsidR="00725165" w:rsidRDefault="00725165">
            <w:pPr>
              <w:pStyle w:val="ConsPlusNormal"/>
              <w:jc w:val="center"/>
            </w:pPr>
            <w:r>
              <w:t>60</w:t>
            </w:r>
          </w:p>
        </w:tc>
        <w:tc>
          <w:tcPr>
            <w:tcW w:w="660" w:type="dxa"/>
          </w:tcPr>
          <w:p w:rsidR="00725165" w:rsidRDefault="00725165">
            <w:pPr>
              <w:pStyle w:val="ConsPlusNormal"/>
              <w:jc w:val="center"/>
            </w:pPr>
            <w:r>
              <w:t>200</w:t>
            </w:r>
          </w:p>
        </w:tc>
        <w:tc>
          <w:tcPr>
            <w:tcW w:w="660" w:type="dxa"/>
            <w:vMerge w:val="restart"/>
          </w:tcPr>
          <w:p w:rsidR="00725165" w:rsidRDefault="00725165">
            <w:pPr>
              <w:pStyle w:val="ConsPlusNormal"/>
              <w:jc w:val="center"/>
            </w:pPr>
            <w:r>
              <w:t>35</w:t>
            </w:r>
          </w:p>
        </w:tc>
        <w:tc>
          <w:tcPr>
            <w:tcW w:w="680" w:type="dxa"/>
          </w:tcPr>
          <w:p w:rsidR="00725165" w:rsidRDefault="00725165">
            <w:pPr>
              <w:pStyle w:val="ConsPlusNormal"/>
              <w:jc w:val="center"/>
            </w:pPr>
            <w:r>
              <w:t>160</w:t>
            </w:r>
          </w:p>
        </w:tc>
        <w:tc>
          <w:tcPr>
            <w:tcW w:w="850" w:type="dxa"/>
          </w:tcPr>
          <w:p w:rsidR="00725165" w:rsidRDefault="00725165">
            <w:pPr>
              <w:pStyle w:val="ConsPlusNormal"/>
              <w:jc w:val="center"/>
            </w:pPr>
            <w:r>
              <w:t>60</w:t>
            </w:r>
          </w:p>
        </w:tc>
        <w:tc>
          <w:tcPr>
            <w:tcW w:w="660" w:type="dxa"/>
          </w:tcPr>
          <w:p w:rsidR="00725165" w:rsidRDefault="00725165">
            <w:pPr>
              <w:pStyle w:val="ConsPlusNormal"/>
              <w:jc w:val="center"/>
            </w:pPr>
            <w:r>
              <w:t>200</w:t>
            </w:r>
          </w:p>
        </w:tc>
        <w:tc>
          <w:tcPr>
            <w:tcW w:w="660" w:type="dxa"/>
            <w:vMerge w:val="restart"/>
          </w:tcPr>
          <w:p w:rsidR="00725165" w:rsidRDefault="00725165">
            <w:pPr>
              <w:pStyle w:val="ConsPlusNormal"/>
              <w:jc w:val="center"/>
            </w:pPr>
            <w:r>
              <w:t>35</w:t>
            </w:r>
          </w:p>
        </w:tc>
        <w:tc>
          <w:tcPr>
            <w:tcW w:w="680" w:type="dxa"/>
          </w:tcPr>
          <w:p w:rsidR="00725165" w:rsidRDefault="00725165">
            <w:pPr>
              <w:pStyle w:val="ConsPlusNormal"/>
              <w:jc w:val="center"/>
            </w:pPr>
            <w:r>
              <w:t>160</w:t>
            </w:r>
          </w:p>
        </w:tc>
      </w:tr>
      <w:tr w:rsidR="00725165">
        <w:tc>
          <w:tcPr>
            <w:tcW w:w="3402" w:type="dxa"/>
          </w:tcPr>
          <w:p w:rsidR="00725165" w:rsidRDefault="00725165">
            <w:pPr>
              <w:pStyle w:val="ConsPlusNormal"/>
            </w:pPr>
            <w:r>
              <w:t>Дороги II категории, магистральные дороги и улицы регулируемого движения</w:t>
            </w:r>
          </w:p>
        </w:tc>
        <w:tc>
          <w:tcPr>
            <w:tcW w:w="850" w:type="dxa"/>
          </w:tcPr>
          <w:p w:rsidR="00725165" w:rsidRDefault="00725165">
            <w:pPr>
              <w:pStyle w:val="ConsPlusNormal"/>
              <w:jc w:val="center"/>
            </w:pPr>
            <w:r>
              <w:t>40</w:t>
            </w:r>
          </w:p>
        </w:tc>
        <w:tc>
          <w:tcPr>
            <w:tcW w:w="680" w:type="dxa"/>
          </w:tcPr>
          <w:p w:rsidR="00725165" w:rsidRDefault="00725165">
            <w:pPr>
              <w:pStyle w:val="ConsPlusNormal"/>
              <w:jc w:val="center"/>
            </w:pPr>
            <w:r>
              <w:t>200</w:t>
            </w:r>
          </w:p>
        </w:tc>
        <w:tc>
          <w:tcPr>
            <w:tcW w:w="680" w:type="dxa"/>
          </w:tcPr>
          <w:p w:rsidR="00725165" w:rsidRDefault="00725165">
            <w:pPr>
              <w:pStyle w:val="ConsPlusNormal"/>
              <w:jc w:val="center"/>
            </w:pPr>
            <w:r>
              <w:t>35</w:t>
            </w:r>
          </w:p>
        </w:tc>
        <w:tc>
          <w:tcPr>
            <w:tcW w:w="660" w:type="dxa"/>
            <w:vMerge w:val="restart"/>
          </w:tcPr>
          <w:p w:rsidR="00725165" w:rsidRDefault="00725165">
            <w:pPr>
              <w:pStyle w:val="ConsPlusNormal"/>
              <w:jc w:val="center"/>
            </w:pPr>
            <w:r>
              <w:t>100</w:t>
            </w:r>
          </w:p>
        </w:tc>
        <w:tc>
          <w:tcPr>
            <w:tcW w:w="850" w:type="dxa"/>
          </w:tcPr>
          <w:p w:rsidR="00725165" w:rsidRDefault="00725165">
            <w:pPr>
              <w:pStyle w:val="ConsPlusNormal"/>
              <w:jc w:val="center"/>
            </w:pPr>
            <w:r>
              <w:t>40</w:t>
            </w:r>
          </w:p>
        </w:tc>
        <w:tc>
          <w:tcPr>
            <w:tcW w:w="680" w:type="dxa"/>
          </w:tcPr>
          <w:p w:rsidR="00725165" w:rsidRDefault="00725165">
            <w:pPr>
              <w:pStyle w:val="ConsPlusNormal"/>
              <w:jc w:val="center"/>
            </w:pPr>
            <w:r>
              <w:t>150</w:t>
            </w:r>
          </w:p>
        </w:tc>
        <w:tc>
          <w:tcPr>
            <w:tcW w:w="660" w:type="dxa"/>
            <w:vMerge/>
          </w:tcPr>
          <w:p w:rsidR="00725165" w:rsidRDefault="00725165"/>
        </w:tc>
        <w:tc>
          <w:tcPr>
            <w:tcW w:w="680" w:type="dxa"/>
          </w:tcPr>
          <w:p w:rsidR="00725165" w:rsidRDefault="00725165">
            <w:pPr>
              <w:pStyle w:val="ConsPlusNormal"/>
              <w:jc w:val="center"/>
            </w:pPr>
            <w:r>
              <w:t>130</w:t>
            </w:r>
          </w:p>
        </w:tc>
        <w:tc>
          <w:tcPr>
            <w:tcW w:w="850" w:type="dxa"/>
          </w:tcPr>
          <w:p w:rsidR="00725165" w:rsidRDefault="00725165">
            <w:pPr>
              <w:pStyle w:val="ConsPlusNormal"/>
              <w:jc w:val="center"/>
            </w:pPr>
            <w:r>
              <w:t>50</w:t>
            </w:r>
          </w:p>
        </w:tc>
        <w:tc>
          <w:tcPr>
            <w:tcW w:w="660" w:type="dxa"/>
            <w:vMerge w:val="restart"/>
          </w:tcPr>
          <w:p w:rsidR="00725165" w:rsidRDefault="00725165">
            <w:pPr>
              <w:pStyle w:val="ConsPlusNormal"/>
              <w:jc w:val="center"/>
            </w:pPr>
            <w:r>
              <w:t>150</w:t>
            </w:r>
          </w:p>
        </w:tc>
        <w:tc>
          <w:tcPr>
            <w:tcW w:w="660" w:type="dxa"/>
            <w:vMerge/>
          </w:tcPr>
          <w:p w:rsidR="00725165" w:rsidRDefault="00725165"/>
        </w:tc>
        <w:tc>
          <w:tcPr>
            <w:tcW w:w="680" w:type="dxa"/>
          </w:tcPr>
          <w:p w:rsidR="00725165" w:rsidRDefault="00725165">
            <w:pPr>
              <w:pStyle w:val="ConsPlusNormal"/>
              <w:jc w:val="center"/>
            </w:pPr>
            <w:r>
              <w:t>130</w:t>
            </w:r>
          </w:p>
        </w:tc>
        <w:tc>
          <w:tcPr>
            <w:tcW w:w="850" w:type="dxa"/>
          </w:tcPr>
          <w:p w:rsidR="00725165" w:rsidRDefault="00725165">
            <w:pPr>
              <w:pStyle w:val="ConsPlusNormal"/>
              <w:jc w:val="center"/>
            </w:pPr>
            <w:r>
              <w:t>50</w:t>
            </w:r>
          </w:p>
        </w:tc>
        <w:tc>
          <w:tcPr>
            <w:tcW w:w="660" w:type="dxa"/>
          </w:tcPr>
          <w:p w:rsidR="00725165" w:rsidRDefault="00725165">
            <w:pPr>
              <w:pStyle w:val="ConsPlusNormal"/>
              <w:jc w:val="center"/>
            </w:pPr>
            <w:r>
              <w:t>150</w:t>
            </w:r>
          </w:p>
        </w:tc>
        <w:tc>
          <w:tcPr>
            <w:tcW w:w="660" w:type="dxa"/>
            <w:vMerge/>
          </w:tcPr>
          <w:p w:rsidR="00725165" w:rsidRDefault="00725165"/>
        </w:tc>
        <w:tc>
          <w:tcPr>
            <w:tcW w:w="680" w:type="dxa"/>
            <w:vMerge w:val="restart"/>
          </w:tcPr>
          <w:p w:rsidR="00725165" w:rsidRDefault="00725165">
            <w:pPr>
              <w:pStyle w:val="ConsPlusNormal"/>
              <w:jc w:val="center"/>
            </w:pPr>
            <w:r>
              <w:t>130</w:t>
            </w:r>
          </w:p>
        </w:tc>
      </w:tr>
      <w:tr w:rsidR="00725165">
        <w:tc>
          <w:tcPr>
            <w:tcW w:w="3402" w:type="dxa"/>
          </w:tcPr>
          <w:p w:rsidR="00725165" w:rsidRDefault="00725165">
            <w:pPr>
              <w:pStyle w:val="ConsPlusNormal"/>
            </w:pPr>
            <w:r>
              <w:t>Дороги III категории, магистральные улицы районного значения</w:t>
            </w:r>
          </w:p>
        </w:tc>
        <w:tc>
          <w:tcPr>
            <w:tcW w:w="850" w:type="dxa"/>
          </w:tcPr>
          <w:p w:rsidR="00725165" w:rsidRDefault="00725165">
            <w:pPr>
              <w:pStyle w:val="ConsPlusNormal"/>
              <w:jc w:val="center"/>
            </w:pPr>
            <w:r>
              <w:t>30</w:t>
            </w:r>
          </w:p>
        </w:tc>
        <w:tc>
          <w:tcPr>
            <w:tcW w:w="680" w:type="dxa"/>
            <w:vMerge w:val="restart"/>
          </w:tcPr>
          <w:p w:rsidR="00725165" w:rsidRDefault="00725165">
            <w:pPr>
              <w:pStyle w:val="ConsPlusNormal"/>
              <w:jc w:val="center"/>
            </w:pPr>
            <w:r>
              <w:t>100</w:t>
            </w:r>
          </w:p>
        </w:tc>
        <w:tc>
          <w:tcPr>
            <w:tcW w:w="680" w:type="dxa"/>
            <w:vMerge w:val="restart"/>
          </w:tcPr>
          <w:p w:rsidR="00725165" w:rsidRDefault="00725165">
            <w:pPr>
              <w:pStyle w:val="ConsPlusNormal"/>
              <w:jc w:val="center"/>
            </w:pPr>
            <w:r>
              <w:t>25</w:t>
            </w:r>
          </w:p>
        </w:tc>
        <w:tc>
          <w:tcPr>
            <w:tcW w:w="660" w:type="dxa"/>
            <w:vMerge/>
          </w:tcPr>
          <w:p w:rsidR="00725165" w:rsidRDefault="00725165"/>
        </w:tc>
        <w:tc>
          <w:tcPr>
            <w:tcW w:w="850" w:type="dxa"/>
          </w:tcPr>
          <w:p w:rsidR="00725165" w:rsidRDefault="00725165">
            <w:pPr>
              <w:pStyle w:val="ConsPlusNormal"/>
              <w:jc w:val="center"/>
            </w:pPr>
            <w:r>
              <w:t>30</w:t>
            </w:r>
          </w:p>
        </w:tc>
        <w:tc>
          <w:tcPr>
            <w:tcW w:w="680" w:type="dxa"/>
            <w:vMerge w:val="restart"/>
          </w:tcPr>
          <w:p w:rsidR="00725165" w:rsidRDefault="00725165">
            <w:pPr>
              <w:pStyle w:val="ConsPlusNormal"/>
              <w:jc w:val="center"/>
            </w:pPr>
            <w:r>
              <w:t>100</w:t>
            </w:r>
          </w:p>
        </w:tc>
        <w:tc>
          <w:tcPr>
            <w:tcW w:w="660" w:type="dxa"/>
            <w:vMerge w:val="restart"/>
          </w:tcPr>
          <w:p w:rsidR="00725165" w:rsidRDefault="00725165">
            <w:pPr>
              <w:pStyle w:val="ConsPlusNormal"/>
              <w:jc w:val="center"/>
            </w:pPr>
            <w:r>
              <w:t>25</w:t>
            </w:r>
          </w:p>
        </w:tc>
        <w:tc>
          <w:tcPr>
            <w:tcW w:w="680" w:type="dxa"/>
            <w:vMerge w:val="restart"/>
          </w:tcPr>
          <w:p w:rsidR="00725165" w:rsidRDefault="00725165">
            <w:pPr>
              <w:pStyle w:val="ConsPlusNormal"/>
              <w:jc w:val="center"/>
            </w:pPr>
            <w:r>
              <w:t>100</w:t>
            </w:r>
          </w:p>
        </w:tc>
        <w:tc>
          <w:tcPr>
            <w:tcW w:w="850" w:type="dxa"/>
          </w:tcPr>
          <w:p w:rsidR="00725165" w:rsidRDefault="00725165">
            <w:pPr>
              <w:pStyle w:val="ConsPlusNormal"/>
              <w:jc w:val="center"/>
            </w:pPr>
            <w:r>
              <w:t>40</w:t>
            </w:r>
          </w:p>
        </w:tc>
        <w:tc>
          <w:tcPr>
            <w:tcW w:w="660" w:type="dxa"/>
            <w:vMerge/>
          </w:tcPr>
          <w:p w:rsidR="00725165" w:rsidRDefault="00725165"/>
        </w:tc>
        <w:tc>
          <w:tcPr>
            <w:tcW w:w="660" w:type="dxa"/>
            <w:vMerge w:val="restart"/>
          </w:tcPr>
          <w:p w:rsidR="00725165" w:rsidRDefault="00725165">
            <w:pPr>
              <w:pStyle w:val="ConsPlusNormal"/>
              <w:jc w:val="center"/>
            </w:pPr>
            <w:r>
              <w:t>25</w:t>
            </w:r>
          </w:p>
        </w:tc>
        <w:tc>
          <w:tcPr>
            <w:tcW w:w="680" w:type="dxa"/>
            <w:vMerge w:val="restart"/>
          </w:tcPr>
          <w:p w:rsidR="00725165" w:rsidRDefault="00725165">
            <w:pPr>
              <w:pStyle w:val="ConsPlusNormal"/>
              <w:jc w:val="center"/>
            </w:pPr>
            <w:r>
              <w:t>100</w:t>
            </w:r>
          </w:p>
        </w:tc>
        <w:tc>
          <w:tcPr>
            <w:tcW w:w="850" w:type="dxa"/>
          </w:tcPr>
          <w:p w:rsidR="00725165" w:rsidRDefault="00725165">
            <w:pPr>
              <w:pStyle w:val="ConsPlusNormal"/>
              <w:jc w:val="center"/>
            </w:pPr>
            <w:r>
              <w:t>40</w:t>
            </w:r>
          </w:p>
        </w:tc>
        <w:tc>
          <w:tcPr>
            <w:tcW w:w="660" w:type="dxa"/>
            <w:vMerge w:val="restart"/>
          </w:tcPr>
          <w:p w:rsidR="00725165" w:rsidRDefault="00725165">
            <w:pPr>
              <w:pStyle w:val="ConsPlusNormal"/>
              <w:jc w:val="center"/>
            </w:pPr>
            <w:r>
              <w:t>100</w:t>
            </w:r>
          </w:p>
        </w:tc>
        <w:tc>
          <w:tcPr>
            <w:tcW w:w="660" w:type="dxa"/>
            <w:vMerge w:val="restart"/>
          </w:tcPr>
          <w:p w:rsidR="00725165" w:rsidRDefault="00725165">
            <w:pPr>
              <w:pStyle w:val="ConsPlusNormal"/>
              <w:jc w:val="center"/>
            </w:pPr>
            <w:r>
              <w:t>25</w:t>
            </w:r>
          </w:p>
        </w:tc>
        <w:tc>
          <w:tcPr>
            <w:tcW w:w="680" w:type="dxa"/>
            <w:vMerge/>
          </w:tcPr>
          <w:p w:rsidR="00725165" w:rsidRDefault="00725165"/>
        </w:tc>
      </w:tr>
      <w:tr w:rsidR="00725165">
        <w:tc>
          <w:tcPr>
            <w:tcW w:w="3402" w:type="dxa"/>
          </w:tcPr>
          <w:p w:rsidR="00725165" w:rsidRDefault="00725165">
            <w:pPr>
              <w:pStyle w:val="ConsPlusNormal"/>
            </w:pPr>
            <w:r>
              <w:t>Дороги IV категории, дороги и улицы местного значения с регулярным движением маршрутных транспортных средств, проезды</w:t>
            </w:r>
          </w:p>
        </w:tc>
        <w:tc>
          <w:tcPr>
            <w:tcW w:w="850" w:type="dxa"/>
          </w:tcPr>
          <w:p w:rsidR="00725165" w:rsidRDefault="00725165">
            <w:pPr>
              <w:pStyle w:val="ConsPlusNormal"/>
              <w:jc w:val="center"/>
            </w:pPr>
            <w:r>
              <w:t>-</w:t>
            </w:r>
          </w:p>
        </w:tc>
        <w:tc>
          <w:tcPr>
            <w:tcW w:w="680" w:type="dxa"/>
            <w:vMerge/>
          </w:tcPr>
          <w:p w:rsidR="00725165" w:rsidRDefault="00725165"/>
        </w:tc>
        <w:tc>
          <w:tcPr>
            <w:tcW w:w="680" w:type="dxa"/>
            <w:vMerge/>
          </w:tcPr>
          <w:p w:rsidR="00725165" w:rsidRDefault="00725165"/>
        </w:tc>
        <w:tc>
          <w:tcPr>
            <w:tcW w:w="660" w:type="dxa"/>
            <w:vMerge/>
          </w:tcPr>
          <w:p w:rsidR="00725165" w:rsidRDefault="00725165"/>
        </w:tc>
        <w:tc>
          <w:tcPr>
            <w:tcW w:w="850" w:type="dxa"/>
          </w:tcPr>
          <w:p w:rsidR="00725165" w:rsidRDefault="00725165">
            <w:pPr>
              <w:pStyle w:val="ConsPlusNormal"/>
              <w:jc w:val="center"/>
            </w:pPr>
            <w:r>
              <w:t>-</w:t>
            </w:r>
          </w:p>
        </w:tc>
        <w:tc>
          <w:tcPr>
            <w:tcW w:w="680" w:type="dxa"/>
            <w:vMerge/>
          </w:tcPr>
          <w:p w:rsidR="00725165" w:rsidRDefault="00725165"/>
        </w:tc>
        <w:tc>
          <w:tcPr>
            <w:tcW w:w="660" w:type="dxa"/>
            <w:vMerge/>
          </w:tcPr>
          <w:p w:rsidR="00725165" w:rsidRDefault="00725165"/>
        </w:tc>
        <w:tc>
          <w:tcPr>
            <w:tcW w:w="680" w:type="dxa"/>
            <w:vMerge/>
          </w:tcPr>
          <w:p w:rsidR="00725165" w:rsidRDefault="00725165"/>
        </w:tc>
        <w:tc>
          <w:tcPr>
            <w:tcW w:w="850" w:type="dxa"/>
          </w:tcPr>
          <w:p w:rsidR="00725165" w:rsidRDefault="00725165">
            <w:pPr>
              <w:pStyle w:val="ConsPlusNormal"/>
              <w:jc w:val="center"/>
            </w:pPr>
            <w:r>
              <w:t>-</w:t>
            </w:r>
          </w:p>
        </w:tc>
        <w:tc>
          <w:tcPr>
            <w:tcW w:w="660" w:type="dxa"/>
          </w:tcPr>
          <w:p w:rsidR="00725165" w:rsidRDefault="00725165">
            <w:pPr>
              <w:pStyle w:val="ConsPlusNormal"/>
              <w:jc w:val="center"/>
            </w:pPr>
            <w:r>
              <w:t>100</w:t>
            </w:r>
          </w:p>
        </w:tc>
        <w:tc>
          <w:tcPr>
            <w:tcW w:w="660" w:type="dxa"/>
            <w:vMerge/>
          </w:tcPr>
          <w:p w:rsidR="00725165" w:rsidRDefault="00725165"/>
        </w:tc>
        <w:tc>
          <w:tcPr>
            <w:tcW w:w="680" w:type="dxa"/>
            <w:vMerge/>
          </w:tcPr>
          <w:p w:rsidR="00725165" w:rsidRDefault="00725165"/>
        </w:tc>
        <w:tc>
          <w:tcPr>
            <w:tcW w:w="850" w:type="dxa"/>
          </w:tcPr>
          <w:p w:rsidR="00725165" w:rsidRDefault="00725165">
            <w:pPr>
              <w:pStyle w:val="ConsPlusNormal"/>
              <w:jc w:val="center"/>
            </w:pPr>
            <w:r>
              <w:t>-</w:t>
            </w:r>
          </w:p>
        </w:tc>
        <w:tc>
          <w:tcPr>
            <w:tcW w:w="660" w:type="dxa"/>
            <w:vMerge/>
          </w:tcPr>
          <w:p w:rsidR="00725165" w:rsidRDefault="00725165"/>
        </w:tc>
        <w:tc>
          <w:tcPr>
            <w:tcW w:w="660" w:type="dxa"/>
            <w:vMerge/>
          </w:tcPr>
          <w:p w:rsidR="00725165" w:rsidRDefault="00725165"/>
        </w:tc>
        <w:tc>
          <w:tcPr>
            <w:tcW w:w="680" w:type="dxa"/>
          </w:tcPr>
          <w:p w:rsidR="00725165" w:rsidRDefault="00725165">
            <w:pPr>
              <w:pStyle w:val="ConsPlusNormal"/>
              <w:jc w:val="center"/>
            </w:pPr>
            <w:r>
              <w:t>100</w:t>
            </w:r>
          </w:p>
        </w:tc>
      </w:tr>
      <w:tr w:rsidR="00725165">
        <w:tblPrEx>
          <w:tblBorders>
            <w:insideH w:val="nil"/>
            <w:insideV w:val="nil"/>
          </w:tblBorders>
        </w:tblPrEx>
        <w:tc>
          <w:tcPr>
            <w:tcW w:w="9142" w:type="dxa"/>
            <w:gridSpan w:val="9"/>
            <w:tcBorders>
              <w:left w:val="single" w:sz="4" w:space="0" w:color="auto"/>
              <w:bottom w:val="nil"/>
            </w:tcBorders>
          </w:tcPr>
          <w:p w:rsidR="00725165" w:rsidRDefault="00725165">
            <w:pPr>
              <w:pStyle w:val="ConsPlusNormal"/>
              <w:ind w:firstLine="283"/>
              <w:jc w:val="both"/>
            </w:pPr>
            <w:r>
              <w:t xml:space="preserve">Примечания. 1. В скобках указаны значения для автомобильных дорог, обозначенных дорожным </w:t>
            </w:r>
            <w:hyperlink w:anchor="P2655" w:history="1">
              <w:r>
                <w:rPr>
                  <w:color w:val="0000FF"/>
                </w:rPr>
                <w:t>знаком 5.1</w:t>
              </w:r>
            </w:hyperlink>
            <w:r>
              <w:t xml:space="preserve"> "Автомагистраль".</w:t>
            </w:r>
          </w:p>
        </w:tc>
        <w:tc>
          <w:tcPr>
            <w:tcW w:w="5700" w:type="dxa"/>
            <w:gridSpan w:val="8"/>
            <w:tcBorders>
              <w:bottom w:val="nil"/>
              <w:right w:val="single" w:sz="4" w:space="0" w:color="auto"/>
            </w:tcBorders>
          </w:tcPr>
          <w:p w:rsidR="00725165" w:rsidRDefault="00725165">
            <w:pPr>
              <w:pStyle w:val="ConsPlusNormal"/>
              <w:jc w:val="both"/>
            </w:pPr>
          </w:p>
        </w:tc>
      </w:tr>
      <w:tr w:rsidR="00725165">
        <w:tblPrEx>
          <w:tblBorders>
            <w:insideH w:val="nil"/>
            <w:insideV w:val="nil"/>
          </w:tblBorders>
        </w:tblPrEx>
        <w:tc>
          <w:tcPr>
            <w:tcW w:w="9142" w:type="dxa"/>
            <w:gridSpan w:val="9"/>
            <w:tcBorders>
              <w:top w:val="nil"/>
              <w:left w:val="single" w:sz="4" w:space="0" w:color="auto"/>
            </w:tcBorders>
          </w:tcPr>
          <w:p w:rsidR="00725165" w:rsidRDefault="00725165">
            <w:pPr>
              <w:pStyle w:val="ConsPlusNormal"/>
              <w:ind w:firstLine="283"/>
              <w:jc w:val="both"/>
            </w:pPr>
            <w:r>
              <w:t>2. Для автомобильных дорог IV категории, дорог и улиц местного значения без регулярного движения маршрутных транспортных средств параметры не нормируют.</w:t>
            </w:r>
          </w:p>
        </w:tc>
        <w:tc>
          <w:tcPr>
            <w:tcW w:w="5700" w:type="dxa"/>
            <w:gridSpan w:val="8"/>
            <w:tcBorders>
              <w:top w:val="nil"/>
              <w:right w:val="single" w:sz="4" w:space="0" w:color="auto"/>
            </w:tcBorders>
          </w:tcPr>
          <w:p w:rsidR="00725165" w:rsidRDefault="00725165">
            <w:pPr>
              <w:pStyle w:val="ConsPlusNormal"/>
              <w:jc w:val="both"/>
            </w:pPr>
          </w:p>
        </w:tc>
      </w:tr>
    </w:tbl>
    <w:p w:rsidR="00725165" w:rsidRDefault="00725165">
      <w:pPr>
        <w:sectPr w:rsidR="00725165">
          <w:pgSz w:w="11905" w:h="16838" w:orient="landscape"/>
          <w:pgMar w:top="1418" w:right="850" w:bottom="850" w:left="850" w:header="0" w:footer="0" w:gutter="0"/>
          <w:cols w:space="720"/>
        </w:sectPr>
      </w:pPr>
    </w:p>
    <w:p w:rsidR="00725165" w:rsidRDefault="00725165">
      <w:pPr>
        <w:pStyle w:val="ConsPlusNormal"/>
        <w:ind w:firstLine="540"/>
        <w:jc w:val="both"/>
      </w:pPr>
    </w:p>
    <w:p w:rsidR="00725165" w:rsidRDefault="00725165">
      <w:pPr>
        <w:pStyle w:val="ConsPlusNormal"/>
        <w:jc w:val="right"/>
        <w:outlineLvl w:val="3"/>
      </w:pPr>
      <w:bookmarkStart w:id="17" w:name="P936"/>
      <w:bookmarkEnd w:id="17"/>
      <w:r>
        <w:t>Таблица 7</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850"/>
        <w:gridCol w:w="660"/>
        <w:gridCol w:w="680"/>
        <w:gridCol w:w="660"/>
        <w:gridCol w:w="850"/>
        <w:gridCol w:w="660"/>
        <w:gridCol w:w="660"/>
        <w:gridCol w:w="680"/>
        <w:gridCol w:w="850"/>
        <w:gridCol w:w="660"/>
        <w:gridCol w:w="660"/>
        <w:gridCol w:w="680"/>
      </w:tblGrid>
      <w:tr w:rsidR="00725165">
        <w:tc>
          <w:tcPr>
            <w:tcW w:w="3402" w:type="dxa"/>
            <w:vMerge w:val="restart"/>
          </w:tcPr>
          <w:p w:rsidR="00725165" w:rsidRDefault="00725165">
            <w:pPr>
              <w:pStyle w:val="ConsPlusNormal"/>
              <w:jc w:val="center"/>
            </w:pPr>
            <w:r>
              <w:t>Дорожные условия</w:t>
            </w:r>
          </w:p>
        </w:tc>
        <w:tc>
          <w:tcPr>
            <w:tcW w:w="5700" w:type="dxa"/>
            <w:gridSpan w:val="8"/>
          </w:tcPr>
          <w:p w:rsidR="00725165" w:rsidRDefault="00725165">
            <w:pPr>
              <w:pStyle w:val="ConsPlusNormal"/>
              <w:jc w:val="center"/>
            </w:pPr>
            <w:r>
              <w:t>Разметка желтого цвета</w:t>
            </w:r>
          </w:p>
        </w:tc>
        <w:tc>
          <w:tcPr>
            <w:tcW w:w="2850" w:type="dxa"/>
            <w:gridSpan w:val="4"/>
            <w:vMerge w:val="restart"/>
          </w:tcPr>
          <w:p w:rsidR="00725165" w:rsidRDefault="00725165">
            <w:pPr>
              <w:pStyle w:val="ConsPlusNormal"/>
              <w:jc w:val="center"/>
            </w:pPr>
            <w:r>
              <w:t>Разметка оранжевого цвета</w:t>
            </w:r>
          </w:p>
        </w:tc>
      </w:tr>
      <w:tr w:rsidR="00725165">
        <w:tc>
          <w:tcPr>
            <w:tcW w:w="3402" w:type="dxa"/>
            <w:vMerge/>
          </w:tcPr>
          <w:p w:rsidR="00725165" w:rsidRDefault="00725165"/>
        </w:tc>
        <w:tc>
          <w:tcPr>
            <w:tcW w:w="2850" w:type="dxa"/>
            <w:gridSpan w:val="4"/>
          </w:tcPr>
          <w:p w:rsidR="00725165" w:rsidRDefault="00725165">
            <w:pPr>
              <w:pStyle w:val="ConsPlusNormal"/>
              <w:jc w:val="center"/>
            </w:pPr>
            <w:r>
              <w:t>без искусственного освещения</w:t>
            </w:r>
          </w:p>
        </w:tc>
        <w:tc>
          <w:tcPr>
            <w:tcW w:w="2850" w:type="dxa"/>
            <w:gridSpan w:val="4"/>
          </w:tcPr>
          <w:p w:rsidR="00725165" w:rsidRDefault="00725165">
            <w:pPr>
              <w:pStyle w:val="ConsPlusNormal"/>
              <w:jc w:val="center"/>
            </w:pPr>
            <w:r>
              <w:t>с искусственным освещением</w:t>
            </w:r>
          </w:p>
        </w:tc>
        <w:tc>
          <w:tcPr>
            <w:tcW w:w="2850" w:type="dxa"/>
            <w:gridSpan w:val="4"/>
            <w:vMerge/>
          </w:tcPr>
          <w:p w:rsidR="00725165" w:rsidRDefault="00725165"/>
        </w:tc>
      </w:tr>
      <w:tr w:rsidR="00725165">
        <w:tc>
          <w:tcPr>
            <w:tcW w:w="3402" w:type="dxa"/>
            <w:vMerge/>
          </w:tcPr>
          <w:p w:rsidR="00725165" w:rsidRDefault="00725165"/>
        </w:tc>
        <w:tc>
          <w:tcPr>
            <w:tcW w:w="850" w:type="dxa"/>
            <w:vMerge w:val="restart"/>
          </w:tcPr>
          <w:p w:rsidR="00725165" w:rsidRDefault="00725165">
            <w:pPr>
              <w:pStyle w:val="ConsPlusNormal"/>
              <w:jc w:val="center"/>
            </w:pPr>
            <w:r w:rsidRPr="00B04074">
              <w:rPr>
                <w:position w:val="-12"/>
              </w:rPr>
              <w:pict>
                <v:shape id="_x0000_i1050" style="width:34.5pt;height:19.5pt" coordsize="" o:spt="100" adj="0,,0" path="" filled="f" stroked="f">
                  <v:stroke joinstyle="miter"/>
                  <v:imagedata r:id="rId109" o:title="base_1_163186_454"/>
                  <v:formulas/>
                  <v:path o:connecttype="segments"/>
                </v:shape>
              </w:pict>
            </w:r>
            <w:r>
              <w:t>, %</w:t>
            </w:r>
          </w:p>
        </w:tc>
        <w:tc>
          <w:tcPr>
            <w:tcW w:w="660" w:type="dxa"/>
          </w:tcPr>
          <w:p w:rsidR="00725165" w:rsidRDefault="00725165">
            <w:pPr>
              <w:pStyle w:val="ConsPlusNormal"/>
              <w:jc w:val="center"/>
            </w:pPr>
            <w:r w:rsidRPr="00B04074">
              <w:rPr>
                <w:position w:val="-12"/>
              </w:rPr>
              <w:pict>
                <v:shape id="_x0000_i1051" style="width:19.5pt;height:19.5pt" coordsize="" o:spt="100" adj="0,,0" path="" filled="f" stroked="f">
                  <v:stroke joinstyle="miter"/>
                  <v:imagedata r:id="rId110" o:title="base_1_163186_455"/>
                  <v:formulas/>
                  <v:path o:connecttype="segments"/>
                </v:shape>
              </w:pict>
            </w:r>
          </w:p>
        </w:tc>
        <w:tc>
          <w:tcPr>
            <w:tcW w:w="680" w:type="dxa"/>
          </w:tcPr>
          <w:p w:rsidR="00725165" w:rsidRDefault="00725165">
            <w:pPr>
              <w:pStyle w:val="ConsPlusNormal"/>
              <w:jc w:val="center"/>
            </w:pPr>
            <w:r w:rsidRPr="00B04074">
              <w:rPr>
                <w:position w:val="-12"/>
              </w:rPr>
              <w:pict>
                <v:shape id="_x0000_i1052" style="width:21.75pt;height:19.5pt" coordsize="" o:spt="100" adj="0,,0" path="" filled="f" stroked="f">
                  <v:stroke joinstyle="miter"/>
                  <v:imagedata r:id="rId111" o:title="base_1_163186_456"/>
                  <v:formulas/>
                  <v:path o:connecttype="segments"/>
                </v:shape>
              </w:pict>
            </w:r>
          </w:p>
        </w:tc>
        <w:tc>
          <w:tcPr>
            <w:tcW w:w="660" w:type="dxa"/>
          </w:tcPr>
          <w:p w:rsidR="00725165" w:rsidRDefault="00725165">
            <w:pPr>
              <w:pStyle w:val="ConsPlusNormal"/>
              <w:jc w:val="center"/>
            </w:pPr>
            <w:r>
              <w:t>Qd</w:t>
            </w:r>
          </w:p>
        </w:tc>
        <w:tc>
          <w:tcPr>
            <w:tcW w:w="850" w:type="dxa"/>
            <w:vMerge w:val="restart"/>
          </w:tcPr>
          <w:p w:rsidR="00725165" w:rsidRDefault="00725165">
            <w:pPr>
              <w:pStyle w:val="ConsPlusNormal"/>
              <w:jc w:val="center"/>
            </w:pPr>
            <w:r w:rsidRPr="00B04074">
              <w:rPr>
                <w:position w:val="-12"/>
              </w:rPr>
              <w:pict>
                <v:shape id="_x0000_i1053" style="width:34.5pt;height:19.5pt" coordsize="" o:spt="100" adj="0,,0" path="" filled="f" stroked="f">
                  <v:stroke joinstyle="miter"/>
                  <v:imagedata r:id="rId109" o:title="base_1_163186_457"/>
                  <v:formulas/>
                  <v:path o:connecttype="segments"/>
                </v:shape>
              </w:pict>
            </w:r>
            <w:r>
              <w:t>, %</w:t>
            </w:r>
          </w:p>
        </w:tc>
        <w:tc>
          <w:tcPr>
            <w:tcW w:w="660" w:type="dxa"/>
          </w:tcPr>
          <w:p w:rsidR="00725165" w:rsidRDefault="00725165">
            <w:pPr>
              <w:pStyle w:val="ConsPlusNormal"/>
              <w:jc w:val="center"/>
            </w:pPr>
            <w:r w:rsidRPr="00B04074">
              <w:rPr>
                <w:position w:val="-12"/>
              </w:rPr>
              <w:pict>
                <v:shape id="_x0000_i1054" style="width:19.5pt;height:19.5pt" coordsize="" o:spt="100" adj="0,,0" path="" filled="f" stroked="f">
                  <v:stroke joinstyle="miter"/>
                  <v:imagedata r:id="rId110" o:title="base_1_163186_458"/>
                  <v:formulas/>
                  <v:path o:connecttype="segments"/>
                </v:shape>
              </w:pict>
            </w:r>
          </w:p>
        </w:tc>
        <w:tc>
          <w:tcPr>
            <w:tcW w:w="660" w:type="dxa"/>
          </w:tcPr>
          <w:p w:rsidR="00725165" w:rsidRDefault="00725165">
            <w:pPr>
              <w:pStyle w:val="ConsPlusNormal"/>
              <w:jc w:val="center"/>
            </w:pPr>
            <w:r w:rsidRPr="00B04074">
              <w:rPr>
                <w:position w:val="-12"/>
              </w:rPr>
              <w:pict>
                <v:shape id="_x0000_i1055" style="width:21.75pt;height:19.5pt" coordsize="" o:spt="100" adj="0,,0" path="" filled="f" stroked="f">
                  <v:stroke joinstyle="miter"/>
                  <v:imagedata r:id="rId111" o:title="base_1_163186_459"/>
                  <v:formulas/>
                  <v:path o:connecttype="segments"/>
                </v:shape>
              </w:pict>
            </w:r>
          </w:p>
        </w:tc>
        <w:tc>
          <w:tcPr>
            <w:tcW w:w="680" w:type="dxa"/>
          </w:tcPr>
          <w:p w:rsidR="00725165" w:rsidRDefault="00725165">
            <w:pPr>
              <w:pStyle w:val="ConsPlusNormal"/>
              <w:jc w:val="center"/>
            </w:pPr>
            <w:r>
              <w:t>Qd</w:t>
            </w:r>
          </w:p>
        </w:tc>
        <w:tc>
          <w:tcPr>
            <w:tcW w:w="850" w:type="dxa"/>
            <w:vMerge w:val="restart"/>
          </w:tcPr>
          <w:p w:rsidR="00725165" w:rsidRDefault="00725165">
            <w:pPr>
              <w:pStyle w:val="ConsPlusNormal"/>
              <w:jc w:val="center"/>
            </w:pPr>
            <w:r w:rsidRPr="00B04074">
              <w:rPr>
                <w:position w:val="-12"/>
              </w:rPr>
              <w:pict>
                <v:shape id="_x0000_i1056" style="width:34.5pt;height:19.5pt" coordsize="" o:spt="100" adj="0,,0" path="" filled="f" stroked="f">
                  <v:stroke joinstyle="miter"/>
                  <v:imagedata r:id="rId109" o:title="base_1_163186_460"/>
                  <v:formulas/>
                  <v:path o:connecttype="segments"/>
                </v:shape>
              </w:pict>
            </w:r>
            <w:r>
              <w:t>, %</w:t>
            </w:r>
          </w:p>
        </w:tc>
        <w:tc>
          <w:tcPr>
            <w:tcW w:w="660" w:type="dxa"/>
          </w:tcPr>
          <w:p w:rsidR="00725165" w:rsidRDefault="00725165">
            <w:pPr>
              <w:pStyle w:val="ConsPlusNormal"/>
              <w:jc w:val="center"/>
            </w:pPr>
            <w:r w:rsidRPr="00B04074">
              <w:rPr>
                <w:position w:val="-12"/>
              </w:rPr>
              <w:pict>
                <v:shape id="_x0000_i1057" style="width:19.5pt;height:19.5pt" coordsize="" o:spt="100" adj="0,,0" path="" filled="f" stroked="f">
                  <v:stroke joinstyle="miter"/>
                  <v:imagedata r:id="rId110" o:title="base_1_163186_461"/>
                  <v:formulas/>
                  <v:path o:connecttype="segments"/>
                </v:shape>
              </w:pict>
            </w:r>
          </w:p>
        </w:tc>
        <w:tc>
          <w:tcPr>
            <w:tcW w:w="660" w:type="dxa"/>
          </w:tcPr>
          <w:p w:rsidR="00725165" w:rsidRDefault="00725165">
            <w:pPr>
              <w:pStyle w:val="ConsPlusNormal"/>
              <w:jc w:val="center"/>
            </w:pPr>
            <w:r w:rsidRPr="00B04074">
              <w:rPr>
                <w:position w:val="-12"/>
              </w:rPr>
              <w:pict>
                <v:shape id="_x0000_i1058" style="width:21.75pt;height:19.5pt" coordsize="" o:spt="100" adj="0,,0" path="" filled="f" stroked="f">
                  <v:stroke joinstyle="miter"/>
                  <v:imagedata r:id="rId111" o:title="base_1_163186_462"/>
                  <v:formulas/>
                  <v:path o:connecttype="segments"/>
                </v:shape>
              </w:pict>
            </w:r>
          </w:p>
        </w:tc>
        <w:tc>
          <w:tcPr>
            <w:tcW w:w="680" w:type="dxa"/>
          </w:tcPr>
          <w:p w:rsidR="00725165" w:rsidRDefault="00725165">
            <w:pPr>
              <w:pStyle w:val="ConsPlusNormal"/>
              <w:jc w:val="center"/>
            </w:pPr>
            <w:r>
              <w:t>Qd</w:t>
            </w:r>
          </w:p>
        </w:tc>
      </w:tr>
      <w:tr w:rsidR="00725165">
        <w:tc>
          <w:tcPr>
            <w:tcW w:w="3402" w:type="dxa"/>
            <w:vMerge/>
          </w:tcPr>
          <w:p w:rsidR="00725165" w:rsidRDefault="00725165"/>
        </w:tc>
        <w:tc>
          <w:tcPr>
            <w:tcW w:w="850" w:type="dxa"/>
            <w:vMerge/>
          </w:tcPr>
          <w:p w:rsidR="00725165" w:rsidRDefault="00725165"/>
        </w:tc>
        <w:tc>
          <w:tcPr>
            <w:tcW w:w="2000" w:type="dxa"/>
            <w:gridSpan w:val="3"/>
          </w:tcPr>
          <w:p w:rsidR="00725165" w:rsidRDefault="00725165">
            <w:pPr>
              <w:pStyle w:val="ConsPlusNormal"/>
              <w:jc w:val="center"/>
            </w:pPr>
            <w:r>
              <w:t>мкд </w:t>
            </w:r>
            <w:r w:rsidRPr="00B04074">
              <w:rPr>
                <w:position w:val="-6"/>
              </w:rPr>
              <w:pict>
                <v:shape id="_x0000_i1059" style="width:24.75pt;height:18pt" coordsize="" o:spt="100" adj="0,,0" path="" filled="f" stroked="f">
                  <v:stroke joinstyle="miter"/>
                  <v:imagedata r:id="rId112" o:title="base_1_163186_463"/>
                  <v:formulas/>
                  <v:path o:connecttype="segments"/>
                </v:shape>
              </w:pict>
            </w:r>
            <w:r>
              <w:t> </w:t>
            </w:r>
            <w:r w:rsidRPr="00B04074">
              <w:rPr>
                <w:position w:val="-4"/>
              </w:rPr>
              <w:pict>
                <v:shape id="_x0000_i1060" style="width:18pt;height:16.5pt" coordsize="" o:spt="100" adj="0,,0" path="" filled="f" stroked="f">
                  <v:stroke joinstyle="miter"/>
                  <v:imagedata r:id="rId113" o:title="base_1_163186_464"/>
                  <v:formulas/>
                  <v:path o:connecttype="segments"/>
                </v:shape>
              </w:pict>
            </w:r>
          </w:p>
        </w:tc>
        <w:tc>
          <w:tcPr>
            <w:tcW w:w="850" w:type="dxa"/>
            <w:vMerge/>
          </w:tcPr>
          <w:p w:rsidR="00725165" w:rsidRDefault="00725165"/>
        </w:tc>
        <w:tc>
          <w:tcPr>
            <w:tcW w:w="2000" w:type="dxa"/>
            <w:gridSpan w:val="3"/>
          </w:tcPr>
          <w:p w:rsidR="00725165" w:rsidRDefault="00725165">
            <w:pPr>
              <w:pStyle w:val="ConsPlusNormal"/>
              <w:jc w:val="center"/>
            </w:pPr>
            <w:r>
              <w:t>мкд </w:t>
            </w:r>
            <w:r w:rsidRPr="00B04074">
              <w:rPr>
                <w:position w:val="-6"/>
              </w:rPr>
              <w:pict>
                <v:shape id="_x0000_i1061" style="width:24.75pt;height:18pt" coordsize="" o:spt="100" adj="0,,0" path="" filled="f" stroked="f">
                  <v:stroke joinstyle="miter"/>
                  <v:imagedata r:id="rId112" o:title="base_1_163186_465"/>
                  <v:formulas/>
                  <v:path o:connecttype="segments"/>
                </v:shape>
              </w:pict>
            </w:r>
            <w:r>
              <w:t> </w:t>
            </w:r>
            <w:r w:rsidRPr="00B04074">
              <w:rPr>
                <w:position w:val="-4"/>
              </w:rPr>
              <w:pict>
                <v:shape id="_x0000_i1062" style="width:18pt;height:16.5pt" coordsize="" o:spt="100" adj="0,,0" path="" filled="f" stroked="f">
                  <v:stroke joinstyle="miter"/>
                  <v:imagedata r:id="rId113" o:title="base_1_163186_466"/>
                  <v:formulas/>
                  <v:path o:connecttype="segments"/>
                </v:shape>
              </w:pict>
            </w:r>
          </w:p>
        </w:tc>
        <w:tc>
          <w:tcPr>
            <w:tcW w:w="850" w:type="dxa"/>
            <w:vMerge/>
          </w:tcPr>
          <w:p w:rsidR="00725165" w:rsidRDefault="00725165"/>
        </w:tc>
        <w:tc>
          <w:tcPr>
            <w:tcW w:w="2000" w:type="dxa"/>
            <w:gridSpan w:val="3"/>
          </w:tcPr>
          <w:p w:rsidR="00725165" w:rsidRDefault="00725165">
            <w:pPr>
              <w:pStyle w:val="ConsPlusNormal"/>
              <w:jc w:val="center"/>
            </w:pPr>
            <w:r>
              <w:t>мкд </w:t>
            </w:r>
            <w:r w:rsidRPr="00B04074">
              <w:rPr>
                <w:position w:val="-6"/>
              </w:rPr>
              <w:pict>
                <v:shape id="_x0000_i1063" style="width:24.75pt;height:18pt" coordsize="" o:spt="100" adj="0,,0" path="" filled="f" stroked="f">
                  <v:stroke joinstyle="miter"/>
                  <v:imagedata r:id="rId112" o:title="base_1_163186_467"/>
                  <v:formulas/>
                  <v:path o:connecttype="segments"/>
                </v:shape>
              </w:pict>
            </w:r>
            <w:r>
              <w:t> </w:t>
            </w:r>
            <w:r w:rsidRPr="00B04074">
              <w:rPr>
                <w:position w:val="-4"/>
              </w:rPr>
              <w:pict>
                <v:shape id="_x0000_i1064" style="width:18pt;height:16.5pt" coordsize="" o:spt="100" adj="0,,0" path="" filled="f" stroked="f">
                  <v:stroke joinstyle="miter"/>
                  <v:imagedata r:id="rId113" o:title="base_1_163186_468"/>
                  <v:formulas/>
                  <v:path o:connecttype="segments"/>
                </v:shape>
              </w:pict>
            </w:r>
          </w:p>
        </w:tc>
      </w:tr>
      <w:tr w:rsidR="00725165">
        <w:tc>
          <w:tcPr>
            <w:tcW w:w="3402" w:type="dxa"/>
          </w:tcPr>
          <w:p w:rsidR="00725165" w:rsidRDefault="00725165">
            <w:pPr>
              <w:pStyle w:val="ConsPlusNormal"/>
            </w:pPr>
            <w:r>
              <w:t>Дороги I категории, магистральные дороги скоростного движения, магистральные улицы общегородского значения непрерывного движения</w:t>
            </w:r>
          </w:p>
        </w:tc>
        <w:tc>
          <w:tcPr>
            <w:tcW w:w="850" w:type="dxa"/>
          </w:tcPr>
          <w:p w:rsidR="00725165" w:rsidRDefault="00725165">
            <w:pPr>
              <w:pStyle w:val="ConsPlusNormal"/>
              <w:jc w:val="center"/>
            </w:pPr>
            <w:r>
              <w:t>40</w:t>
            </w:r>
          </w:p>
        </w:tc>
        <w:tc>
          <w:tcPr>
            <w:tcW w:w="660" w:type="dxa"/>
            <w:vMerge w:val="restart"/>
          </w:tcPr>
          <w:p w:rsidR="00725165" w:rsidRDefault="00725165">
            <w:pPr>
              <w:pStyle w:val="ConsPlusNormal"/>
              <w:jc w:val="center"/>
            </w:pPr>
            <w:r>
              <w:t>150</w:t>
            </w:r>
          </w:p>
        </w:tc>
        <w:tc>
          <w:tcPr>
            <w:tcW w:w="680" w:type="dxa"/>
            <w:vMerge w:val="restart"/>
          </w:tcPr>
          <w:p w:rsidR="00725165" w:rsidRDefault="00725165">
            <w:pPr>
              <w:pStyle w:val="ConsPlusNormal"/>
              <w:jc w:val="center"/>
            </w:pPr>
            <w:r>
              <w:t>35</w:t>
            </w:r>
          </w:p>
        </w:tc>
        <w:tc>
          <w:tcPr>
            <w:tcW w:w="660" w:type="dxa"/>
          </w:tcPr>
          <w:p w:rsidR="00725165" w:rsidRDefault="00725165">
            <w:pPr>
              <w:pStyle w:val="ConsPlusNormal"/>
              <w:jc w:val="center"/>
            </w:pPr>
            <w:r>
              <w:t>100</w:t>
            </w:r>
          </w:p>
        </w:tc>
        <w:tc>
          <w:tcPr>
            <w:tcW w:w="850" w:type="dxa"/>
          </w:tcPr>
          <w:p w:rsidR="00725165" w:rsidRDefault="00725165">
            <w:pPr>
              <w:pStyle w:val="ConsPlusNormal"/>
              <w:jc w:val="center"/>
            </w:pPr>
            <w:r>
              <w:t>40</w:t>
            </w:r>
          </w:p>
        </w:tc>
        <w:tc>
          <w:tcPr>
            <w:tcW w:w="660" w:type="dxa"/>
          </w:tcPr>
          <w:p w:rsidR="00725165" w:rsidRDefault="00725165">
            <w:pPr>
              <w:pStyle w:val="ConsPlusNormal"/>
              <w:jc w:val="center"/>
            </w:pPr>
            <w:r>
              <w:t>150</w:t>
            </w:r>
          </w:p>
        </w:tc>
        <w:tc>
          <w:tcPr>
            <w:tcW w:w="660" w:type="dxa"/>
          </w:tcPr>
          <w:p w:rsidR="00725165" w:rsidRDefault="00725165">
            <w:pPr>
              <w:pStyle w:val="ConsPlusNormal"/>
              <w:jc w:val="center"/>
            </w:pPr>
            <w:r>
              <w:t>35</w:t>
            </w:r>
          </w:p>
        </w:tc>
        <w:tc>
          <w:tcPr>
            <w:tcW w:w="680" w:type="dxa"/>
            <w:vMerge w:val="restart"/>
          </w:tcPr>
          <w:p w:rsidR="00725165" w:rsidRDefault="00725165">
            <w:pPr>
              <w:pStyle w:val="ConsPlusNormal"/>
              <w:jc w:val="center"/>
            </w:pPr>
            <w:r>
              <w:t>100</w:t>
            </w:r>
          </w:p>
        </w:tc>
        <w:tc>
          <w:tcPr>
            <w:tcW w:w="850" w:type="dxa"/>
            <w:vMerge w:val="restart"/>
          </w:tcPr>
          <w:p w:rsidR="00725165" w:rsidRDefault="00725165">
            <w:pPr>
              <w:pStyle w:val="ConsPlusNormal"/>
              <w:jc w:val="center"/>
            </w:pPr>
            <w:r>
              <w:t>30</w:t>
            </w:r>
          </w:p>
        </w:tc>
        <w:tc>
          <w:tcPr>
            <w:tcW w:w="660" w:type="dxa"/>
          </w:tcPr>
          <w:p w:rsidR="00725165" w:rsidRDefault="00725165">
            <w:pPr>
              <w:pStyle w:val="ConsPlusNormal"/>
              <w:jc w:val="center"/>
            </w:pPr>
            <w:r>
              <w:t>150</w:t>
            </w:r>
          </w:p>
        </w:tc>
        <w:tc>
          <w:tcPr>
            <w:tcW w:w="660" w:type="dxa"/>
          </w:tcPr>
          <w:p w:rsidR="00725165" w:rsidRDefault="00725165">
            <w:pPr>
              <w:pStyle w:val="ConsPlusNormal"/>
              <w:jc w:val="center"/>
            </w:pPr>
            <w:r>
              <w:t>35</w:t>
            </w:r>
          </w:p>
        </w:tc>
        <w:tc>
          <w:tcPr>
            <w:tcW w:w="680" w:type="dxa"/>
            <w:vMerge w:val="restart"/>
          </w:tcPr>
          <w:p w:rsidR="00725165" w:rsidRDefault="00725165">
            <w:pPr>
              <w:pStyle w:val="ConsPlusNormal"/>
              <w:jc w:val="center"/>
            </w:pPr>
            <w:r>
              <w:t>100</w:t>
            </w:r>
          </w:p>
        </w:tc>
      </w:tr>
      <w:tr w:rsidR="00725165">
        <w:tc>
          <w:tcPr>
            <w:tcW w:w="3402" w:type="dxa"/>
          </w:tcPr>
          <w:p w:rsidR="00725165" w:rsidRDefault="00725165">
            <w:pPr>
              <w:pStyle w:val="ConsPlusNormal"/>
            </w:pPr>
            <w:r>
              <w:t>Дороги II категории, магистральные дороги и улицы регулируемого движения</w:t>
            </w:r>
          </w:p>
        </w:tc>
        <w:tc>
          <w:tcPr>
            <w:tcW w:w="850" w:type="dxa"/>
            <w:vMerge w:val="restart"/>
          </w:tcPr>
          <w:p w:rsidR="00725165" w:rsidRDefault="00725165">
            <w:pPr>
              <w:pStyle w:val="ConsPlusNormal"/>
              <w:jc w:val="center"/>
            </w:pPr>
            <w:r>
              <w:t>30</w:t>
            </w:r>
          </w:p>
        </w:tc>
        <w:tc>
          <w:tcPr>
            <w:tcW w:w="660" w:type="dxa"/>
            <w:vMerge/>
          </w:tcPr>
          <w:p w:rsidR="00725165" w:rsidRDefault="00725165"/>
        </w:tc>
        <w:tc>
          <w:tcPr>
            <w:tcW w:w="680" w:type="dxa"/>
            <w:vMerge/>
          </w:tcPr>
          <w:p w:rsidR="00725165" w:rsidRDefault="00725165"/>
        </w:tc>
        <w:tc>
          <w:tcPr>
            <w:tcW w:w="660" w:type="dxa"/>
            <w:vMerge w:val="restart"/>
          </w:tcPr>
          <w:p w:rsidR="00725165" w:rsidRDefault="00725165">
            <w:pPr>
              <w:pStyle w:val="ConsPlusNormal"/>
              <w:jc w:val="center"/>
            </w:pPr>
            <w:r>
              <w:t>80</w:t>
            </w:r>
          </w:p>
        </w:tc>
        <w:tc>
          <w:tcPr>
            <w:tcW w:w="850" w:type="dxa"/>
            <w:vMerge w:val="restart"/>
          </w:tcPr>
          <w:p w:rsidR="00725165" w:rsidRDefault="00725165">
            <w:pPr>
              <w:pStyle w:val="ConsPlusNormal"/>
              <w:jc w:val="center"/>
            </w:pPr>
            <w:r>
              <w:t>30</w:t>
            </w:r>
          </w:p>
        </w:tc>
        <w:tc>
          <w:tcPr>
            <w:tcW w:w="660" w:type="dxa"/>
            <w:vMerge w:val="restart"/>
          </w:tcPr>
          <w:p w:rsidR="00725165" w:rsidRDefault="00725165">
            <w:pPr>
              <w:pStyle w:val="ConsPlusNormal"/>
              <w:jc w:val="center"/>
            </w:pPr>
            <w:r>
              <w:t>80</w:t>
            </w:r>
          </w:p>
        </w:tc>
        <w:tc>
          <w:tcPr>
            <w:tcW w:w="660" w:type="dxa"/>
            <w:vMerge w:val="restart"/>
          </w:tcPr>
          <w:p w:rsidR="00725165" w:rsidRDefault="00725165">
            <w:pPr>
              <w:pStyle w:val="ConsPlusNormal"/>
              <w:jc w:val="center"/>
            </w:pPr>
            <w:r>
              <w:t>25</w:t>
            </w:r>
          </w:p>
        </w:tc>
        <w:tc>
          <w:tcPr>
            <w:tcW w:w="680" w:type="dxa"/>
            <w:vMerge/>
          </w:tcPr>
          <w:p w:rsidR="00725165" w:rsidRDefault="00725165"/>
        </w:tc>
        <w:tc>
          <w:tcPr>
            <w:tcW w:w="850" w:type="dxa"/>
            <w:vMerge/>
          </w:tcPr>
          <w:p w:rsidR="00725165" w:rsidRDefault="00725165"/>
        </w:tc>
        <w:tc>
          <w:tcPr>
            <w:tcW w:w="660" w:type="dxa"/>
          </w:tcPr>
          <w:p w:rsidR="00725165" w:rsidRDefault="00725165">
            <w:pPr>
              <w:pStyle w:val="ConsPlusNormal"/>
              <w:jc w:val="center"/>
            </w:pPr>
            <w:r>
              <w:t>100</w:t>
            </w:r>
          </w:p>
        </w:tc>
        <w:tc>
          <w:tcPr>
            <w:tcW w:w="660" w:type="dxa"/>
            <w:vMerge w:val="restart"/>
          </w:tcPr>
          <w:p w:rsidR="00725165" w:rsidRDefault="00725165">
            <w:pPr>
              <w:pStyle w:val="ConsPlusNormal"/>
              <w:jc w:val="center"/>
            </w:pPr>
            <w:r>
              <w:t>25</w:t>
            </w:r>
          </w:p>
        </w:tc>
        <w:tc>
          <w:tcPr>
            <w:tcW w:w="680" w:type="dxa"/>
            <w:vMerge/>
          </w:tcPr>
          <w:p w:rsidR="00725165" w:rsidRDefault="00725165"/>
        </w:tc>
      </w:tr>
      <w:tr w:rsidR="00725165">
        <w:tc>
          <w:tcPr>
            <w:tcW w:w="3402" w:type="dxa"/>
          </w:tcPr>
          <w:p w:rsidR="00725165" w:rsidRDefault="00725165">
            <w:pPr>
              <w:pStyle w:val="ConsPlusNormal"/>
            </w:pPr>
            <w:r>
              <w:t>Дороги III категории, магистральные улицы районного значения</w:t>
            </w:r>
          </w:p>
        </w:tc>
        <w:tc>
          <w:tcPr>
            <w:tcW w:w="850" w:type="dxa"/>
            <w:vMerge/>
          </w:tcPr>
          <w:p w:rsidR="00725165" w:rsidRDefault="00725165"/>
        </w:tc>
        <w:tc>
          <w:tcPr>
            <w:tcW w:w="660" w:type="dxa"/>
          </w:tcPr>
          <w:p w:rsidR="00725165" w:rsidRDefault="00725165">
            <w:pPr>
              <w:pStyle w:val="ConsPlusNormal"/>
              <w:jc w:val="center"/>
            </w:pPr>
            <w:r>
              <w:t>80</w:t>
            </w:r>
          </w:p>
        </w:tc>
        <w:tc>
          <w:tcPr>
            <w:tcW w:w="680" w:type="dxa"/>
          </w:tcPr>
          <w:p w:rsidR="00725165" w:rsidRDefault="00725165">
            <w:pPr>
              <w:pStyle w:val="ConsPlusNormal"/>
              <w:jc w:val="center"/>
            </w:pPr>
            <w:r>
              <w:t>25</w:t>
            </w:r>
          </w:p>
        </w:tc>
        <w:tc>
          <w:tcPr>
            <w:tcW w:w="660" w:type="dxa"/>
            <w:vMerge/>
          </w:tcPr>
          <w:p w:rsidR="00725165" w:rsidRDefault="00725165"/>
        </w:tc>
        <w:tc>
          <w:tcPr>
            <w:tcW w:w="850" w:type="dxa"/>
            <w:vMerge/>
          </w:tcPr>
          <w:p w:rsidR="00725165" w:rsidRDefault="00725165"/>
        </w:tc>
        <w:tc>
          <w:tcPr>
            <w:tcW w:w="660" w:type="dxa"/>
            <w:vMerge/>
          </w:tcPr>
          <w:p w:rsidR="00725165" w:rsidRDefault="00725165"/>
        </w:tc>
        <w:tc>
          <w:tcPr>
            <w:tcW w:w="660" w:type="dxa"/>
            <w:vMerge/>
          </w:tcPr>
          <w:p w:rsidR="00725165" w:rsidRDefault="00725165"/>
        </w:tc>
        <w:tc>
          <w:tcPr>
            <w:tcW w:w="680" w:type="dxa"/>
          </w:tcPr>
          <w:p w:rsidR="00725165" w:rsidRDefault="00725165">
            <w:pPr>
              <w:pStyle w:val="ConsPlusNormal"/>
              <w:jc w:val="center"/>
            </w:pPr>
            <w:r>
              <w:t>80</w:t>
            </w:r>
          </w:p>
        </w:tc>
        <w:tc>
          <w:tcPr>
            <w:tcW w:w="850" w:type="dxa"/>
          </w:tcPr>
          <w:p w:rsidR="00725165" w:rsidRDefault="00725165">
            <w:pPr>
              <w:pStyle w:val="ConsPlusNormal"/>
              <w:jc w:val="center"/>
            </w:pPr>
            <w:r>
              <w:t>20</w:t>
            </w:r>
          </w:p>
        </w:tc>
        <w:tc>
          <w:tcPr>
            <w:tcW w:w="660" w:type="dxa"/>
          </w:tcPr>
          <w:p w:rsidR="00725165" w:rsidRDefault="00725165">
            <w:pPr>
              <w:pStyle w:val="ConsPlusNormal"/>
              <w:jc w:val="center"/>
            </w:pPr>
            <w:r>
              <w:t>80</w:t>
            </w:r>
          </w:p>
        </w:tc>
        <w:tc>
          <w:tcPr>
            <w:tcW w:w="660" w:type="dxa"/>
            <w:vMerge/>
          </w:tcPr>
          <w:p w:rsidR="00725165" w:rsidRDefault="00725165"/>
        </w:tc>
        <w:tc>
          <w:tcPr>
            <w:tcW w:w="680" w:type="dxa"/>
          </w:tcPr>
          <w:p w:rsidR="00725165" w:rsidRDefault="00725165">
            <w:pPr>
              <w:pStyle w:val="ConsPlusNormal"/>
              <w:jc w:val="center"/>
            </w:pPr>
            <w:r>
              <w:t>80</w:t>
            </w:r>
          </w:p>
        </w:tc>
      </w:tr>
      <w:tr w:rsidR="00725165">
        <w:tc>
          <w:tcPr>
            <w:tcW w:w="3402" w:type="dxa"/>
          </w:tcPr>
          <w:p w:rsidR="00725165" w:rsidRDefault="00725165">
            <w:pPr>
              <w:pStyle w:val="ConsPlusNormal"/>
            </w:pPr>
            <w:r>
              <w:t>Дороги IV категории, дороги и улицы местного значения, проезды</w:t>
            </w:r>
          </w:p>
        </w:tc>
        <w:tc>
          <w:tcPr>
            <w:tcW w:w="8550" w:type="dxa"/>
            <w:gridSpan w:val="12"/>
          </w:tcPr>
          <w:p w:rsidR="00725165" w:rsidRDefault="00725165">
            <w:pPr>
              <w:pStyle w:val="ConsPlusNormal"/>
              <w:jc w:val="center"/>
            </w:pPr>
            <w:r>
              <w:t>Не нормируются</w:t>
            </w:r>
          </w:p>
        </w:tc>
      </w:tr>
    </w:tbl>
    <w:p w:rsidR="00725165" w:rsidRDefault="00725165">
      <w:pPr>
        <w:pStyle w:val="ConsPlusNormal"/>
        <w:ind w:firstLine="540"/>
        <w:jc w:val="both"/>
      </w:pPr>
    </w:p>
    <w:p w:rsidR="00725165" w:rsidRDefault="00725165">
      <w:pPr>
        <w:pStyle w:val="ConsPlusNormal"/>
        <w:ind w:firstLine="540"/>
        <w:jc w:val="both"/>
      </w:pPr>
      <w:r>
        <w:t xml:space="preserve">В процессе эксплуатации разметка должна отвечать требованиям </w:t>
      </w:r>
      <w:hyperlink r:id="rId114" w:history="1">
        <w:r>
          <w:rPr>
            <w:color w:val="0000FF"/>
          </w:rPr>
          <w:t>ГОСТ Р 50597</w:t>
        </w:r>
      </w:hyperlink>
      <w:r>
        <w:t>.</w:t>
      </w:r>
    </w:p>
    <w:p w:rsidR="00725165" w:rsidRDefault="00725165">
      <w:pPr>
        <w:pStyle w:val="ConsPlusNormal"/>
        <w:spacing w:before="220"/>
        <w:ind w:firstLine="540"/>
        <w:jc w:val="both"/>
      </w:pPr>
      <w:r>
        <w:t>6.1.3. При разметке дорог ширину полосы движения принимают с учетом категорий дорог согласно требованиям действующих строительных норм и правил. На дорогах, элементы поперечного профиля которых не соответствуют требованиям действующих строительных норм и правил,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725165" w:rsidRDefault="00725165">
      <w:pPr>
        <w:pStyle w:val="ConsPlusNormal"/>
        <w:spacing w:before="220"/>
        <w:ind w:firstLine="540"/>
        <w:jc w:val="both"/>
      </w:pPr>
      <w:r>
        <w:t>Ширину полосы движения определяют по расстоянию между осями линий разметки, обозначающих ее границы.</w:t>
      </w:r>
    </w:p>
    <w:p w:rsidR="00725165" w:rsidRDefault="00725165">
      <w:pPr>
        <w:pStyle w:val="ConsPlusNormal"/>
        <w:spacing w:before="220"/>
        <w:ind w:firstLine="540"/>
        <w:jc w:val="both"/>
      </w:pPr>
      <w:r>
        <w:t>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w:t>
      </w:r>
    </w:p>
    <w:p w:rsidR="00725165" w:rsidRDefault="00725165">
      <w:pPr>
        <w:pStyle w:val="ConsPlusNormal"/>
        <w:spacing w:before="220"/>
        <w:ind w:firstLine="540"/>
        <w:jc w:val="both"/>
        <w:outlineLvl w:val="2"/>
      </w:pPr>
      <w:r>
        <w:t>6.2. Горизонтальная разметка</w:t>
      </w:r>
    </w:p>
    <w:p w:rsidR="00725165" w:rsidRDefault="00725165">
      <w:pPr>
        <w:pStyle w:val="ConsPlusNormal"/>
        <w:spacing w:before="220"/>
        <w:ind w:firstLine="540"/>
        <w:jc w:val="both"/>
      </w:pPr>
      <w:r>
        <w:t>6.2.1. Линии, надписи, стрелы и другие обозначения горизонтальной разметки наносят на усовершенствованное дорожное покрытие, кроме случаев, оговоренных настоящим стандартом.</w:t>
      </w:r>
    </w:p>
    <w:p w:rsidR="00725165" w:rsidRDefault="00725165">
      <w:pPr>
        <w:pStyle w:val="ConsPlusNormal"/>
        <w:spacing w:before="220"/>
        <w:ind w:firstLine="540"/>
        <w:jc w:val="both"/>
      </w:pPr>
      <w:r>
        <w:t>6.2.2. 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725165" w:rsidRDefault="00725165">
      <w:pPr>
        <w:pStyle w:val="ConsPlusNormal"/>
        <w:spacing w:before="220"/>
        <w:ind w:firstLine="540"/>
        <w:jc w:val="both"/>
      </w:pPr>
      <w:r>
        <w:t>Вне населенных пунктов горизонтальную разметку применяют на дорогах с проезжей частью шириной не менее 6 м при интенсивности движения 1000 авт./сут. &lt;1&gt; и более.</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r>
        <w:t>&lt;1&gt; Здесь и далее размерность авт./сут. (авт./ч) применяют к интенсивности, измеряемой в натуральных (физических) транспортных единицах, размерность ед./сут. (ед./ч) - к интенсивности, измеряемой в приведенных транспортных единицах. Коэффициенты приведения принимают согласно действующим строительным нормам и правилам.</w:t>
      </w:r>
    </w:p>
    <w:p w:rsidR="00725165" w:rsidRDefault="00725165">
      <w:pPr>
        <w:pStyle w:val="ConsPlusNormal"/>
        <w:ind w:firstLine="540"/>
        <w:jc w:val="both"/>
      </w:pPr>
    </w:p>
    <w:p w:rsidR="00725165" w:rsidRDefault="00725165">
      <w:pPr>
        <w:pStyle w:val="ConsPlusNormal"/>
        <w:ind w:firstLine="540"/>
        <w:jc w:val="both"/>
      </w:pPr>
      <w:r>
        <w:t>Разметку допускается применять и на других дорогах, когда это необходимо для обеспечения безопасности дорожного движения.</w:t>
      </w:r>
    </w:p>
    <w:p w:rsidR="00725165" w:rsidRDefault="00725165">
      <w:pPr>
        <w:pStyle w:val="ConsPlusNormal"/>
        <w:spacing w:before="220"/>
        <w:ind w:firstLine="540"/>
        <w:jc w:val="both"/>
      </w:pPr>
      <w:bookmarkStart w:id="18" w:name="P1001"/>
      <w:bookmarkEnd w:id="18"/>
      <w:r>
        <w:t xml:space="preserve">6.2.3. </w:t>
      </w:r>
      <w:hyperlink w:anchor="P3682" w:history="1">
        <w:r>
          <w:rPr>
            <w:color w:val="0000FF"/>
          </w:rPr>
          <w:t>Разметку 1.1</w:t>
        </w:r>
      </w:hyperlink>
      <w:r>
        <w:t xml:space="preserve"> применяют в следующих случаях:</w:t>
      </w:r>
    </w:p>
    <w:p w:rsidR="00725165" w:rsidRDefault="00725165">
      <w:pPr>
        <w:pStyle w:val="ConsPlusNormal"/>
        <w:spacing w:before="220"/>
        <w:ind w:firstLine="540"/>
        <w:jc w:val="both"/>
      </w:pPr>
      <w:r>
        <w:t>1) 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725165" w:rsidRDefault="00725165">
      <w:pPr>
        <w:pStyle w:val="ConsPlusNormal"/>
        <w:spacing w:before="220"/>
        <w:ind w:firstLine="540"/>
        <w:jc w:val="both"/>
      </w:pPr>
      <w:r>
        <w:t xml:space="preserve">- на участках дорог, где зоны с видимостью встречного автомобиля менее допустимой &lt;2&gt; </w:t>
      </w:r>
      <w:hyperlink w:anchor="P242" w:history="1">
        <w:r>
          <w:rPr>
            <w:color w:val="0000FF"/>
          </w:rPr>
          <w:t>(таблица 3)</w:t>
        </w:r>
      </w:hyperlink>
      <w:r>
        <w:t xml:space="preserve"> перекрывают друг друга (</w:t>
      </w:r>
      <w:hyperlink w:anchor="P3520" w:history="1">
        <w:r>
          <w:rPr>
            <w:color w:val="0000FF"/>
          </w:rPr>
          <w:t>рисунок В.6а</w:t>
        </w:r>
      </w:hyperlink>
      <w:r>
        <w:t>);</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r>
        <w:t xml:space="preserve">&lt;2&gt; На участке дороги с ограниченной видимостью встречного автомобиля могут быть две зоны, где видимость менее допустимой </w:t>
      </w:r>
      <w:hyperlink w:anchor="P242" w:history="1">
        <w:r>
          <w:rPr>
            <w:color w:val="0000FF"/>
          </w:rPr>
          <w:t>(таблица 3)</w:t>
        </w:r>
      </w:hyperlink>
      <w:r>
        <w:t>, одна из которых наблюдается при движении в одном направлении, а другая - при движении в противоположном направлении.</w:t>
      </w:r>
    </w:p>
    <w:p w:rsidR="00725165" w:rsidRDefault="00725165">
      <w:pPr>
        <w:pStyle w:val="ConsPlusNormal"/>
        <w:ind w:firstLine="540"/>
        <w:jc w:val="both"/>
      </w:pPr>
    </w:p>
    <w:p w:rsidR="00725165" w:rsidRDefault="00725165">
      <w:pPr>
        <w:pStyle w:val="ConsPlusNormal"/>
        <w:ind w:firstLine="540"/>
        <w:jc w:val="both"/>
      </w:pPr>
      <w:r>
        <w:t>- 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 в соответствии с таблицей 8.</w:t>
      </w:r>
    </w:p>
    <w:p w:rsidR="00725165" w:rsidRDefault="00725165">
      <w:pPr>
        <w:pStyle w:val="ConsPlusNormal"/>
        <w:ind w:firstLine="540"/>
        <w:jc w:val="both"/>
      </w:pPr>
    </w:p>
    <w:p w:rsidR="00725165" w:rsidRDefault="00725165">
      <w:pPr>
        <w:pStyle w:val="ConsPlusNormal"/>
        <w:jc w:val="right"/>
        <w:outlineLvl w:val="3"/>
      </w:pPr>
      <w:r>
        <w:t>Таблица 8</w:t>
      </w:r>
    </w:p>
    <w:p w:rsidR="00725165" w:rsidRDefault="00725165">
      <w:pPr>
        <w:pStyle w:val="ConsPlusNormal"/>
        <w:ind w:firstLine="540"/>
        <w:jc w:val="both"/>
      </w:pPr>
    </w:p>
    <w:p w:rsidR="00725165" w:rsidRDefault="00725165">
      <w:pPr>
        <w:pStyle w:val="ConsPlusNormal"/>
        <w:jc w:val="center"/>
      </w:pPr>
      <w:r>
        <w:t>ОТНОШЕНИЕ ШИРИНЫ ПОЛОС ДВИЖЕНИЯ НА КРИВЫХ В ПЛАНЕ</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320"/>
        <w:gridCol w:w="1320"/>
        <w:gridCol w:w="1320"/>
        <w:gridCol w:w="1320"/>
        <w:gridCol w:w="1155"/>
      </w:tblGrid>
      <w:tr w:rsidR="00725165">
        <w:tc>
          <w:tcPr>
            <w:tcW w:w="4290" w:type="dxa"/>
          </w:tcPr>
          <w:p w:rsidR="00725165" w:rsidRDefault="00725165">
            <w:pPr>
              <w:pStyle w:val="ConsPlusNormal"/>
              <w:jc w:val="both"/>
            </w:pPr>
            <w:r>
              <w:t>Радиус по внутренней кромке проезжей части, м</w:t>
            </w:r>
          </w:p>
        </w:tc>
        <w:tc>
          <w:tcPr>
            <w:tcW w:w="1320" w:type="dxa"/>
          </w:tcPr>
          <w:p w:rsidR="00725165" w:rsidRDefault="00725165">
            <w:pPr>
              <w:pStyle w:val="ConsPlusNormal"/>
              <w:jc w:val="center"/>
            </w:pPr>
            <w:r>
              <w:t>10 - 15</w:t>
            </w:r>
          </w:p>
        </w:tc>
        <w:tc>
          <w:tcPr>
            <w:tcW w:w="1320" w:type="dxa"/>
          </w:tcPr>
          <w:p w:rsidR="00725165" w:rsidRDefault="00725165">
            <w:pPr>
              <w:pStyle w:val="ConsPlusNormal"/>
              <w:jc w:val="center"/>
            </w:pPr>
            <w:r>
              <w:t>15 - 20</w:t>
            </w:r>
          </w:p>
        </w:tc>
        <w:tc>
          <w:tcPr>
            <w:tcW w:w="1320" w:type="dxa"/>
          </w:tcPr>
          <w:p w:rsidR="00725165" w:rsidRDefault="00725165">
            <w:pPr>
              <w:pStyle w:val="ConsPlusNormal"/>
              <w:jc w:val="center"/>
            </w:pPr>
            <w:r>
              <w:t>20 - 30</w:t>
            </w:r>
          </w:p>
        </w:tc>
        <w:tc>
          <w:tcPr>
            <w:tcW w:w="1320" w:type="dxa"/>
          </w:tcPr>
          <w:p w:rsidR="00725165" w:rsidRDefault="00725165">
            <w:pPr>
              <w:pStyle w:val="ConsPlusNormal"/>
              <w:jc w:val="center"/>
            </w:pPr>
            <w:r>
              <w:t>30 - 50</w:t>
            </w:r>
          </w:p>
        </w:tc>
        <w:tc>
          <w:tcPr>
            <w:tcW w:w="1155" w:type="dxa"/>
          </w:tcPr>
          <w:p w:rsidR="00725165" w:rsidRDefault="00725165">
            <w:pPr>
              <w:pStyle w:val="ConsPlusNormal"/>
              <w:jc w:val="center"/>
            </w:pPr>
            <w:r>
              <w:t>Св. 50</w:t>
            </w:r>
          </w:p>
        </w:tc>
      </w:tr>
      <w:tr w:rsidR="00725165">
        <w:tc>
          <w:tcPr>
            <w:tcW w:w="4290" w:type="dxa"/>
          </w:tcPr>
          <w:p w:rsidR="00725165" w:rsidRDefault="00725165">
            <w:pPr>
              <w:pStyle w:val="ConsPlusNormal"/>
              <w:jc w:val="both"/>
            </w:pPr>
            <w:r>
              <w:t>Отношение ширины внутренней полосы проезжей части к ширине внешней полосы</w:t>
            </w:r>
          </w:p>
        </w:tc>
        <w:tc>
          <w:tcPr>
            <w:tcW w:w="1320" w:type="dxa"/>
          </w:tcPr>
          <w:p w:rsidR="00725165" w:rsidRDefault="00725165">
            <w:pPr>
              <w:pStyle w:val="ConsPlusNormal"/>
              <w:jc w:val="center"/>
            </w:pPr>
            <w:r>
              <w:t>1,4</w:t>
            </w:r>
          </w:p>
        </w:tc>
        <w:tc>
          <w:tcPr>
            <w:tcW w:w="1320" w:type="dxa"/>
          </w:tcPr>
          <w:p w:rsidR="00725165" w:rsidRDefault="00725165">
            <w:pPr>
              <w:pStyle w:val="ConsPlusNormal"/>
              <w:jc w:val="center"/>
            </w:pPr>
            <w:r>
              <w:t>1,3</w:t>
            </w:r>
          </w:p>
        </w:tc>
        <w:tc>
          <w:tcPr>
            <w:tcW w:w="1320" w:type="dxa"/>
          </w:tcPr>
          <w:p w:rsidR="00725165" w:rsidRDefault="00725165">
            <w:pPr>
              <w:pStyle w:val="ConsPlusNormal"/>
              <w:jc w:val="center"/>
            </w:pPr>
            <w:r>
              <w:t>1,2</w:t>
            </w:r>
          </w:p>
        </w:tc>
        <w:tc>
          <w:tcPr>
            <w:tcW w:w="1320" w:type="dxa"/>
          </w:tcPr>
          <w:p w:rsidR="00725165" w:rsidRDefault="00725165">
            <w:pPr>
              <w:pStyle w:val="ConsPlusNormal"/>
              <w:jc w:val="center"/>
            </w:pPr>
            <w:r>
              <w:t>1,1</w:t>
            </w:r>
          </w:p>
        </w:tc>
        <w:tc>
          <w:tcPr>
            <w:tcW w:w="1155" w:type="dxa"/>
          </w:tcPr>
          <w:p w:rsidR="00725165" w:rsidRDefault="00725165">
            <w:pPr>
              <w:pStyle w:val="ConsPlusNormal"/>
              <w:jc w:val="center"/>
            </w:pPr>
            <w:r>
              <w:t>1,0</w:t>
            </w:r>
          </w:p>
        </w:tc>
      </w:tr>
    </w:tbl>
    <w:p w:rsidR="00725165" w:rsidRDefault="00725165">
      <w:pPr>
        <w:pStyle w:val="ConsPlusNormal"/>
        <w:ind w:firstLine="540"/>
        <w:jc w:val="both"/>
      </w:pPr>
    </w:p>
    <w:p w:rsidR="00725165" w:rsidRDefault="00725165">
      <w:pPr>
        <w:pStyle w:val="ConsPlusNormal"/>
        <w:ind w:firstLine="540"/>
        <w:jc w:val="both"/>
      </w:pPr>
      <w: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725165" w:rsidRDefault="00725165">
      <w:pPr>
        <w:pStyle w:val="ConsPlusNormal"/>
        <w:spacing w:before="220"/>
        <w:ind w:firstLine="540"/>
        <w:jc w:val="both"/>
      </w:pPr>
      <w:r>
        <w:t>- перед перекрестками при интенсивности движения по пересекающей дороге не менее 50 авт./сут. Разметку наносят на протяжении не менее чем за 20 (40) &lt;3&gt; м от края пересекающей проезжей части (</w:t>
      </w:r>
      <w:hyperlink w:anchor="P3527" w:history="1">
        <w:r>
          <w:rPr>
            <w:color w:val="0000FF"/>
          </w:rPr>
          <w:t>рисунок В.7</w:t>
        </w:r>
      </w:hyperlink>
      <w:r>
        <w:t>);</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r>
        <w:t>&lt;3&gt;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725165" w:rsidRDefault="00725165">
      <w:pPr>
        <w:pStyle w:val="ConsPlusNormal"/>
        <w:ind w:firstLine="540"/>
        <w:jc w:val="both"/>
      </w:pPr>
    </w:p>
    <w:p w:rsidR="00725165" w:rsidRDefault="00725165">
      <w:pPr>
        <w:pStyle w:val="ConsPlusNormal"/>
        <w:ind w:firstLine="540"/>
        <w:jc w:val="both"/>
      </w:pPr>
      <w:r>
        <w:t>- перед железнодорожными переездами - на протяжении 100 м от ближнего рельса;</w:t>
      </w:r>
    </w:p>
    <w:p w:rsidR="00725165" w:rsidRDefault="00725165">
      <w:pPr>
        <w:pStyle w:val="ConsPlusNormal"/>
        <w:spacing w:before="220"/>
        <w:ind w:firstLine="540"/>
        <w:jc w:val="both"/>
      </w:pPr>
      <w:r>
        <w:t xml:space="preserve">- на участках дорог, где не обеспечено расстояние видимости встречного автомобиля, - в соответствии с </w:t>
      </w:r>
      <w:hyperlink w:anchor="P242" w:history="1">
        <w:r>
          <w:rPr>
            <w:color w:val="0000FF"/>
          </w:rPr>
          <w:t>таблицей 3</w:t>
        </w:r>
      </w:hyperlink>
      <w:r>
        <w:t>;</w:t>
      </w:r>
    </w:p>
    <w:p w:rsidR="00725165" w:rsidRDefault="00725165">
      <w:pPr>
        <w:pStyle w:val="ConsPlusNormal"/>
        <w:spacing w:before="220"/>
        <w:ind w:firstLine="540"/>
        <w:jc w:val="both"/>
      </w:pPr>
      <w:r>
        <w:t xml:space="preserve">- перед препятствием (опорой путепровода, островком безопасности, бордюром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w:anchor="P3532" w:history="1">
        <w:r>
          <w:rPr>
            <w:color w:val="0000FF"/>
          </w:rPr>
          <w:t>(рисунок В.8)</w:t>
        </w:r>
      </w:hyperlink>
      <w:r>
        <w:t>;</w:t>
      </w:r>
    </w:p>
    <w:p w:rsidR="00725165" w:rsidRDefault="00725165">
      <w:pPr>
        <w:pStyle w:val="ConsPlusNormal"/>
        <w:spacing w:before="220"/>
        <w:ind w:firstLine="540"/>
        <w:jc w:val="both"/>
      </w:pPr>
      <w:r>
        <w:t>- перед пешеходными переходами, пересечениями с велосипедными дорожками - на расстоянии 20 (40) м;</w:t>
      </w:r>
    </w:p>
    <w:p w:rsidR="00725165" w:rsidRDefault="00725165">
      <w:pPr>
        <w:pStyle w:val="ConsPlusNormal"/>
        <w:spacing w:before="220"/>
        <w:ind w:firstLine="540"/>
        <w:jc w:val="both"/>
      </w:pPr>
      <w:r>
        <w:t>-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 на перекрестках, с учетом возможности опережения попутных транспортных средств;</w:t>
      </w:r>
    </w:p>
    <w:p w:rsidR="00725165" w:rsidRDefault="00725165">
      <w:pPr>
        <w:pStyle w:val="ConsPlusNormal"/>
        <w:spacing w:before="220"/>
        <w:ind w:firstLine="540"/>
        <w:jc w:val="both"/>
      </w:pPr>
      <w:r>
        <w:t>- на участках дорог с полосой для маршрутных транспортных средств, движущихся навстречу общему потоку транспортных средств;</w:t>
      </w:r>
    </w:p>
    <w:p w:rsidR="00725165" w:rsidRDefault="00725165">
      <w:pPr>
        <w:pStyle w:val="ConsPlusNormal"/>
        <w:spacing w:before="220"/>
        <w:ind w:firstLine="540"/>
        <w:jc w:val="both"/>
      </w:pPr>
      <w:r>
        <w:t>- на мостовых сооружениях и под ними, а также в тоннелях.</w:t>
      </w:r>
    </w:p>
    <w:p w:rsidR="00725165" w:rsidRDefault="00725165">
      <w:pPr>
        <w:pStyle w:val="ConsPlusNormal"/>
        <w:jc w:val="both"/>
      </w:pPr>
      <w:r>
        <w:t xml:space="preserve">(абзац введен </w:t>
      </w:r>
      <w:hyperlink r:id="rId115"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2) Для обозначения границ полос движения на дорогах с двумя и более полосами для движения в одном направлении:</w:t>
      </w:r>
    </w:p>
    <w:p w:rsidR="00725165" w:rsidRDefault="00725165">
      <w:pPr>
        <w:pStyle w:val="ConsPlusNormal"/>
        <w:spacing w:before="220"/>
        <w:ind w:firstLine="540"/>
        <w:jc w:val="both"/>
      </w:pPr>
      <w:r>
        <w:t xml:space="preserve">- перед перекрестками, пешеходными переходами и железнодорожными переездами - не менее чем за 20 (40) м от </w:t>
      </w:r>
      <w:hyperlink w:anchor="P3728" w:history="1">
        <w:r>
          <w:rPr>
            <w:color w:val="0000FF"/>
          </w:rPr>
          <w:t>разметки 1.12</w:t>
        </w:r>
      </w:hyperlink>
      <w:r>
        <w:t xml:space="preserve"> или </w:t>
      </w:r>
      <w:hyperlink w:anchor="P3732" w:history="1">
        <w:r>
          <w:rPr>
            <w:color w:val="0000FF"/>
          </w:rPr>
          <w:t>1.13</w:t>
        </w:r>
      </w:hyperlink>
      <w:r>
        <w:t xml:space="preserve"> (рисунки В.9, В.10);</w:t>
      </w:r>
    </w:p>
    <w:p w:rsidR="00725165" w:rsidRDefault="00725165">
      <w:pPr>
        <w:pStyle w:val="ConsPlusNormal"/>
        <w:spacing w:before="220"/>
        <w:ind w:firstLine="540"/>
        <w:jc w:val="both"/>
      </w:pPr>
      <w:r>
        <w:t>- на участках дорог с полосой для маршрутных транспортных средств, движущихся попутно общему потоку транспортных средств (</w:t>
      </w:r>
      <w:hyperlink w:anchor="P3547" w:history="1">
        <w:r>
          <w:rPr>
            <w:color w:val="0000FF"/>
          </w:rPr>
          <w:t>рисунок В.11</w:t>
        </w:r>
      </w:hyperlink>
      <w:r>
        <w:t>).</w:t>
      </w:r>
    </w:p>
    <w:p w:rsidR="00725165" w:rsidRDefault="00725165">
      <w:pPr>
        <w:pStyle w:val="ConsPlusNormal"/>
        <w:spacing w:before="220"/>
        <w:ind w:firstLine="540"/>
        <w:jc w:val="both"/>
      </w:pPr>
      <w:r>
        <w:t>3) Для обозначения границ участков проезжей части, на которые въезд запрещен (островки безопасности, направляющие островки и т.п.) (</w:t>
      </w:r>
      <w:hyperlink w:anchor="P3552" w:history="1">
        <w:r>
          <w:rPr>
            <w:color w:val="0000FF"/>
          </w:rPr>
          <w:t>рисунок В.12</w:t>
        </w:r>
      </w:hyperlink>
      <w:r>
        <w:t>).</w:t>
      </w:r>
    </w:p>
    <w:p w:rsidR="00725165" w:rsidRDefault="00725165">
      <w:pPr>
        <w:pStyle w:val="ConsPlusNormal"/>
        <w:spacing w:before="220"/>
        <w:ind w:firstLine="540"/>
        <w:jc w:val="both"/>
      </w:pPr>
      <w:r>
        <w:t>4) Для обозначения границ стояночных мест на площадках, предназначенных для стоянки транспортных средств, или на околотротуарных стоянках (</w:t>
      </w:r>
      <w:hyperlink w:anchor="P3556" w:history="1">
        <w:r>
          <w:rPr>
            <w:color w:val="0000FF"/>
          </w:rPr>
          <w:t>рисунок В.13</w:t>
        </w:r>
      </w:hyperlink>
      <w:r>
        <w:t>).</w:t>
      </w:r>
    </w:p>
    <w:p w:rsidR="00725165" w:rsidRDefault="00725165">
      <w:pPr>
        <w:pStyle w:val="ConsPlusNormal"/>
        <w:spacing w:before="220"/>
        <w:ind w:firstLine="540"/>
        <w:jc w:val="both"/>
      </w:pPr>
      <w:r>
        <w:t>Минимальные размеры одного стояночного места при последовательном размещении автомобилей вдоль края проезжей части или края стояночной площадки должны быть не менее 2,5 х 7,5 (2,5 x 6,5 м) &lt;1&gt; м для легковых и 3,0 х 11,0 м - для грузовых автомобилей без прицепов, при параллельном размещении автомобилей относительно друг друга - соответственно 2,5 х 5,0 ми 3,5 х 8,5 м.</w:t>
      </w:r>
    </w:p>
    <w:p w:rsidR="00725165" w:rsidRDefault="00725165">
      <w:pPr>
        <w:pStyle w:val="ConsPlusNormal"/>
        <w:jc w:val="both"/>
      </w:pPr>
      <w:r>
        <w:t xml:space="preserve">(в ред. </w:t>
      </w:r>
      <w:hyperlink r:id="rId11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w:t>
      </w:r>
    </w:p>
    <w:p w:rsidR="00725165" w:rsidRDefault="00725165">
      <w:pPr>
        <w:pStyle w:val="ConsPlusNormal"/>
        <w:spacing w:before="220"/>
        <w:ind w:firstLine="540"/>
        <w:jc w:val="both"/>
      </w:pPr>
      <w:r>
        <w:t>&lt;1&gt; Допускается при минимальной ширине проезда не менее 3,0 м.</w:t>
      </w:r>
    </w:p>
    <w:p w:rsidR="00725165" w:rsidRDefault="00725165">
      <w:pPr>
        <w:pStyle w:val="ConsPlusNormal"/>
        <w:jc w:val="both"/>
      </w:pPr>
      <w:r>
        <w:t xml:space="preserve">(сноска введена </w:t>
      </w:r>
      <w:hyperlink r:id="rId117" w:history="1">
        <w:r>
          <w:rPr>
            <w:color w:val="0000FF"/>
          </w:rPr>
          <w:t>Изменением N 3</w:t>
        </w:r>
      </w:hyperlink>
      <w:r>
        <w:t>, утв. Приказом Росстандарта от 09.12.2013 N 2221-ст)</w:t>
      </w:r>
    </w:p>
    <w:p w:rsidR="00725165" w:rsidRDefault="00725165">
      <w:pPr>
        <w:pStyle w:val="ConsPlusNormal"/>
        <w:ind w:firstLine="540"/>
        <w:jc w:val="both"/>
      </w:pPr>
    </w:p>
    <w:p w:rsidR="00725165" w:rsidRDefault="00725165">
      <w:pPr>
        <w:pStyle w:val="ConsPlusNormal"/>
        <w:ind w:firstLine="540"/>
        <w:jc w:val="both"/>
      </w:pPr>
      <w:r>
        <w:t xml:space="preserve">6.2.4. </w:t>
      </w:r>
      <w:hyperlink w:anchor="P3686" w:history="1">
        <w:r>
          <w:rPr>
            <w:color w:val="0000FF"/>
          </w:rPr>
          <w:t>Разметку 1.2</w:t>
        </w:r>
      </w:hyperlink>
      <w:r>
        <w:t xml:space="preserve"> применяют для обозначения:</w:t>
      </w:r>
    </w:p>
    <w:p w:rsidR="00725165" w:rsidRDefault="00725165">
      <w:pPr>
        <w:pStyle w:val="ConsPlusNormal"/>
        <w:jc w:val="both"/>
      </w:pPr>
      <w:r>
        <w:t xml:space="preserve">(в ред. </w:t>
      </w:r>
      <w:hyperlink r:id="rId118"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края проезжей части (краевая линия);</w:t>
      </w:r>
    </w:p>
    <w:p w:rsidR="00725165" w:rsidRDefault="00725165">
      <w:pPr>
        <w:pStyle w:val="ConsPlusNormal"/>
        <w:jc w:val="both"/>
      </w:pPr>
      <w:r>
        <w:t xml:space="preserve">(в ред. </w:t>
      </w:r>
      <w:hyperlink r:id="rId119"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левой границы полосы для движения велосипедов, выделенной по правому краю проезжей части.</w:t>
      </w:r>
    </w:p>
    <w:p w:rsidR="00725165" w:rsidRDefault="00725165">
      <w:pPr>
        <w:pStyle w:val="ConsPlusNormal"/>
        <w:jc w:val="both"/>
      </w:pPr>
      <w:r>
        <w:t xml:space="preserve">(в ред. </w:t>
      </w:r>
      <w:hyperlink r:id="rId120"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Абзац исключен. - </w:t>
      </w:r>
      <w:hyperlink r:id="rId121" w:history="1">
        <w:r>
          <w:rPr>
            <w:color w:val="0000FF"/>
          </w:rPr>
          <w:t>Изменение N 3</w:t>
        </w:r>
      </w:hyperlink>
      <w:r>
        <w:t>, утв. Приказом Росстандарта от 09.12.2013 N 2221-ст.</w:t>
      </w:r>
    </w:p>
    <w:p w:rsidR="00725165" w:rsidRDefault="00725165">
      <w:pPr>
        <w:pStyle w:val="ConsPlusNormal"/>
        <w:spacing w:before="220"/>
        <w:ind w:firstLine="540"/>
        <w:jc w:val="both"/>
      </w:pPr>
      <w:r>
        <w:t>Разметку наносят на расстоянии 0,1 - 0,2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725165" w:rsidRDefault="00725165">
      <w:pPr>
        <w:pStyle w:val="ConsPlusNormal"/>
        <w:spacing w:before="220"/>
        <w:ind w:firstLine="540"/>
        <w:jc w:val="both"/>
      </w:pPr>
      <w:r>
        <w:t xml:space="preserve">6.2.5. </w:t>
      </w:r>
      <w:hyperlink w:anchor="P3692" w:history="1">
        <w:r>
          <w:rPr>
            <w:color w:val="0000FF"/>
          </w:rPr>
          <w:t>Разметку 1.3</w:t>
        </w:r>
      </w:hyperlink>
      <w:r>
        <w:t xml:space="preserve"> применяют для разделения транспортных потоков противоположных направлений (осевая линия) на участках дорог, имеющих четыре и более полос движения в обоих направлениях, включая переходно-скоростные и дополнительные полосы (</w:t>
      </w:r>
      <w:hyperlink w:anchor="P3537" w:history="1">
        <w:r>
          <w:rPr>
            <w:color w:val="0000FF"/>
          </w:rPr>
          <w:t>рисунок В.9</w:t>
        </w:r>
      </w:hyperlink>
      <w:r>
        <w:t>).</w:t>
      </w:r>
    </w:p>
    <w:p w:rsidR="00725165" w:rsidRDefault="00725165">
      <w:pPr>
        <w:pStyle w:val="ConsPlusNormal"/>
        <w:spacing w:before="220"/>
        <w:ind w:firstLine="540"/>
        <w:jc w:val="both"/>
      </w:pPr>
      <w:r>
        <w:t xml:space="preserve">Допускается наносить </w:t>
      </w:r>
      <w:hyperlink w:anchor="P3692" w:history="1">
        <w:r>
          <w:rPr>
            <w:color w:val="0000FF"/>
          </w:rPr>
          <w:t>разметку 1.3</w:t>
        </w:r>
      </w:hyperlink>
      <w:r>
        <w:t xml:space="preserve"> на дорогах с двумя или тремя полосами для движения в обоих направлениях при ширине полос более 3,75 м.</w:t>
      </w:r>
    </w:p>
    <w:p w:rsidR="00725165" w:rsidRDefault="00725165">
      <w:pPr>
        <w:pStyle w:val="ConsPlusNormal"/>
        <w:jc w:val="both"/>
      </w:pPr>
      <w:r>
        <w:t xml:space="preserve">(абзац введен </w:t>
      </w:r>
      <w:hyperlink r:id="rId122"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6.2.6. </w:t>
      </w:r>
      <w:hyperlink w:anchor="P3696" w:history="1">
        <w:r>
          <w:rPr>
            <w:color w:val="0000FF"/>
          </w:rPr>
          <w:t>Разметку 1.4</w:t>
        </w:r>
      </w:hyperlink>
      <w:r>
        <w:t xml:space="preserve"> применяют на участках дорог, где запрещена остановка транспортных средств.</w:t>
      </w:r>
    </w:p>
    <w:p w:rsidR="00725165" w:rsidRDefault="00725165">
      <w:pPr>
        <w:pStyle w:val="ConsPlusNormal"/>
        <w:spacing w:before="220"/>
        <w:ind w:firstLine="540"/>
        <w:jc w:val="both"/>
      </w:pPr>
      <w:r>
        <w:t xml:space="preserve">Разметку наносят на расстоянии 0,1 - 0,2 м от кромки проезжей части или по верху бордюра, при наличии краевой линии - вместо нее </w:t>
      </w:r>
      <w:hyperlink w:anchor="P3556" w:history="1">
        <w:r>
          <w:rPr>
            <w:color w:val="0000FF"/>
          </w:rPr>
          <w:t>(рисунок В.13)</w:t>
        </w:r>
      </w:hyperlink>
      <w:r>
        <w:t>.</w:t>
      </w:r>
    </w:p>
    <w:p w:rsidR="00725165" w:rsidRDefault="00725165">
      <w:pPr>
        <w:pStyle w:val="ConsPlusNormal"/>
        <w:spacing w:before="220"/>
        <w:ind w:firstLine="540"/>
        <w:jc w:val="both"/>
      </w:pPr>
      <w:r>
        <w:t xml:space="preserve">6.2.7. </w:t>
      </w:r>
      <w:hyperlink w:anchor="P3700" w:history="1">
        <w:r>
          <w:rPr>
            <w:color w:val="0000FF"/>
          </w:rPr>
          <w:t>Разметку 1.5</w:t>
        </w:r>
      </w:hyperlink>
      <w:r>
        <w:t xml:space="preserve"> применяют для:</w:t>
      </w:r>
    </w:p>
    <w:p w:rsidR="00725165" w:rsidRDefault="00725165">
      <w:pPr>
        <w:pStyle w:val="ConsPlusNormal"/>
        <w:spacing w:before="220"/>
        <w:ind w:firstLine="540"/>
        <w:jc w:val="both"/>
      </w:pPr>
      <w:r>
        <w:t xml:space="preserve">- разделения транспортных потоков противоположных направлений (осевая линия) на дорогах, имеющих две полосы движения в обоих направлениях (рисунки В.13, В.14), на участках дорог, где зоны с видимостью встречного автомобиля менее допустимой </w:t>
      </w:r>
      <w:hyperlink w:anchor="P242" w:history="1">
        <w:r>
          <w:rPr>
            <w:color w:val="0000FF"/>
          </w:rPr>
          <w:t>(таблица 3)</w:t>
        </w:r>
      </w:hyperlink>
      <w:r>
        <w:t xml:space="preserve"> не перекрывают друг друга </w:t>
      </w:r>
      <w:hyperlink w:anchor="P3520" w:history="1">
        <w:r>
          <w:rPr>
            <w:color w:val="0000FF"/>
          </w:rPr>
          <w:t>(рисунок В.6б)</w:t>
        </w:r>
      </w:hyperlink>
      <w:r>
        <w:t xml:space="preserve">, кроме случаев, указанных в </w:t>
      </w:r>
      <w:hyperlink w:anchor="P1001" w:history="1">
        <w:r>
          <w:rPr>
            <w:color w:val="0000FF"/>
          </w:rPr>
          <w:t>6.2.3</w:t>
        </w:r>
      </w:hyperlink>
      <w:r>
        <w:t xml:space="preserve"> и </w:t>
      </w:r>
      <w:hyperlink w:anchor="P1074" w:history="1">
        <w:r>
          <w:rPr>
            <w:color w:val="0000FF"/>
          </w:rPr>
          <w:t>6.2.13</w:t>
        </w:r>
      </w:hyperlink>
      <w:r>
        <w:t>;</w:t>
      </w:r>
    </w:p>
    <w:p w:rsidR="00725165" w:rsidRDefault="00725165">
      <w:pPr>
        <w:pStyle w:val="ConsPlusNormal"/>
        <w:spacing w:before="220"/>
        <w:ind w:firstLine="540"/>
        <w:jc w:val="both"/>
      </w:pPr>
      <w:r>
        <w:t>- обозначения границ полос движения при их числе две или более для одного направления (</w:t>
      </w:r>
      <w:hyperlink w:anchor="P3542" w:history="1">
        <w:r>
          <w:rPr>
            <w:color w:val="0000FF"/>
          </w:rPr>
          <w:t>рисунки В.10</w:t>
        </w:r>
      </w:hyperlink>
      <w:r>
        <w:t xml:space="preserve">, </w:t>
      </w:r>
      <w:hyperlink w:anchor="P3547" w:history="1">
        <w:r>
          <w:rPr>
            <w:color w:val="0000FF"/>
          </w:rPr>
          <w:t>В.11</w:t>
        </w:r>
      </w:hyperlink>
      <w:r>
        <w:t xml:space="preserve">), кроме случаев, указанных в </w:t>
      </w:r>
      <w:hyperlink w:anchor="P1001" w:history="1">
        <w:r>
          <w:rPr>
            <w:color w:val="0000FF"/>
          </w:rPr>
          <w:t>6.2.3</w:t>
        </w:r>
      </w:hyperlink>
      <w:r>
        <w:t xml:space="preserve"> и </w:t>
      </w:r>
      <w:hyperlink w:anchor="P1074" w:history="1">
        <w:r>
          <w:rPr>
            <w:color w:val="0000FF"/>
          </w:rPr>
          <w:t>6.2.13</w:t>
        </w:r>
      </w:hyperlink>
      <w:r>
        <w:t>.</w:t>
      </w:r>
    </w:p>
    <w:p w:rsidR="00725165" w:rsidRDefault="00725165">
      <w:pPr>
        <w:pStyle w:val="ConsPlusNormal"/>
        <w:spacing w:before="220"/>
        <w:ind w:firstLine="540"/>
        <w:jc w:val="both"/>
      </w:pPr>
      <w:r>
        <w:t xml:space="preserve">6.2.8. </w:t>
      </w:r>
      <w:hyperlink w:anchor="P3704" w:history="1">
        <w:r>
          <w:rPr>
            <w:color w:val="0000FF"/>
          </w:rPr>
          <w:t>Разметку 1.6</w:t>
        </w:r>
      </w:hyperlink>
      <w:r>
        <w:t xml:space="preserve"> (линия приближения) применяют для предупреждения о приближении к </w:t>
      </w:r>
      <w:hyperlink w:anchor="P3682" w:history="1">
        <w:r>
          <w:rPr>
            <w:color w:val="0000FF"/>
          </w:rPr>
          <w:t>разметке 1.1</w:t>
        </w:r>
      </w:hyperlink>
      <w:r>
        <w:t xml:space="preserve"> или </w:t>
      </w:r>
      <w:hyperlink w:anchor="P3724" w:history="1">
        <w:r>
          <w:rPr>
            <w:color w:val="0000FF"/>
          </w:rPr>
          <w:t>1.11</w:t>
        </w:r>
      </w:hyperlink>
      <w:r>
        <w:t>, разделяющей потоки транспортных средств, движущихся в противоположных (</w:t>
      </w:r>
      <w:hyperlink w:anchor="P3520" w:history="1">
        <w:r>
          <w:rPr>
            <w:color w:val="0000FF"/>
          </w:rPr>
          <w:t>рисунки В.6</w:t>
        </w:r>
      </w:hyperlink>
      <w:r>
        <w:t xml:space="preserve"> - </w:t>
      </w:r>
      <w:hyperlink w:anchor="P3532" w:history="1">
        <w:r>
          <w:rPr>
            <w:color w:val="0000FF"/>
          </w:rPr>
          <w:t>В.8</w:t>
        </w:r>
      </w:hyperlink>
      <w:r>
        <w:t>) или попутных направлениях (</w:t>
      </w:r>
      <w:hyperlink w:anchor="P3537" w:history="1">
        <w:r>
          <w:rPr>
            <w:color w:val="0000FF"/>
          </w:rPr>
          <w:t>рисунки В.9</w:t>
        </w:r>
      </w:hyperlink>
      <w:r>
        <w:t xml:space="preserve">, </w:t>
      </w:r>
      <w:hyperlink w:anchor="P3542" w:history="1">
        <w:r>
          <w:rPr>
            <w:color w:val="0000FF"/>
          </w:rPr>
          <w:t>В.10</w:t>
        </w:r>
      </w:hyperlink>
      <w:r>
        <w:t xml:space="preserve">). Разметку </w:t>
      </w:r>
      <w:hyperlink w:anchor="P3704" w:history="1">
        <w:r>
          <w:rPr>
            <w:color w:val="0000FF"/>
          </w:rPr>
          <w:t>1.6</w:t>
        </w:r>
      </w:hyperlink>
      <w:r>
        <w:t xml:space="preserve"> наносят на расстоянии не менее 50 (100) м перед </w:t>
      </w:r>
      <w:hyperlink w:anchor="P3682" w:history="1">
        <w:r>
          <w:rPr>
            <w:color w:val="0000FF"/>
          </w:rPr>
          <w:t>разметкой 1.1</w:t>
        </w:r>
      </w:hyperlink>
      <w:r>
        <w:t xml:space="preserve"> или </w:t>
      </w:r>
      <w:hyperlink w:anchor="P3724" w:history="1">
        <w:r>
          <w:rPr>
            <w:color w:val="0000FF"/>
          </w:rPr>
          <w:t>1.11</w:t>
        </w:r>
      </w:hyperlink>
      <w:r>
        <w:t>.</w:t>
      </w:r>
    </w:p>
    <w:p w:rsidR="00725165" w:rsidRDefault="00725165">
      <w:pPr>
        <w:pStyle w:val="ConsPlusNormal"/>
        <w:spacing w:before="220"/>
        <w:ind w:firstLine="540"/>
        <w:jc w:val="both"/>
      </w:pPr>
      <w:r>
        <w:t xml:space="preserve">6.2.9. </w:t>
      </w:r>
      <w:hyperlink w:anchor="P3708" w:history="1">
        <w:r>
          <w:rPr>
            <w:color w:val="0000FF"/>
          </w:rPr>
          <w:t>Разметку 1.7</w:t>
        </w:r>
      </w:hyperlink>
      <w:r>
        <w:t xml:space="preserve">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(рисунки В.9, В.10).</w:t>
      </w:r>
    </w:p>
    <w:p w:rsidR="00725165" w:rsidRDefault="00725165">
      <w:pPr>
        <w:pStyle w:val="ConsPlusNormal"/>
        <w:spacing w:before="220"/>
        <w:ind w:firstLine="540"/>
        <w:jc w:val="both"/>
      </w:pPr>
      <w:r>
        <w:t xml:space="preserve">6.2.10. </w:t>
      </w:r>
      <w:hyperlink w:anchor="P3712" w:history="1">
        <w:r>
          <w:rPr>
            <w:color w:val="0000FF"/>
          </w:rPr>
          <w:t>Разметку 1.8</w:t>
        </w:r>
      </w:hyperlink>
      <w:r>
        <w:t xml:space="preserve"> применяют для обозначения границы между полосой разгона или торможения и основной полосой движения </w:t>
      </w:r>
      <w:hyperlink w:anchor="P3571" w:history="1">
        <w:r>
          <w:rPr>
            <w:color w:val="0000FF"/>
          </w:rPr>
          <w:t>(рисунок В.15)</w:t>
        </w:r>
      </w:hyperlink>
      <w:r>
        <w:t>. Ширина разметки должна быть 0,4 м на автомагистралях и 0,2 м - на других дорогах.</w:t>
      </w:r>
    </w:p>
    <w:p w:rsidR="00725165" w:rsidRDefault="00725165">
      <w:pPr>
        <w:pStyle w:val="ConsPlusNormal"/>
        <w:spacing w:before="220"/>
        <w:ind w:firstLine="540"/>
        <w:jc w:val="both"/>
      </w:pPr>
      <w:r>
        <w:t xml:space="preserve">6.2.11. </w:t>
      </w:r>
      <w:hyperlink w:anchor="P3716" w:history="1">
        <w:r>
          <w:rPr>
            <w:color w:val="0000FF"/>
          </w:rPr>
          <w:t>Разметку 1.9</w:t>
        </w:r>
      </w:hyperlink>
      <w:r>
        <w:t xml:space="preserve"> (реверсивная линия) применяют для:</w:t>
      </w:r>
    </w:p>
    <w:p w:rsidR="00725165" w:rsidRDefault="00725165">
      <w:pPr>
        <w:pStyle w:val="ConsPlusNormal"/>
        <w:spacing w:before="220"/>
        <w:ind w:firstLine="540"/>
        <w:jc w:val="both"/>
      </w:pPr>
      <w:r>
        <w:t xml:space="preserve">- обозначения границ полос, направление движения по которым меняется на противоположное </w:t>
      </w:r>
      <w:hyperlink w:anchor="P3576" w:history="1">
        <w:r>
          <w:rPr>
            <w:color w:val="0000FF"/>
          </w:rPr>
          <w:t>(рисунок В.16)</w:t>
        </w:r>
      </w:hyperlink>
      <w:r>
        <w:t>;</w:t>
      </w:r>
    </w:p>
    <w:p w:rsidR="00725165" w:rsidRDefault="00725165">
      <w:pPr>
        <w:pStyle w:val="ConsPlusNormal"/>
        <w:spacing w:before="220"/>
        <w:ind w:firstLine="540"/>
        <w:jc w:val="both"/>
      </w:pPr>
      <w:r>
        <w:t xml:space="preserve">-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w:t>
      </w:r>
      <w:hyperlink w:anchor="P3576" w:history="1">
        <w:r>
          <w:rPr>
            <w:color w:val="0000FF"/>
          </w:rPr>
          <w:t>(рисунок В.16)</w:t>
        </w:r>
      </w:hyperlink>
      <w:r>
        <w:t>.</w:t>
      </w:r>
    </w:p>
    <w:p w:rsidR="00725165" w:rsidRDefault="00725165">
      <w:pPr>
        <w:pStyle w:val="ConsPlusNormal"/>
        <w:spacing w:before="220"/>
        <w:ind w:firstLine="540"/>
        <w:jc w:val="both"/>
      </w:pPr>
      <w:r>
        <w:t xml:space="preserve">6.2.12. </w:t>
      </w:r>
      <w:hyperlink w:anchor="P3720" w:history="1">
        <w:r>
          <w:rPr>
            <w:color w:val="0000FF"/>
          </w:rPr>
          <w:t>Разметку 1.10</w:t>
        </w:r>
      </w:hyperlink>
      <w:r>
        <w:t xml:space="preserve"> применяют на участках дорог, где необходимо запретить стоянку транспортных средств </w:t>
      </w:r>
      <w:hyperlink w:anchor="P3556" w:history="1">
        <w:r>
          <w:rPr>
            <w:color w:val="0000FF"/>
          </w:rPr>
          <w:t>(рисунок В.13)</w:t>
        </w:r>
      </w:hyperlink>
      <w:r>
        <w:t>.</w:t>
      </w:r>
    </w:p>
    <w:p w:rsidR="00725165" w:rsidRDefault="00725165">
      <w:pPr>
        <w:pStyle w:val="ConsPlusNormal"/>
        <w:spacing w:before="220"/>
        <w:ind w:firstLine="540"/>
        <w:jc w:val="both"/>
      </w:pPr>
      <w:r>
        <w:t>Разметку наносят на расстоянии 0,1 - 0,2 м от края проезжей части или по верху бордюра, при наличии краевой линии разметки - вместо нее.</w:t>
      </w:r>
    </w:p>
    <w:p w:rsidR="00725165" w:rsidRDefault="00725165">
      <w:pPr>
        <w:pStyle w:val="ConsPlusNormal"/>
        <w:spacing w:before="220"/>
        <w:ind w:firstLine="540"/>
        <w:jc w:val="both"/>
      </w:pPr>
      <w:bookmarkStart w:id="19" w:name="P1074"/>
      <w:bookmarkEnd w:id="19"/>
      <w:r>
        <w:t xml:space="preserve">6.2.13. </w:t>
      </w:r>
      <w:hyperlink w:anchor="P3724" w:history="1">
        <w:r>
          <w:rPr>
            <w:color w:val="0000FF"/>
          </w:rPr>
          <w:t>Разметку 1.11</w:t>
        </w:r>
      </w:hyperlink>
      <w:r>
        <w:t xml:space="preserve">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725165" w:rsidRDefault="00725165">
      <w:pPr>
        <w:pStyle w:val="ConsPlusNormal"/>
        <w:spacing w:before="220"/>
        <w:ind w:firstLine="540"/>
        <w:jc w:val="both"/>
      </w:pPr>
      <w:r>
        <w:t xml:space="preserve">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anchor="P242" w:history="1">
        <w:r>
          <w:rPr>
            <w:color w:val="0000FF"/>
          </w:rPr>
          <w:t>(таблица 3)</w:t>
        </w:r>
      </w:hyperlink>
      <w:r>
        <w:t xml:space="preserve">, где зоны с видимостью меньше допустимой не перекрывают друг друга </w:t>
      </w:r>
      <w:hyperlink w:anchor="P3520" w:history="1">
        <w:r>
          <w:rPr>
            <w:color w:val="0000FF"/>
          </w:rPr>
          <w:t>(рисунок В.6б)</w:t>
        </w:r>
      </w:hyperlink>
      <w:r>
        <w:t>. Разметка должна быть обращена сплошной линией в сторону полосы, на которой на данном участке находится зона с видимостью менее допустимой.</w:t>
      </w:r>
    </w:p>
    <w:p w:rsidR="00725165" w:rsidRDefault="00725165">
      <w:pPr>
        <w:pStyle w:val="ConsPlusNormal"/>
        <w:spacing w:before="220"/>
        <w:ind w:firstLine="540"/>
        <w:jc w:val="both"/>
      </w:pPr>
      <w:r>
        <w:t xml:space="preserve">Допускается применять разметку для разделения потоков транспортных средств противоположных направлений вместо </w:t>
      </w:r>
      <w:hyperlink w:anchor="P3682" w:history="1">
        <w:r>
          <w:rPr>
            <w:color w:val="0000FF"/>
          </w:rPr>
          <w:t>линии 1.1</w:t>
        </w:r>
      </w:hyperlink>
      <w:r>
        <w:t xml:space="preserve"> на расстоянии не менее 20 (40) м перед пешеходными переходами, переездами для велосипедистов, перекрестками при интенсивности движения менее 3000 ед./сут., а также перед железнодорожными переездами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anchor="P3580" w:history="1">
        <w:r>
          <w:rPr>
            <w:color w:val="0000FF"/>
          </w:rPr>
          <w:t>(рисунок В.17)</w:t>
        </w:r>
      </w:hyperlink>
      <w:r>
        <w:t>.</w:t>
      </w:r>
    </w:p>
    <w:p w:rsidR="00725165" w:rsidRDefault="00725165">
      <w:pPr>
        <w:pStyle w:val="ConsPlusNormal"/>
        <w:jc w:val="both"/>
      </w:pPr>
      <w:r>
        <w:t xml:space="preserve">(в ред. </w:t>
      </w:r>
      <w:hyperlink r:id="rId123" w:history="1">
        <w:r>
          <w:rPr>
            <w:color w:val="0000FF"/>
          </w:rPr>
          <w:t>Изменения N 1</w:t>
        </w:r>
      </w:hyperlink>
      <w:r>
        <w:t>, утв. Приказом Ростехрегулирования от 08.12.2005 N 306-ст)</w:t>
      </w:r>
    </w:p>
    <w:p w:rsidR="00725165" w:rsidRDefault="00725165">
      <w:pPr>
        <w:pStyle w:val="ConsPlusNormal"/>
        <w:spacing w:before="220"/>
        <w:ind w:firstLine="540"/>
        <w:jc w:val="both"/>
      </w:pPr>
      <w:r>
        <w:t>Разметку для разделения потоков транспортных средств попутных направлений наносят:</w:t>
      </w:r>
    </w:p>
    <w:p w:rsidR="00725165" w:rsidRDefault="00725165">
      <w:pPr>
        <w:pStyle w:val="ConsPlusNormal"/>
        <w:spacing w:before="220"/>
        <w:ind w:firstLine="540"/>
        <w:jc w:val="both"/>
      </w:pPr>
      <w:r>
        <w:t xml:space="preserve">- на участках подъемов, где в сторону подъема движение осуществляется по двум полосам, на расстоянии не менее 50 м от вершины подъема и 30 м за ней. В этом случае </w:t>
      </w:r>
      <w:hyperlink w:anchor="P3724" w:history="1">
        <w:r>
          <w:rPr>
            <w:color w:val="0000FF"/>
          </w:rPr>
          <w:t>разметка 1.11</w:t>
        </w:r>
      </w:hyperlink>
      <w:r>
        <w:t xml:space="preserve"> сплошной линией должна быть обращена в сторону крайней правой полосы;</w:t>
      </w:r>
    </w:p>
    <w:p w:rsidR="00725165" w:rsidRDefault="00725165">
      <w:pPr>
        <w:pStyle w:val="ConsPlusNormal"/>
        <w:spacing w:before="220"/>
        <w:ind w:firstLine="540"/>
        <w:jc w:val="both"/>
      </w:pPr>
      <w:r>
        <w:t>- в других случаях,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w:t>
      </w:r>
      <w:hyperlink w:anchor="P3547" w:history="1">
        <w:r>
          <w:rPr>
            <w:color w:val="0000FF"/>
          </w:rPr>
          <w:t>рисунки В.11</w:t>
        </w:r>
      </w:hyperlink>
      <w:r>
        <w:t xml:space="preserve">, </w:t>
      </w:r>
      <w:hyperlink w:anchor="P3556" w:history="1">
        <w:r>
          <w:rPr>
            <w:color w:val="0000FF"/>
          </w:rPr>
          <w:t>В.13</w:t>
        </w:r>
      </w:hyperlink>
      <w:r>
        <w:t xml:space="preserve">, </w:t>
      </w:r>
      <w:hyperlink w:anchor="P3561" w:history="1">
        <w:r>
          <w:rPr>
            <w:color w:val="0000FF"/>
          </w:rPr>
          <w:t>В.14</w:t>
        </w:r>
      </w:hyperlink>
      <w:r>
        <w:t>), а также места для разворота.</w:t>
      </w:r>
    </w:p>
    <w:p w:rsidR="00725165" w:rsidRDefault="00725165">
      <w:pPr>
        <w:pStyle w:val="ConsPlusNormal"/>
        <w:spacing w:before="220"/>
        <w:ind w:firstLine="540"/>
        <w:jc w:val="both"/>
      </w:pPr>
      <w:r>
        <w:t xml:space="preserve">Длины штриха и промежутка между штрихами </w:t>
      </w:r>
      <w:hyperlink w:anchor="P3724" w:history="1">
        <w:r>
          <w:rPr>
            <w:color w:val="0000FF"/>
          </w:rPr>
          <w:t>разметки 1.11</w:t>
        </w:r>
      </w:hyperlink>
      <w:r>
        <w:t xml:space="preserve"> должны быть такими же, как у предшествующей ей линии приближения </w:t>
      </w:r>
      <w:hyperlink w:anchor="P3704" w:history="1">
        <w:r>
          <w:rPr>
            <w:color w:val="0000FF"/>
          </w:rPr>
          <w:t>1.6</w:t>
        </w:r>
      </w:hyperlink>
      <w:r>
        <w:t>, а при ее отсутствии могут быть уменьшены соответственно до 0,9 и 0,3 м.</w:t>
      </w:r>
    </w:p>
    <w:p w:rsidR="00725165" w:rsidRDefault="00725165">
      <w:pPr>
        <w:pStyle w:val="ConsPlusNormal"/>
        <w:spacing w:before="220"/>
        <w:ind w:firstLine="540"/>
        <w:jc w:val="both"/>
      </w:pPr>
      <w:bookmarkStart w:id="20" w:name="P1082"/>
      <w:bookmarkEnd w:id="20"/>
      <w:r>
        <w:t xml:space="preserve">6.2.14. </w:t>
      </w:r>
      <w:hyperlink w:anchor="P3728" w:history="1">
        <w:r>
          <w:rPr>
            <w:color w:val="0000FF"/>
          </w:rPr>
          <w:t>Разметку 1.12</w:t>
        </w:r>
      </w:hyperlink>
      <w:r>
        <w:t xml:space="preserve"> (стоп-линия) применяют перед перекрестком при наличии </w:t>
      </w:r>
      <w:hyperlink w:anchor="P2343" w:history="1">
        <w:r>
          <w:rPr>
            <w:color w:val="0000FF"/>
          </w:rPr>
          <w:t>знака 2.5</w:t>
        </w:r>
      </w:hyperlink>
      <w:r>
        <w:t xml:space="preserve"> "Движение без остановки запрещено", в местах, где движение регулируется светофором, и перед железнодорожными переездами (</w:t>
      </w:r>
      <w:hyperlink w:anchor="P3527" w:history="1">
        <w:r>
          <w:rPr>
            <w:color w:val="0000FF"/>
          </w:rPr>
          <w:t>рисунки В.7</w:t>
        </w:r>
      </w:hyperlink>
      <w:r>
        <w:t xml:space="preserve">, </w:t>
      </w:r>
      <w:hyperlink w:anchor="P3537" w:history="1">
        <w:r>
          <w:rPr>
            <w:color w:val="0000FF"/>
          </w:rPr>
          <w:t>В.9</w:t>
        </w:r>
      </w:hyperlink>
      <w:r>
        <w:t xml:space="preserve">, </w:t>
      </w:r>
      <w:hyperlink w:anchor="P3580" w:history="1">
        <w:r>
          <w:rPr>
            <w:color w:val="0000FF"/>
          </w:rPr>
          <w:t>В.17</w:t>
        </w:r>
      </w:hyperlink>
      <w:r>
        <w:t>).</w:t>
      </w:r>
    </w:p>
    <w:p w:rsidR="00725165" w:rsidRDefault="00725165">
      <w:pPr>
        <w:pStyle w:val="ConsPlusNormal"/>
        <w:spacing w:before="220"/>
        <w:ind w:firstLine="540"/>
        <w:jc w:val="both"/>
      </w:pPr>
      <w:r>
        <w:t xml:space="preserve">Разметку наносят перед перекрестком при наличии </w:t>
      </w:r>
      <w:hyperlink w:anchor="P2343" w:history="1">
        <w:r>
          <w:rPr>
            <w:color w:val="0000FF"/>
          </w:rPr>
          <w:t>знака 2.5</w:t>
        </w:r>
      </w:hyperlink>
      <w:r>
        <w:t xml:space="preserve"> на расстоянии не более 1 м от границы пересекающей проезжей части.</w:t>
      </w:r>
    </w:p>
    <w:p w:rsidR="00725165" w:rsidRDefault="00725165">
      <w:pPr>
        <w:pStyle w:val="ConsPlusNormal"/>
        <w:spacing w:before="220"/>
        <w:ind w:firstLine="540"/>
        <w:jc w:val="both"/>
      </w:pPr>
      <w:hyperlink w:anchor="P3728" w:history="1">
        <w:r>
          <w:rPr>
            <w:color w:val="0000FF"/>
          </w:rPr>
          <w:t>Разметку 1.12</w:t>
        </w:r>
      </w:hyperlink>
      <w:r>
        <w:t xml:space="preserve"> наносят на расстоянии 10 - 20 м от светофора </w:t>
      </w:r>
      <w:hyperlink w:anchor="P3866" w:history="1">
        <w:r>
          <w:rPr>
            <w:color w:val="0000FF"/>
          </w:rPr>
          <w:t>Т.1</w:t>
        </w:r>
      </w:hyperlink>
      <w:r>
        <w:t xml:space="preserve"> или </w:t>
      </w:r>
      <w:hyperlink w:anchor="P3886" w:history="1">
        <w:r>
          <w:rPr>
            <w:color w:val="0000FF"/>
          </w:rPr>
          <w:t>Т.2</w:t>
        </w:r>
      </w:hyperlink>
      <w:r>
        <w:t xml:space="preserve"> при расположении светофора над проезжей частью и 3 - 5 м - при расположении сбоку от проезжей части для обеспечения видимости их сигналов. Допускается уменьшать указанные расстояния соответственно до 5 и 1 м при наличии светофоров </w:t>
      </w:r>
      <w:hyperlink w:anchor="P3890" w:history="1">
        <w:r>
          <w:rPr>
            <w:color w:val="0000FF"/>
          </w:rPr>
          <w:t>Т.3</w:t>
        </w:r>
      </w:hyperlink>
      <w:r>
        <w:t xml:space="preserve"> любых исполнений.</w:t>
      </w:r>
    </w:p>
    <w:p w:rsidR="00725165" w:rsidRDefault="00725165">
      <w:pPr>
        <w:pStyle w:val="ConsPlusNormal"/>
        <w:spacing w:before="220"/>
        <w:ind w:firstLine="540"/>
        <w:jc w:val="both"/>
      </w:pPr>
      <w:r>
        <w:t xml:space="preserve">При наличии пешеходного перехода разметку наносят на расстоянии не менее 1 м перед переходом </w:t>
      </w:r>
      <w:hyperlink w:anchor="P3585" w:history="1">
        <w:r>
          <w:rPr>
            <w:color w:val="0000FF"/>
          </w:rPr>
          <w:t>(рисунок В.18)</w:t>
        </w:r>
      </w:hyperlink>
      <w:r>
        <w:t>.</w:t>
      </w:r>
    </w:p>
    <w:p w:rsidR="00725165" w:rsidRDefault="00725165">
      <w:pPr>
        <w:pStyle w:val="ConsPlusNormal"/>
        <w:spacing w:before="220"/>
        <w:ind w:firstLine="540"/>
        <w:jc w:val="both"/>
      </w:pPr>
      <w:r>
        <w:t xml:space="preserve">Разметку наносят на расстоянии 1 - 3 м до светофора </w:t>
      </w:r>
      <w:hyperlink w:anchor="P3910" w:history="1">
        <w:r>
          <w:rPr>
            <w:color w:val="0000FF"/>
          </w:rPr>
          <w:t>Т.5</w:t>
        </w:r>
      </w:hyperlink>
      <w:r>
        <w:t>, используемого для регулирования движения маршрутных автобусов или троллейбусов, движущихся по специально выделенной полосе.</w:t>
      </w:r>
    </w:p>
    <w:p w:rsidR="00725165" w:rsidRDefault="00725165">
      <w:pPr>
        <w:pStyle w:val="ConsPlusNormal"/>
        <w:spacing w:before="220"/>
        <w:ind w:firstLine="540"/>
        <w:jc w:val="both"/>
      </w:pPr>
      <w:r>
        <w:t xml:space="preserve">На железнодорожных переездах </w:t>
      </w:r>
      <w:hyperlink w:anchor="P3728" w:history="1">
        <w:r>
          <w:rPr>
            <w:color w:val="0000FF"/>
          </w:rPr>
          <w:t>разметку 1.12</w:t>
        </w:r>
      </w:hyperlink>
      <w:r>
        <w:t xml:space="preserve"> наносят на расстоянии 5 м от шлагбаума или светофора, а при их отсутствии - на расстоянии 10 м от ближнего рельса в одном створе со </w:t>
      </w:r>
      <w:hyperlink w:anchor="P2343" w:history="1">
        <w:r>
          <w:rPr>
            <w:color w:val="0000FF"/>
          </w:rPr>
          <w:t>знаком 2.5</w:t>
        </w:r>
      </w:hyperlink>
      <w:r>
        <w:t xml:space="preserve"> </w:t>
      </w:r>
      <w:hyperlink w:anchor="P3580" w:history="1">
        <w:r>
          <w:rPr>
            <w:color w:val="0000FF"/>
          </w:rPr>
          <w:t>(рисунок В.17)</w:t>
        </w:r>
      </w:hyperlink>
      <w:r>
        <w:t>.</w:t>
      </w:r>
    </w:p>
    <w:p w:rsidR="00725165" w:rsidRDefault="00725165">
      <w:pPr>
        <w:pStyle w:val="ConsPlusNormal"/>
        <w:jc w:val="both"/>
      </w:pPr>
      <w:r>
        <w:t xml:space="preserve">(в ред. </w:t>
      </w:r>
      <w:hyperlink r:id="rId124" w:history="1">
        <w:r>
          <w:rPr>
            <w:color w:val="0000FF"/>
          </w:rPr>
          <w:t>Изменения N 1</w:t>
        </w:r>
      </w:hyperlink>
      <w:r>
        <w:t>, утв. Приказом Ростехрегулирования от 08.12.2005 N 306-ст)</w:t>
      </w:r>
    </w:p>
    <w:p w:rsidR="00725165" w:rsidRDefault="00725165">
      <w:pPr>
        <w:pStyle w:val="ConsPlusNormal"/>
        <w:spacing w:before="220"/>
        <w:ind w:firstLine="540"/>
        <w:jc w:val="both"/>
      </w:pPr>
      <w:r>
        <w:t xml:space="preserve">6.2.15. </w:t>
      </w:r>
      <w:hyperlink w:anchor="P3732" w:history="1">
        <w:r>
          <w:rPr>
            <w:color w:val="0000FF"/>
          </w:rPr>
          <w:t>Разметку 1.13</w:t>
        </w:r>
      </w:hyperlink>
      <w:r>
        <w:t xml:space="preserve"> применяют для обозначения места остановки транспортных средств при наличии </w:t>
      </w:r>
      <w:hyperlink w:anchor="P2338" w:history="1">
        <w:r>
          <w:rPr>
            <w:color w:val="0000FF"/>
          </w:rPr>
          <w:t>знака 2.4</w:t>
        </w:r>
      </w:hyperlink>
      <w:r>
        <w:t xml:space="preserve"> "Уступите дорогу" и наносят возможно ближе к границе пересекаемой проезжей части (</w:t>
      </w:r>
      <w:hyperlink w:anchor="P3542" w:history="1">
        <w:r>
          <w:rPr>
            <w:color w:val="0000FF"/>
          </w:rPr>
          <w:t>рисунок В.10</w:t>
        </w:r>
      </w:hyperlink>
      <w:r>
        <w:t>).</w:t>
      </w:r>
    </w:p>
    <w:p w:rsidR="00725165" w:rsidRDefault="00725165">
      <w:pPr>
        <w:pStyle w:val="ConsPlusNormal"/>
        <w:spacing w:before="220"/>
        <w:ind w:firstLine="540"/>
        <w:jc w:val="both"/>
      </w:pPr>
      <w:r>
        <w:t xml:space="preserve">6.2.16. </w:t>
      </w:r>
      <w:hyperlink w:anchor="P3728" w:history="1">
        <w:r>
          <w:rPr>
            <w:color w:val="0000FF"/>
          </w:rPr>
          <w:t>Разметку 1.12</w:t>
        </w:r>
      </w:hyperlink>
      <w:r>
        <w:t xml:space="preserve"> и </w:t>
      </w:r>
      <w:hyperlink w:anchor="P3732" w:history="1">
        <w:r>
          <w:rPr>
            <w:color w:val="0000FF"/>
          </w:rPr>
          <w:t>1.13</w:t>
        </w:r>
      </w:hyperlink>
      <w:r>
        <w:t xml:space="preserve"> допускается наносить по всей ширине проезжей части данного направления движения или на каждой полосе движения.</w:t>
      </w:r>
    </w:p>
    <w:p w:rsidR="00725165" w:rsidRDefault="00725165">
      <w:pPr>
        <w:pStyle w:val="ConsPlusNormal"/>
        <w:spacing w:before="220"/>
        <w:ind w:firstLine="540"/>
        <w:jc w:val="both"/>
      </w:pPr>
      <w:hyperlink w:anchor="P3728" w:history="1">
        <w:r>
          <w:rPr>
            <w:color w:val="0000FF"/>
          </w:rPr>
          <w:t>Разметку 1.12</w:t>
        </w:r>
      </w:hyperlink>
      <w:r>
        <w:t xml:space="preserve"> и </w:t>
      </w:r>
      <w:hyperlink w:anchor="P3732" w:history="1">
        <w:r>
          <w:rPr>
            <w:color w:val="0000FF"/>
          </w:rPr>
          <w:t>1.13</w:t>
        </w:r>
      </w:hyperlink>
      <w:r>
        <w:t xml:space="preserve"> наносят под прямым углом к оси полосы движения (</w:t>
      </w:r>
      <w:hyperlink w:anchor="P3527" w:history="1">
        <w:r>
          <w:rPr>
            <w:color w:val="0000FF"/>
          </w:rPr>
          <w:t>рисунки В.7</w:t>
        </w:r>
      </w:hyperlink>
      <w:r>
        <w:t xml:space="preserve">, </w:t>
      </w:r>
      <w:hyperlink w:anchor="P3537" w:history="1">
        <w:r>
          <w:rPr>
            <w:color w:val="0000FF"/>
          </w:rPr>
          <w:t>В.9</w:t>
        </w:r>
      </w:hyperlink>
      <w:r>
        <w:t xml:space="preserve">, </w:t>
      </w:r>
      <w:hyperlink w:anchor="P3542" w:history="1">
        <w:r>
          <w:rPr>
            <w:color w:val="0000FF"/>
          </w:rPr>
          <w:t>В.10</w:t>
        </w:r>
      </w:hyperlink>
      <w:r>
        <w:t>).</w:t>
      </w:r>
    </w:p>
    <w:p w:rsidR="00725165" w:rsidRDefault="00725165">
      <w:pPr>
        <w:pStyle w:val="ConsPlusNormal"/>
        <w:spacing w:before="220"/>
        <w:ind w:firstLine="540"/>
        <w:jc w:val="both"/>
      </w:pPr>
      <w:bookmarkStart w:id="21" w:name="P1092"/>
      <w:bookmarkEnd w:id="21"/>
      <w:r>
        <w:t xml:space="preserve">6.2.17. Разметку </w:t>
      </w:r>
      <w:hyperlink w:anchor="P3736" w:history="1">
        <w:r>
          <w:rPr>
            <w:color w:val="0000FF"/>
          </w:rPr>
          <w:t>1.14.1</w:t>
        </w:r>
      </w:hyperlink>
      <w:r>
        <w:t xml:space="preserve"> и </w:t>
      </w:r>
      <w:hyperlink w:anchor="P3740" w:history="1">
        <w:r>
          <w:rPr>
            <w:color w:val="0000FF"/>
          </w:rPr>
          <w:t>1.14.2</w:t>
        </w:r>
      </w:hyperlink>
      <w:r>
        <w:t xml:space="preserve"> применяют для обозначения мест, выделенных для пересечения проезжей части пешеходами.</w:t>
      </w:r>
    </w:p>
    <w:p w:rsidR="00725165" w:rsidRDefault="00725165">
      <w:pPr>
        <w:pStyle w:val="ConsPlusNormal"/>
        <w:spacing w:before="220"/>
        <w:ind w:firstLine="540"/>
        <w:jc w:val="both"/>
      </w:pPr>
      <w:r>
        <w:t>Ширину размечаемого пешеходного перехода определяют по интенсивности пешеходного движения из расчета 1 м на каждые 500 пеш./ч, но не менее 4 м.</w:t>
      </w:r>
    </w:p>
    <w:p w:rsidR="00725165" w:rsidRDefault="00725165">
      <w:pPr>
        <w:pStyle w:val="ConsPlusNormal"/>
        <w:spacing w:before="220"/>
        <w:ind w:firstLine="540"/>
        <w:jc w:val="both"/>
      </w:pPr>
      <w:hyperlink w:anchor="P3736" w:history="1">
        <w:r>
          <w:rPr>
            <w:color w:val="0000FF"/>
          </w:rPr>
          <w:t>Разметку 1.14.1</w:t>
        </w:r>
      </w:hyperlink>
      <w:r>
        <w:t xml:space="preserve"> применяют на пешеходных переходах, ширина которых не превышает 6 м. При ширине пешеходного перехода более 6 м применяют </w:t>
      </w:r>
      <w:hyperlink w:anchor="P3740" w:history="1">
        <w:r>
          <w:rPr>
            <w:color w:val="0000FF"/>
          </w:rPr>
          <w:t>разметку 1.14.2</w:t>
        </w:r>
      </w:hyperlink>
      <w:r>
        <w:t>.</w:t>
      </w:r>
    </w:p>
    <w:p w:rsidR="00725165" w:rsidRDefault="00725165">
      <w:pPr>
        <w:pStyle w:val="ConsPlusNormal"/>
        <w:spacing w:before="220"/>
        <w:ind w:firstLine="540"/>
        <w:jc w:val="both"/>
      </w:pPr>
      <w:r>
        <w:t xml:space="preserve">Линии </w:t>
      </w:r>
      <w:hyperlink w:anchor="P3736" w:history="1">
        <w:r>
          <w:rPr>
            <w:color w:val="0000FF"/>
          </w:rPr>
          <w:t>разметки 1.14.1</w:t>
        </w:r>
      </w:hyperlink>
      <w:r>
        <w:t xml:space="preserve"> и </w:t>
      </w:r>
      <w:hyperlink w:anchor="P3740" w:history="1">
        <w:r>
          <w:rPr>
            <w:color w:val="0000FF"/>
          </w:rPr>
          <w:t>1.14.2</w:t>
        </w:r>
      </w:hyperlink>
      <w:r>
        <w:t xml:space="preserve"> наносят параллельно оси проезжей части </w:t>
      </w:r>
      <w:hyperlink w:anchor="P3527" w:history="1">
        <w:r>
          <w:rPr>
            <w:color w:val="0000FF"/>
          </w:rPr>
          <w:t>(рисунок В.7)</w:t>
        </w:r>
      </w:hyperlink>
      <w:r>
        <w:t>.</w:t>
      </w:r>
    </w:p>
    <w:p w:rsidR="00725165" w:rsidRDefault="00725165">
      <w:pPr>
        <w:pStyle w:val="ConsPlusNormal"/>
        <w:spacing w:before="220"/>
        <w:ind w:firstLine="540"/>
        <w:jc w:val="both"/>
      </w:pPr>
      <w:r>
        <w:t xml:space="preserve">Между линиями </w:t>
      </w:r>
      <w:hyperlink w:anchor="P3736" w:history="1">
        <w:r>
          <w:rPr>
            <w:color w:val="0000FF"/>
          </w:rPr>
          <w:t>разметки 1.14.1</w:t>
        </w:r>
      </w:hyperlink>
      <w:r>
        <w:t xml:space="preserve"> и </w:t>
      </w:r>
      <w:hyperlink w:anchor="P3740" w:history="1">
        <w:r>
          <w:rPr>
            <w:color w:val="0000FF"/>
          </w:rPr>
          <w:t>1.14.2</w:t>
        </w:r>
      </w:hyperlink>
      <w:r>
        <w:t xml:space="preserve"> допускается окрашивать покрытие проезжей части краской для дорожной разметки желтого цвета или устраивать желтое покрытие противоскольжения.</w:t>
      </w:r>
    </w:p>
    <w:p w:rsidR="00725165" w:rsidRDefault="00725165">
      <w:pPr>
        <w:pStyle w:val="ConsPlusNormal"/>
        <w:jc w:val="both"/>
      </w:pPr>
      <w:r>
        <w:t xml:space="preserve">(абзац введен </w:t>
      </w:r>
      <w:hyperlink r:id="rId125"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6.2.18. </w:t>
      </w:r>
      <w:hyperlink w:anchor="P3744" w:history="1">
        <w:r>
          <w:rPr>
            <w:color w:val="0000FF"/>
          </w:rPr>
          <w:t>Разметку 1.15</w:t>
        </w:r>
      </w:hyperlink>
      <w:r>
        <w:t xml:space="preserve"> применяют для обозначения мест пересечения велосипедной дорожки с проезжей частью.</w:t>
      </w:r>
    </w:p>
    <w:p w:rsidR="00725165" w:rsidRDefault="00725165">
      <w:pPr>
        <w:pStyle w:val="ConsPlusNormal"/>
        <w:jc w:val="both"/>
      </w:pPr>
      <w:r>
        <w:t xml:space="preserve">(в ред. </w:t>
      </w:r>
      <w:hyperlink r:id="rId12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Ширина переезда для велосипедистов должна быть равна ширине велосипедной дорожки.</w:t>
      </w:r>
    </w:p>
    <w:p w:rsidR="00725165" w:rsidRDefault="00725165">
      <w:pPr>
        <w:pStyle w:val="ConsPlusNormal"/>
        <w:spacing w:before="220"/>
        <w:ind w:firstLine="540"/>
        <w:jc w:val="both"/>
      </w:pPr>
      <w:r>
        <w:t xml:space="preserve">6.2.19. </w:t>
      </w:r>
      <w:hyperlink w:anchor="P3748" w:history="1">
        <w:r>
          <w:rPr>
            <w:color w:val="0000FF"/>
          </w:rPr>
          <w:t>Разметку 1.16.1</w:t>
        </w:r>
      </w:hyperlink>
      <w:r>
        <w:t xml:space="preserve"> - </w:t>
      </w:r>
      <w:hyperlink w:anchor="P3756" w:history="1">
        <w:r>
          <w:rPr>
            <w:color w:val="0000FF"/>
          </w:rPr>
          <w:t>1.16.3</w:t>
        </w:r>
      </w:hyperlink>
      <w:r>
        <w:t xml:space="preserve"> применяют для обозначения направляющих островков:</w:t>
      </w:r>
    </w:p>
    <w:p w:rsidR="00725165" w:rsidRDefault="00725165">
      <w:pPr>
        <w:pStyle w:val="ConsPlusNormal"/>
        <w:spacing w:before="220"/>
        <w:ind w:firstLine="540"/>
        <w:jc w:val="both"/>
      </w:pPr>
      <w:hyperlink w:anchor="P3748" w:history="1">
        <w:r>
          <w:rPr>
            <w:color w:val="0000FF"/>
          </w:rPr>
          <w:t>1.16.1</w:t>
        </w:r>
      </w:hyperlink>
      <w:r>
        <w:t xml:space="preserve"> - в местах разделения потоков транспортных средств противоположных направлений;</w:t>
      </w:r>
    </w:p>
    <w:p w:rsidR="00725165" w:rsidRDefault="00725165">
      <w:pPr>
        <w:pStyle w:val="ConsPlusNormal"/>
        <w:spacing w:before="220"/>
        <w:ind w:firstLine="540"/>
        <w:jc w:val="both"/>
      </w:pPr>
      <w:hyperlink w:anchor="P3752" w:history="1">
        <w:r>
          <w:rPr>
            <w:color w:val="0000FF"/>
          </w:rPr>
          <w:t>1.16.2</w:t>
        </w:r>
      </w:hyperlink>
      <w:r>
        <w:t xml:space="preserve"> - в местах разделения потоков транспортных средств одного направления;</w:t>
      </w:r>
    </w:p>
    <w:p w:rsidR="00725165" w:rsidRDefault="00725165">
      <w:pPr>
        <w:pStyle w:val="ConsPlusNormal"/>
        <w:spacing w:before="220"/>
        <w:ind w:firstLine="540"/>
        <w:jc w:val="both"/>
      </w:pPr>
      <w:hyperlink w:anchor="P3756" w:history="1">
        <w:r>
          <w:rPr>
            <w:color w:val="0000FF"/>
          </w:rPr>
          <w:t>1.16.3</w:t>
        </w:r>
      </w:hyperlink>
      <w:r>
        <w:t xml:space="preserve"> - в местах слияния потоков транспортных средств </w:t>
      </w:r>
      <w:hyperlink w:anchor="P3552" w:history="1">
        <w:r>
          <w:rPr>
            <w:color w:val="0000FF"/>
          </w:rPr>
          <w:t>(рисунок В.12)</w:t>
        </w:r>
      </w:hyperlink>
      <w:r>
        <w:t>.</w:t>
      </w:r>
    </w:p>
    <w:p w:rsidR="00725165" w:rsidRDefault="00725165">
      <w:pPr>
        <w:pStyle w:val="ConsPlusNormal"/>
        <w:spacing w:before="220"/>
        <w:ind w:firstLine="540"/>
        <w:jc w:val="both"/>
      </w:pPr>
      <w:r>
        <w:t xml:space="preserve">На островках, имеющих большую площадь, </w:t>
      </w:r>
      <w:hyperlink w:anchor="P3748" w:history="1">
        <w:r>
          <w:rPr>
            <w:color w:val="0000FF"/>
          </w:rPr>
          <w:t>разметку 1.16.1</w:t>
        </w:r>
      </w:hyperlink>
      <w:r>
        <w:t xml:space="preserve"> - </w:t>
      </w:r>
      <w:hyperlink w:anchor="P3756" w:history="1">
        <w:r>
          <w:rPr>
            <w:color w:val="0000FF"/>
          </w:rPr>
          <w:t>1.16.3</w:t>
        </w:r>
      </w:hyperlink>
      <w:r>
        <w:t xml:space="preserve"> допускается выполнять на концевых участках островка и на расстоянии 1,0 м от его границы </w:t>
      </w:r>
      <w:hyperlink w:anchor="P3552" w:history="1">
        <w:r>
          <w:rPr>
            <w:color w:val="0000FF"/>
          </w:rPr>
          <w:t>(рисунок В.12)</w:t>
        </w:r>
      </w:hyperlink>
      <w:r>
        <w:t>. При небольшой площади островка допускается окраска всей его поверхности.</w:t>
      </w:r>
    </w:p>
    <w:p w:rsidR="00725165" w:rsidRDefault="00725165">
      <w:pPr>
        <w:pStyle w:val="ConsPlusNormal"/>
        <w:spacing w:before="220"/>
        <w:ind w:firstLine="540"/>
        <w:jc w:val="both"/>
      </w:pPr>
      <w:hyperlink w:anchor="P3748" w:history="1">
        <w:r>
          <w:rPr>
            <w:color w:val="0000FF"/>
          </w:rPr>
          <w:t>Разметку 1.16.1</w:t>
        </w:r>
      </w:hyperlink>
      <w:r>
        <w:t xml:space="preserve"> допускается применять для обозначения островков безопасности на пешеходных переходах. Ширина островка безопасности должна быть не менее 1,5 м, а его длина должна быть равна ширине перехода. Расстояние между краем проезжей части и границей островка должно быть не менее 7,0 м.</w:t>
      </w:r>
    </w:p>
    <w:p w:rsidR="00725165" w:rsidRDefault="00725165">
      <w:pPr>
        <w:pStyle w:val="ConsPlusNormal"/>
        <w:spacing w:before="220"/>
        <w:ind w:firstLine="540"/>
        <w:jc w:val="both"/>
      </w:pPr>
      <w:r>
        <w:t xml:space="preserve">6.2.20. </w:t>
      </w:r>
      <w:hyperlink w:anchor="P3760" w:history="1">
        <w:r>
          <w:rPr>
            <w:color w:val="0000FF"/>
          </w:rPr>
          <w:t>Разметку 1.17</w:t>
        </w:r>
      </w:hyperlink>
      <w:r>
        <w:t xml:space="preserve">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725165" w:rsidRDefault="00725165">
      <w:pPr>
        <w:pStyle w:val="ConsPlusNormal"/>
        <w:spacing w:before="220"/>
        <w:ind w:firstLine="540"/>
        <w:jc w:val="both"/>
      </w:pPr>
      <w:r>
        <w:t xml:space="preserve">6.2.21. </w:t>
      </w:r>
      <w:hyperlink w:anchor="P3764" w:history="1">
        <w:r>
          <w:rPr>
            <w:color w:val="0000FF"/>
          </w:rPr>
          <w:t>Разметку 1.18</w:t>
        </w:r>
      </w:hyperlink>
      <w:r>
        <w:t xml:space="preserve"> применяют для указания разрешенных на перекрестке направлений движения по полосам (</w:t>
      </w:r>
      <w:hyperlink w:anchor="P3537" w:history="1">
        <w:r>
          <w:rPr>
            <w:color w:val="0000FF"/>
          </w:rPr>
          <w:t>рисунки В.9</w:t>
        </w:r>
      </w:hyperlink>
      <w:r>
        <w:t xml:space="preserve">, </w:t>
      </w:r>
      <w:hyperlink w:anchor="P3542" w:history="1">
        <w:r>
          <w:rPr>
            <w:color w:val="0000FF"/>
          </w:rPr>
          <w:t>В.10</w:t>
        </w:r>
      </w:hyperlink>
      <w:r>
        <w:t xml:space="preserve">, </w:t>
      </w:r>
      <w:hyperlink w:anchor="P3571" w:history="1">
        <w:r>
          <w:rPr>
            <w:color w:val="0000FF"/>
          </w:rPr>
          <w:t>В.15</w:t>
        </w:r>
      </w:hyperlink>
      <w:r>
        <w:t>).</w:t>
      </w:r>
    </w:p>
    <w:p w:rsidR="00725165" w:rsidRDefault="00725165">
      <w:pPr>
        <w:pStyle w:val="ConsPlusNormal"/>
        <w:spacing w:before="220"/>
        <w:ind w:firstLine="540"/>
        <w:jc w:val="both"/>
      </w:pPr>
      <w:r>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w:t>
      </w:r>
      <w:hyperlink w:anchor="P3682" w:history="1">
        <w:r>
          <w:rPr>
            <w:color w:val="0000FF"/>
          </w:rPr>
          <w:t>разметки 1.1</w:t>
        </w:r>
      </w:hyperlink>
      <w:r>
        <w:t>, разделяющей потоки транспортных средств попутного направления.</w:t>
      </w:r>
    </w:p>
    <w:p w:rsidR="00725165" w:rsidRDefault="00725165">
      <w:pPr>
        <w:pStyle w:val="ConsPlusNormal"/>
        <w:spacing w:before="220"/>
        <w:ind w:firstLine="540"/>
        <w:jc w:val="both"/>
      </w:pPr>
      <w:r>
        <w:t>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725165" w:rsidRDefault="00725165">
      <w:pPr>
        <w:pStyle w:val="ConsPlusNormal"/>
        <w:spacing w:before="220"/>
        <w:ind w:firstLine="540"/>
        <w:jc w:val="both"/>
      </w:pPr>
      <w:r>
        <w:t xml:space="preserve">6.2.22. </w:t>
      </w:r>
      <w:hyperlink w:anchor="P3768" w:history="1">
        <w:r>
          <w:rPr>
            <w:color w:val="0000FF"/>
          </w:rPr>
          <w:t>Разметку 1.19</w:t>
        </w:r>
      </w:hyperlink>
      <w:r>
        <w:t xml:space="preserve"> применяют для предупреждения о приближении к концу полосы, а в сочетании с </w:t>
      </w:r>
      <w:hyperlink w:anchor="P3704" w:history="1">
        <w:r>
          <w:rPr>
            <w:color w:val="0000FF"/>
          </w:rPr>
          <w:t>разметкой 1.6</w:t>
        </w:r>
      </w:hyperlink>
      <w:r>
        <w:t xml:space="preserve"> - о приближении к </w:t>
      </w:r>
      <w:hyperlink w:anchor="P3682" w:history="1">
        <w:r>
          <w:rPr>
            <w:color w:val="0000FF"/>
          </w:rPr>
          <w:t>разметке 1.1</w:t>
        </w:r>
      </w:hyperlink>
      <w:r>
        <w:t xml:space="preserve"> или </w:t>
      </w:r>
      <w:hyperlink w:anchor="P3724" w:history="1">
        <w:r>
          <w:rPr>
            <w:color w:val="0000FF"/>
          </w:rPr>
          <w:t>1.11</w:t>
        </w:r>
      </w:hyperlink>
      <w:r>
        <w:t>, разделяющей потоки транспортных средств противоположных направлений, при ограниченной видимости встречного автомобиля (</w:t>
      </w:r>
      <w:hyperlink w:anchor="P3520" w:history="1">
        <w:r>
          <w:rPr>
            <w:color w:val="0000FF"/>
          </w:rPr>
          <w:t>рисунки В.6</w:t>
        </w:r>
      </w:hyperlink>
      <w:r>
        <w:t xml:space="preserve">, </w:t>
      </w:r>
      <w:hyperlink w:anchor="P3532" w:history="1">
        <w:r>
          <w:rPr>
            <w:color w:val="0000FF"/>
          </w:rPr>
          <w:t>В.8</w:t>
        </w:r>
      </w:hyperlink>
      <w:r>
        <w:t xml:space="preserve">, </w:t>
      </w:r>
      <w:hyperlink w:anchor="P3580" w:history="1">
        <w:r>
          <w:rPr>
            <w:color w:val="0000FF"/>
          </w:rPr>
          <w:t>В.17</w:t>
        </w:r>
      </w:hyperlink>
      <w:r>
        <w:t>). При этом должны последовательно наноситься две (три) или более стрел с расстояниями между ними 15, 30, 45 м и т.д. (30, 60, 90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725165" w:rsidRDefault="00725165">
      <w:pPr>
        <w:pStyle w:val="ConsPlusNormal"/>
        <w:spacing w:before="220"/>
        <w:ind w:firstLine="540"/>
        <w:jc w:val="both"/>
      </w:pPr>
      <w:r>
        <w:t xml:space="preserve">6.2.23. </w:t>
      </w:r>
      <w:hyperlink w:anchor="P3772" w:history="1">
        <w:r>
          <w:rPr>
            <w:color w:val="0000FF"/>
          </w:rPr>
          <w:t>Разметку 1.20</w:t>
        </w:r>
      </w:hyperlink>
      <w:r>
        <w:t xml:space="preserve"> применяют для предупреждения о приближении к </w:t>
      </w:r>
      <w:hyperlink w:anchor="P3732" w:history="1">
        <w:r>
          <w:rPr>
            <w:color w:val="0000FF"/>
          </w:rPr>
          <w:t>разметке 1.13</w:t>
        </w:r>
      </w:hyperlink>
      <w:r>
        <w:t xml:space="preserve"> на дорогах с интенсивностью движения более 3000 авт./сут. и наносят на каждой полосе движения.</w:t>
      </w:r>
    </w:p>
    <w:p w:rsidR="00725165" w:rsidRDefault="00725165">
      <w:pPr>
        <w:pStyle w:val="ConsPlusNormal"/>
        <w:spacing w:before="220"/>
        <w:ind w:firstLine="540"/>
        <w:jc w:val="both"/>
      </w:pPr>
      <w:r>
        <w:t xml:space="preserve">Расстояние между основанием треугольника </w:t>
      </w:r>
      <w:hyperlink w:anchor="P3772" w:history="1">
        <w:r>
          <w:rPr>
            <w:color w:val="0000FF"/>
          </w:rPr>
          <w:t>разметки 1.20</w:t>
        </w:r>
      </w:hyperlink>
      <w:r>
        <w:t xml:space="preserve"> и </w:t>
      </w:r>
      <w:hyperlink w:anchor="P3732" w:history="1">
        <w:r>
          <w:rPr>
            <w:color w:val="0000FF"/>
          </w:rPr>
          <w:t>разметкой 1.13</w:t>
        </w:r>
      </w:hyperlink>
      <w:r>
        <w:t xml:space="preserve"> должно составлять от 2 до 10 м (от 10 до 25 м), </w:t>
      </w:r>
      <w:hyperlink w:anchor="P3542" w:history="1">
        <w:r>
          <w:rPr>
            <w:color w:val="0000FF"/>
          </w:rPr>
          <w:t>рисунок В.10</w:t>
        </w:r>
      </w:hyperlink>
      <w:r>
        <w:t>.</w:t>
      </w:r>
    </w:p>
    <w:p w:rsidR="00725165" w:rsidRDefault="00725165">
      <w:pPr>
        <w:pStyle w:val="ConsPlusNormal"/>
        <w:spacing w:before="220"/>
        <w:ind w:firstLine="540"/>
        <w:jc w:val="both"/>
      </w:pPr>
      <w:r>
        <w:t xml:space="preserve">6.2.24. </w:t>
      </w:r>
      <w:hyperlink w:anchor="P3776" w:history="1">
        <w:r>
          <w:rPr>
            <w:color w:val="0000FF"/>
          </w:rPr>
          <w:t>Разметку 1.21</w:t>
        </w:r>
      </w:hyperlink>
      <w:r>
        <w:t xml:space="preserve"> применяют для предупреждения о приближении к </w:t>
      </w:r>
      <w:hyperlink w:anchor="P3728" w:history="1">
        <w:r>
          <w:rPr>
            <w:color w:val="0000FF"/>
          </w:rPr>
          <w:t>разметке 1.12</w:t>
        </w:r>
      </w:hyperlink>
      <w:r>
        <w:t xml:space="preserve"> на дорогах с интенсивностью движения более 3000 авт./сут., если установлен </w:t>
      </w:r>
      <w:hyperlink w:anchor="P2343" w:history="1">
        <w:r>
          <w:rPr>
            <w:color w:val="0000FF"/>
          </w:rPr>
          <w:t>знак 2.5</w:t>
        </w:r>
      </w:hyperlink>
      <w:r>
        <w:t xml:space="preserve"> "Движение без остановки запрещено", и наносят на каждой полосе движения.</w:t>
      </w:r>
    </w:p>
    <w:p w:rsidR="00725165" w:rsidRDefault="00725165">
      <w:pPr>
        <w:pStyle w:val="ConsPlusNormal"/>
        <w:spacing w:before="220"/>
        <w:ind w:firstLine="540"/>
        <w:jc w:val="both"/>
      </w:pPr>
      <w:r>
        <w:t xml:space="preserve">Расстояние между </w:t>
      </w:r>
      <w:hyperlink w:anchor="P3776" w:history="1">
        <w:r>
          <w:rPr>
            <w:color w:val="0000FF"/>
          </w:rPr>
          <w:t>разметкой 1.21</w:t>
        </w:r>
      </w:hyperlink>
      <w:r>
        <w:t xml:space="preserve"> и </w:t>
      </w:r>
      <w:hyperlink w:anchor="P3728" w:history="1">
        <w:r>
          <w:rPr>
            <w:color w:val="0000FF"/>
          </w:rPr>
          <w:t>1.12</w:t>
        </w:r>
      </w:hyperlink>
      <w:r>
        <w:t xml:space="preserve"> должно составлять от 2 до 10 м (от 10 до 25 м), </w:t>
      </w:r>
      <w:hyperlink w:anchor="P3527" w:history="1">
        <w:r>
          <w:rPr>
            <w:color w:val="0000FF"/>
          </w:rPr>
          <w:t>рисунок В.7</w:t>
        </w:r>
      </w:hyperlink>
      <w:r>
        <w:t>.</w:t>
      </w:r>
    </w:p>
    <w:p w:rsidR="00725165" w:rsidRDefault="00725165">
      <w:pPr>
        <w:pStyle w:val="ConsPlusNormal"/>
        <w:spacing w:before="220"/>
        <w:ind w:firstLine="540"/>
        <w:jc w:val="both"/>
      </w:pPr>
      <w:r>
        <w:t xml:space="preserve">6.2.25. </w:t>
      </w:r>
      <w:hyperlink w:anchor="P3780" w:history="1">
        <w:r>
          <w:rPr>
            <w:color w:val="0000FF"/>
          </w:rPr>
          <w:t>Разметку 1.22</w:t>
        </w:r>
      </w:hyperlink>
      <w:r>
        <w:t xml:space="preserve"> применяют на дорогах с интенсивностью движения более 3000 авт./сут. для обозначения номера дороги (маршрута), утвержденного в установленном порядке.</w:t>
      </w:r>
    </w:p>
    <w:p w:rsidR="00725165" w:rsidRDefault="00725165">
      <w:pPr>
        <w:pStyle w:val="ConsPlusNormal"/>
        <w:spacing w:before="220"/>
        <w:ind w:firstLine="540"/>
        <w:jc w:val="both"/>
      </w:pPr>
      <w:r>
        <w:t>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725165" w:rsidRDefault="00725165">
      <w:pPr>
        <w:pStyle w:val="ConsPlusNormal"/>
        <w:spacing w:before="220"/>
        <w:ind w:firstLine="540"/>
        <w:jc w:val="both"/>
      </w:pPr>
      <w:r>
        <w:t xml:space="preserve">Перед перекрестком </w:t>
      </w:r>
      <w:hyperlink w:anchor="P3780" w:history="1">
        <w:r>
          <w:rPr>
            <w:color w:val="0000FF"/>
          </w:rPr>
          <w:t>разметку 1.22</w:t>
        </w:r>
      </w:hyperlink>
      <w:r>
        <w:t xml:space="preserve"> применяют с </w:t>
      </w:r>
      <w:hyperlink w:anchor="P3764" w:history="1">
        <w:r>
          <w:rPr>
            <w:color w:val="0000FF"/>
          </w:rPr>
          <w:t>разметкой 1.18</w:t>
        </w:r>
      </w:hyperlink>
      <w:r>
        <w:t xml:space="preserve">. При этом </w:t>
      </w:r>
      <w:hyperlink w:anchor="P3780" w:history="1">
        <w:r>
          <w:rPr>
            <w:color w:val="0000FF"/>
          </w:rPr>
          <w:t>разметку 1.22</w:t>
        </w:r>
      </w:hyperlink>
      <w:r>
        <w:t xml:space="preserve"> наносят на расстоянии от 1 до 5 м перед </w:t>
      </w:r>
      <w:hyperlink w:anchor="P3764" w:history="1">
        <w:r>
          <w:rPr>
            <w:color w:val="0000FF"/>
          </w:rPr>
          <w:t>разметкой 1.18</w:t>
        </w:r>
      </w:hyperlink>
      <w:r>
        <w:t xml:space="preserve"> </w:t>
      </w:r>
      <w:hyperlink w:anchor="P3571" w:history="1">
        <w:r>
          <w:rPr>
            <w:color w:val="0000FF"/>
          </w:rPr>
          <w:t>(рисунок В.15)</w:t>
        </w:r>
      </w:hyperlink>
      <w:r>
        <w:t>.</w:t>
      </w:r>
    </w:p>
    <w:p w:rsidR="00725165" w:rsidRDefault="00725165">
      <w:pPr>
        <w:pStyle w:val="ConsPlusNormal"/>
        <w:spacing w:before="220"/>
        <w:ind w:firstLine="540"/>
        <w:jc w:val="both"/>
      </w:pPr>
      <w:r>
        <w:t xml:space="preserve">Если на перекрестке маршрут меняет свое направление и на полосе движения нанесена </w:t>
      </w:r>
      <w:hyperlink w:anchor="P3764" w:history="1">
        <w:r>
          <w:rPr>
            <w:color w:val="0000FF"/>
          </w:rPr>
          <w:t>разметка 1.18</w:t>
        </w:r>
      </w:hyperlink>
      <w:r>
        <w:t xml:space="preserve"> с несколькими направлениями движения, то номер маршрута наносят под боковой стрелкой </w:t>
      </w:r>
      <w:hyperlink w:anchor="P3764" w:history="1">
        <w:r>
          <w:rPr>
            <w:color w:val="0000FF"/>
          </w:rPr>
          <w:t>разметки 1.18</w:t>
        </w:r>
      </w:hyperlink>
      <w:r>
        <w:t xml:space="preserve"> шрифтом уменьшенного размера.</w:t>
      </w:r>
    </w:p>
    <w:p w:rsidR="00725165" w:rsidRDefault="00725165">
      <w:pPr>
        <w:pStyle w:val="ConsPlusNormal"/>
        <w:spacing w:before="220"/>
        <w:ind w:firstLine="540"/>
        <w:jc w:val="both"/>
      </w:pPr>
      <w:r>
        <w:t xml:space="preserve">6.2.26. </w:t>
      </w:r>
      <w:hyperlink w:anchor="P3788" w:history="1">
        <w:r>
          <w:rPr>
            <w:color w:val="0000FF"/>
          </w:rPr>
          <w:t>Разметку 1.23.1</w:t>
        </w:r>
      </w:hyperlink>
      <w:r>
        <w:t xml:space="preserve"> наносят на дорогах, обозначенных </w:t>
      </w:r>
      <w:hyperlink w:anchor="P2709" w:history="1">
        <w:r>
          <w:rPr>
            <w:color w:val="0000FF"/>
          </w:rPr>
          <w:t>знаком 5.11</w:t>
        </w:r>
      </w:hyperlink>
      <w:r>
        <w:t xml:space="preserve"> "Дорога с полосой для маршрутных транспортных средств", на полосы, предназначенные для движения только маршрутных транспортных средств </w:t>
      </w:r>
      <w:hyperlink w:anchor="P3547" w:history="1">
        <w:r>
          <w:rPr>
            <w:color w:val="0000FF"/>
          </w:rPr>
          <w:t>(рисунок В.11)</w:t>
        </w:r>
      </w:hyperlink>
      <w:r>
        <w:t>.</w:t>
      </w:r>
    </w:p>
    <w:p w:rsidR="00725165" w:rsidRDefault="00725165">
      <w:pPr>
        <w:pStyle w:val="ConsPlusNormal"/>
        <w:jc w:val="both"/>
      </w:pPr>
      <w:r>
        <w:t xml:space="preserve">(в ред. </w:t>
      </w:r>
      <w:hyperlink r:id="rId127"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725165" w:rsidRDefault="00725165">
      <w:pPr>
        <w:pStyle w:val="ConsPlusNormal"/>
        <w:spacing w:before="220"/>
        <w:ind w:firstLine="540"/>
        <w:jc w:val="both"/>
      </w:pPr>
      <w: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725165" w:rsidRDefault="00725165">
      <w:pPr>
        <w:pStyle w:val="ConsPlusNormal"/>
        <w:spacing w:before="220"/>
        <w:ind w:firstLine="540"/>
        <w:jc w:val="both"/>
      </w:pPr>
      <w:hyperlink w:anchor="P3788" w:history="1">
        <w:r>
          <w:rPr>
            <w:color w:val="0000FF"/>
          </w:rPr>
          <w:t>Разметку 1.23.1</w:t>
        </w:r>
      </w:hyperlink>
      <w:r>
        <w:t xml:space="preserve"> на полосах, обозначенных </w:t>
      </w:r>
      <w:hyperlink w:anchor="P2746" w:history="1">
        <w:r>
          <w:rPr>
            <w:color w:val="0000FF"/>
          </w:rPr>
          <w:t>знаком 5.14</w:t>
        </w:r>
      </w:hyperlink>
      <w:r>
        <w:t>, допускается наносить в начале и в конце полосы, а также через 200 м на протяжении этой полосы.</w:t>
      </w:r>
    </w:p>
    <w:p w:rsidR="00725165" w:rsidRDefault="00725165">
      <w:pPr>
        <w:pStyle w:val="ConsPlusNormal"/>
        <w:jc w:val="both"/>
      </w:pPr>
      <w:r>
        <w:t xml:space="preserve">(в ред. </w:t>
      </w:r>
      <w:hyperlink r:id="rId128"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Разметку допускается наносить на полосе торможения и на остановочной площадке остановочных пунктов маршрутных транспортных средств </w:t>
      </w:r>
      <w:hyperlink w:anchor="P3561" w:history="1">
        <w:r>
          <w:rPr>
            <w:color w:val="0000FF"/>
          </w:rPr>
          <w:t>(рисунок В.14)</w:t>
        </w:r>
      </w:hyperlink>
      <w:r>
        <w:t>.</w:t>
      </w:r>
    </w:p>
    <w:p w:rsidR="00725165" w:rsidRDefault="00725165">
      <w:pPr>
        <w:pStyle w:val="ConsPlusNormal"/>
        <w:spacing w:before="220"/>
        <w:ind w:firstLine="540"/>
        <w:jc w:val="both"/>
      </w:pPr>
      <w:hyperlink w:anchor="P3792" w:history="1">
        <w:r>
          <w:rPr>
            <w:color w:val="0000FF"/>
          </w:rPr>
          <w:t>Разметку 1.23.2</w:t>
        </w:r>
      </w:hyperlink>
      <w:r>
        <w:t xml:space="preserve"> и </w:t>
      </w:r>
      <w:hyperlink w:anchor="P3797" w:history="1">
        <w:r>
          <w:rPr>
            <w:color w:val="0000FF"/>
          </w:rPr>
          <w:t>1.23.3</w:t>
        </w:r>
      </w:hyperlink>
      <w:r>
        <w:t xml:space="preserve"> наносят на дорожках, обозначенных </w:t>
      </w:r>
      <w:hyperlink w:anchor="P2593" w:history="1">
        <w:r>
          <w:rPr>
            <w:color w:val="0000FF"/>
          </w:rPr>
          <w:t>знаками 4.4.1</w:t>
        </w:r>
      </w:hyperlink>
      <w:r>
        <w:t xml:space="preserve">, </w:t>
      </w:r>
      <w:hyperlink w:anchor="P2605" w:history="1">
        <w:r>
          <w:rPr>
            <w:color w:val="0000FF"/>
          </w:rPr>
          <w:t>4.5.1</w:t>
        </w:r>
      </w:hyperlink>
      <w:r>
        <w:t xml:space="preserve">, </w:t>
      </w:r>
      <w:hyperlink w:anchor="P2609" w:history="1">
        <w:r>
          <w:rPr>
            <w:color w:val="0000FF"/>
          </w:rPr>
          <w:t>4.5.2</w:t>
        </w:r>
      </w:hyperlink>
      <w:r>
        <w:t xml:space="preserve">, </w:t>
      </w:r>
      <w:hyperlink w:anchor="P2616" w:history="1">
        <w:r>
          <w:rPr>
            <w:color w:val="0000FF"/>
          </w:rPr>
          <w:t>4.5.4</w:t>
        </w:r>
      </w:hyperlink>
      <w:r>
        <w:t xml:space="preserve"> и </w:t>
      </w:r>
      <w:hyperlink w:anchor="P2616" w:history="1">
        <w:r>
          <w:rPr>
            <w:color w:val="0000FF"/>
          </w:rPr>
          <w:t>4.5.5</w:t>
        </w:r>
      </w:hyperlink>
      <w:r>
        <w:t>.</w:t>
      </w:r>
    </w:p>
    <w:p w:rsidR="00725165" w:rsidRDefault="00725165">
      <w:pPr>
        <w:pStyle w:val="ConsPlusNormal"/>
        <w:jc w:val="both"/>
      </w:pPr>
      <w:r>
        <w:t xml:space="preserve">(абзац введен </w:t>
      </w:r>
      <w:hyperlink r:id="rId129"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Разметку наносят по оси дорожки (полосы), основанием в сторону движущихся по ней велосипедистов или пешеходов, в ее начале и конце и повторяют:</w:t>
      </w:r>
    </w:p>
    <w:p w:rsidR="00725165" w:rsidRDefault="00725165">
      <w:pPr>
        <w:pStyle w:val="ConsPlusNormal"/>
        <w:jc w:val="both"/>
      </w:pPr>
      <w:r>
        <w:t xml:space="preserve">(абзац введен </w:t>
      </w:r>
      <w:hyperlink r:id="rId130"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через 20 м после начала дорожки;</w:t>
      </w:r>
    </w:p>
    <w:p w:rsidR="00725165" w:rsidRDefault="00725165">
      <w:pPr>
        <w:pStyle w:val="ConsPlusNormal"/>
        <w:jc w:val="both"/>
      </w:pPr>
      <w:r>
        <w:t xml:space="preserve">(абзац введен </w:t>
      </w:r>
      <w:hyperlink r:id="rId131"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после каждого перекрестка, выезда с прилегающей территории, пересечения с пешеходной или велосипедной дорожкой;</w:t>
      </w:r>
    </w:p>
    <w:p w:rsidR="00725165" w:rsidRDefault="00725165">
      <w:pPr>
        <w:pStyle w:val="ConsPlusNormal"/>
        <w:jc w:val="both"/>
      </w:pPr>
      <w:r>
        <w:t xml:space="preserve">(абзац введен </w:t>
      </w:r>
      <w:hyperlink r:id="rId132"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на перегонах длиной 500 м и более - через 200 м.</w:t>
      </w:r>
    </w:p>
    <w:p w:rsidR="00725165" w:rsidRDefault="00725165">
      <w:pPr>
        <w:pStyle w:val="ConsPlusNormal"/>
        <w:jc w:val="both"/>
      </w:pPr>
      <w:r>
        <w:t xml:space="preserve">(абзац введен </w:t>
      </w:r>
      <w:hyperlink r:id="rId133"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6.2.27. </w:t>
      </w:r>
      <w:hyperlink w:anchor="P3802" w:history="1">
        <w:r>
          <w:rPr>
            <w:color w:val="0000FF"/>
          </w:rPr>
          <w:t>Разметку 1.24.1</w:t>
        </w:r>
      </w:hyperlink>
      <w:r>
        <w:t xml:space="preserve"> и </w:t>
      </w:r>
      <w:hyperlink w:anchor="P3807" w:history="1">
        <w:r>
          <w:rPr>
            <w:color w:val="0000FF"/>
          </w:rPr>
          <w:t>1.24.2</w:t>
        </w:r>
      </w:hyperlink>
      <w:r>
        <w:t xml:space="preserve"> допускается применять для дублирования дорожных знаков:</w:t>
      </w:r>
    </w:p>
    <w:p w:rsidR="00725165" w:rsidRDefault="00725165">
      <w:pPr>
        <w:pStyle w:val="ConsPlusNormal"/>
        <w:spacing w:before="220"/>
        <w:ind w:firstLine="540"/>
        <w:jc w:val="both"/>
      </w:pPr>
      <w:r>
        <w:t xml:space="preserve">- </w:t>
      </w:r>
      <w:hyperlink w:anchor="P3802" w:history="1">
        <w:r>
          <w:rPr>
            <w:color w:val="0000FF"/>
          </w:rPr>
          <w:t>1.24.1</w:t>
        </w:r>
      </w:hyperlink>
      <w:r>
        <w:t xml:space="preserve"> - для дублирования предупреждающих знаков;</w:t>
      </w:r>
    </w:p>
    <w:p w:rsidR="00725165" w:rsidRDefault="00725165">
      <w:pPr>
        <w:pStyle w:val="ConsPlusNormal"/>
        <w:spacing w:before="220"/>
        <w:ind w:firstLine="540"/>
        <w:jc w:val="both"/>
      </w:pPr>
      <w:r>
        <w:t xml:space="preserve">- </w:t>
      </w:r>
      <w:hyperlink w:anchor="P3807" w:history="1">
        <w:r>
          <w:rPr>
            <w:color w:val="0000FF"/>
          </w:rPr>
          <w:t>1.24.2</w:t>
        </w:r>
      </w:hyperlink>
      <w:r>
        <w:t xml:space="preserve"> - для дублирования запрещающих знаков </w:t>
      </w:r>
      <w:hyperlink w:anchor="P3590" w:history="1">
        <w:r>
          <w:rPr>
            <w:color w:val="0000FF"/>
          </w:rPr>
          <w:t>(рисунок В.19)</w:t>
        </w:r>
      </w:hyperlink>
      <w:r>
        <w:t>.</w:t>
      </w:r>
    </w:p>
    <w:p w:rsidR="00725165" w:rsidRDefault="00725165">
      <w:pPr>
        <w:pStyle w:val="ConsPlusNormal"/>
        <w:spacing w:before="220"/>
        <w:ind w:firstLine="540"/>
        <w:jc w:val="both"/>
      </w:pPr>
      <w:hyperlink w:anchor="P3802" w:history="1">
        <w:r>
          <w:rPr>
            <w:color w:val="0000FF"/>
          </w:rPr>
          <w:t>Разметку 1.24.1</w:t>
        </w:r>
      </w:hyperlink>
      <w:r>
        <w:t xml:space="preserve"> наносят через 20 - 30 м после места установки соответствующего предупреждающего знака, </w:t>
      </w:r>
      <w:hyperlink w:anchor="P3807" w:history="1">
        <w:r>
          <w:rPr>
            <w:color w:val="0000FF"/>
          </w:rPr>
          <w:t>разметку 1.24.2</w:t>
        </w:r>
      </w:hyperlink>
      <w:r>
        <w:t xml:space="preserve"> - в том же поперечном сечении дороги, что и соответствующий запрещающий знак.</w:t>
      </w:r>
    </w:p>
    <w:p w:rsidR="00725165" w:rsidRDefault="00725165">
      <w:pPr>
        <w:pStyle w:val="ConsPlusNormal"/>
        <w:spacing w:before="220"/>
        <w:ind w:firstLine="540"/>
        <w:jc w:val="both"/>
      </w:pPr>
      <w:r>
        <w:t xml:space="preserve">На многополосных дорогах </w:t>
      </w:r>
      <w:hyperlink w:anchor="P3802" w:history="1">
        <w:r>
          <w:rPr>
            <w:color w:val="0000FF"/>
          </w:rPr>
          <w:t>разметку 1.24.1</w:t>
        </w:r>
      </w:hyperlink>
      <w:r>
        <w:t xml:space="preserve"> и </w:t>
      </w:r>
      <w:hyperlink w:anchor="P3807" w:history="1">
        <w:r>
          <w:rPr>
            <w:color w:val="0000FF"/>
          </w:rPr>
          <w:t>1.24.2</w:t>
        </w:r>
      </w:hyperlink>
      <w:r>
        <w:t xml:space="preserve"> наносят на каждой полосе, предназначенной для движения в данном направлении, за исключением изображений </w:t>
      </w:r>
      <w:hyperlink w:anchor="P2505" w:history="1">
        <w:r>
          <w:rPr>
            <w:color w:val="0000FF"/>
          </w:rPr>
          <w:t>знаков 3.27</w:t>
        </w:r>
      </w:hyperlink>
      <w:r>
        <w:t xml:space="preserve"> - </w:t>
      </w:r>
      <w:hyperlink w:anchor="P2520" w:history="1">
        <w:r>
          <w:rPr>
            <w:color w:val="0000FF"/>
          </w:rPr>
          <w:t>3.30</w:t>
        </w:r>
      </w:hyperlink>
      <w:r>
        <w:t>, которые наносят на крайней правой полосе движения.</w:t>
      </w:r>
    </w:p>
    <w:p w:rsidR="00725165" w:rsidRDefault="00725165">
      <w:pPr>
        <w:pStyle w:val="ConsPlusNormal"/>
        <w:spacing w:before="220"/>
        <w:ind w:firstLine="540"/>
        <w:jc w:val="both"/>
      </w:pPr>
      <w:hyperlink w:anchor="P3802" w:history="1">
        <w:r>
          <w:rPr>
            <w:color w:val="0000FF"/>
          </w:rPr>
          <w:t>Разметку 1.24.1</w:t>
        </w:r>
      </w:hyperlink>
      <w:r>
        <w:t xml:space="preserve">, дублирующую дорожный </w:t>
      </w:r>
      <w:hyperlink w:anchor="P2226" w:history="1">
        <w:r>
          <w:rPr>
            <w:color w:val="0000FF"/>
          </w:rPr>
          <w:t>знак 1.23</w:t>
        </w:r>
      </w:hyperlink>
      <w:r>
        <w:t xml:space="preserve">, применяют у детских учреждений. Одновременно допускается наносить надписи "Дети" или "Школа" на проезжей части между повторным дорожным </w:t>
      </w:r>
      <w:hyperlink w:anchor="P2226" w:history="1">
        <w:r>
          <w:rPr>
            <w:color w:val="0000FF"/>
          </w:rPr>
          <w:t>знаком 1.23</w:t>
        </w:r>
      </w:hyperlink>
      <w:r>
        <w:t xml:space="preserve"> и началом опасного участка или пешеходным переходом.</w:t>
      </w:r>
    </w:p>
    <w:p w:rsidR="00725165" w:rsidRDefault="00725165">
      <w:pPr>
        <w:pStyle w:val="ConsPlusNormal"/>
        <w:jc w:val="both"/>
      </w:pPr>
      <w:r>
        <w:t xml:space="preserve">(абзац введен </w:t>
      </w:r>
      <w:hyperlink r:id="rId134"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6.2.28. </w:t>
      </w:r>
      <w:hyperlink w:anchor="P3812" w:history="1">
        <w:r>
          <w:rPr>
            <w:color w:val="0000FF"/>
          </w:rPr>
          <w:t>Разметку 1.24.3</w:t>
        </w:r>
      </w:hyperlink>
      <w:r>
        <w:t xml:space="preserve">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725165" w:rsidRDefault="00725165">
      <w:pPr>
        <w:pStyle w:val="ConsPlusNormal"/>
        <w:spacing w:before="220"/>
        <w:ind w:firstLine="540"/>
        <w:jc w:val="both"/>
      </w:pPr>
      <w:hyperlink w:anchor="P3816" w:history="1">
        <w:r>
          <w:rPr>
            <w:color w:val="0000FF"/>
          </w:rPr>
          <w:t>Разметку 1.24.4</w:t>
        </w:r>
      </w:hyperlink>
      <w:r>
        <w:t xml:space="preserve"> допускается применять для дублирования знака дополнительной информации (таблички) </w:t>
      </w:r>
      <w:hyperlink w:anchor="P3467" w:history="1">
        <w:r>
          <w:rPr>
            <w:color w:val="0000FF"/>
          </w:rPr>
          <w:t>8.23</w:t>
        </w:r>
      </w:hyperlink>
      <w:r>
        <w:t>.</w:t>
      </w:r>
    </w:p>
    <w:p w:rsidR="00725165" w:rsidRDefault="00725165">
      <w:pPr>
        <w:pStyle w:val="ConsPlusNormal"/>
        <w:jc w:val="both"/>
      </w:pPr>
      <w:r>
        <w:t xml:space="preserve">(абзац введен </w:t>
      </w:r>
      <w:hyperlink r:id="rId135"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hyperlink w:anchor="P3816" w:history="1">
        <w:r>
          <w:rPr>
            <w:color w:val="0000FF"/>
          </w:rPr>
          <w:t>Разметку 1.24.4</w:t>
        </w:r>
      </w:hyperlink>
      <w:r>
        <w:t xml:space="preserve"> наносят в том же поперечном сечении дороги со </w:t>
      </w:r>
      <w:hyperlink w:anchor="P3467" w:history="1">
        <w:r>
          <w:rPr>
            <w:color w:val="0000FF"/>
          </w:rPr>
          <w:t>знаком 8.23</w:t>
        </w:r>
      </w:hyperlink>
      <w:r>
        <w:t xml:space="preserve">. На многополосных дорогах </w:t>
      </w:r>
      <w:hyperlink w:anchor="P3816" w:history="1">
        <w:r>
          <w:rPr>
            <w:color w:val="0000FF"/>
          </w:rPr>
          <w:t>разметку 1.24.4</w:t>
        </w:r>
      </w:hyperlink>
      <w:r>
        <w:t xml:space="preserve"> наносят на каждой полосе, за исключением случаев, когда фиксация осуществляется по выделенной полосе.</w:t>
      </w:r>
    </w:p>
    <w:p w:rsidR="00725165" w:rsidRDefault="00725165">
      <w:pPr>
        <w:pStyle w:val="ConsPlusNormal"/>
        <w:jc w:val="both"/>
      </w:pPr>
      <w:r>
        <w:t xml:space="preserve">(абзац введен </w:t>
      </w:r>
      <w:hyperlink r:id="rId136"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hyperlink w:anchor="P3816" w:history="1">
        <w:r>
          <w:rPr>
            <w:color w:val="0000FF"/>
          </w:rPr>
          <w:t>Разметку 1.24.4</w:t>
        </w:r>
      </w:hyperlink>
      <w:r>
        <w:t xml:space="preserve"> допускается применять самостоятельно. При этом </w:t>
      </w:r>
      <w:hyperlink w:anchor="P3816" w:history="1">
        <w:r>
          <w:rPr>
            <w:color w:val="0000FF"/>
          </w:rPr>
          <w:t>разметку 1.24.4</w:t>
        </w:r>
      </w:hyperlink>
      <w:r>
        <w:t xml:space="preserve"> наносят вне населенного пункта на расстоянии не менее 300 м, а в населенных пунктах - на расстоянии не менее 100 м до начала участка дороги, на котором может осуществляться фиксация, и далее через каждые 500 м на всем его протяжении, на выделенной полосе для маршрутных транспортных средств - на расстоянии не менее 25 м от </w:t>
      </w:r>
      <w:hyperlink w:anchor="P3788" w:history="1">
        <w:r>
          <w:rPr>
            <w:color w:val="0000FF"/>
          </w:rPr>
          <w:t>разметки 1.23.1</w:t>
        </w:r>
      </w:hyperlink>
      <w:r>
        <w:t xml:space="preserve">. При наличии примыканий или пересечений </w:t>
      </w:r>
      <w:hyperlink w:anchor="P3816" w:history="1">
        <w:r>
          <w:rPr>
            <w:color w:val="0000FF"/>
          </w:rPr>
          <w:t>разметку 1.24.4</w:t>
        </w:r>
      </w:hyperlink>
      <w:r>
        <w:t xml:space="preserve"> повторяют после каждого перекрестка.</w:t>
      </w:r>
    </w:p>
    <w:p w:rsidR="00725165" w:rsidRDefault="00725165">
      <w:pPr>
        <w:pStyle w:val="ConsPlusNormal"/>
        <w:jc w:val="both"/>
      </w:pPr>
      <w:r>
        <w:t xml:space="preserve">(абзац введен </w:t>
      </w:r>
      <w:hyperlink r:id="rId137"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hyperlink w:anchor="P3816" w:history="1">
        <w:r>
          <w:rPr>
            <w:color w:val="0000FF"/>
          </w:rPr>
          <w:t>Разметку 1.24.4</w:t>
        </w:r>
      </w:hyperlink>
      <w:r>
        <w:t xml:space="preserve"> наносят посередине каждой полосы, предназначенной для движения в данном направлении, основанием в сторону движущихся по ней транспортных средств.</w:t>
      </w:r>
    </w:p>
    <w:p w:rsidR="00725165" w:rsidRDefault="00725165">
      <w:pPr>
        <w:pStyle w:val="ConsPlusNormal"/>
        <w:jc w:val="both"/>
      </w:pPr>
      <w:r>
        <w:t xml:space="preserve">(абзац введен </w:t>
      </w:r>
      <w:hyperlink r:id="rId138"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r>
        <w:t xml:space="preserve">6.2.29. </w:t>
      </w:r>
      <w:hyperlink w:anchor="P3821" w:history="1">
        <w:r>
          <w:rPr>
            <w:color w:val="0000FF"/>
          </w:rPr>
          <w:t>Разметку 1.25</w:t>
        </w:r>
      </w:hyperlink>
      <w:r>
        <w:t xml:space="preserve"> применяют для обозначения искусственных неровностей, предназначенных для принудительного снижения скорости.</w:t>
      </w:r>
    </w:p>
    <w:p w:rsidR="00725165" w:rsidRDefault="00725165">
      <w:pPr>
        <w:pStyle w:val="ConsPlusNormal"/>
        <w:spacing w:before="220"/>
        <w:ind w:firstLine="540"/>
        <w:jc w:val="both"/>
      </w:pPr>
      <w:r>
        <w:t xml:space="preserve">Разметку наносят в начале и конце неровности на наклонном участке </w:t>
      </w:r>
      <w:hyperlink w:anchor="P3590" w:history="1">
        <w:r>
          <w:rPr>
            <w:color w:val="0000FF"/>
          </w:rPr>
          <w:t>(рисунок В.19)</w:t>
        </w:r>
      </w:hyperlink>
      <w:r>
        <w:t>.</w:t>
      </w:r>
    </w:p>
    <w:p w:rsidR="00725165" w:rsidRDefault="00725165">
      <w:pPr>
        <w:pStyle w:val="ConsPlusNormal"/>
        <w:spacing w:before="220"/>
        <w:ind w:firstLine="540"/>
        <w:jc w:val="both"/>
      </w:pPr>
      <w:r>
        <w:t>Если искусственная неровность имеет ширину, недостаточную для нанесения разметки на ее поверхности, разметку наносят на проезжую часть с двух сторон от неровности.</w:t>
      </w:r>
    </w:p>
    <w:p w:rsidR="00725165" w:rsidRDefault="00725165">
      <w:pPr>
        <w:pStyle w:val="ConsPlusNormal"/>
        <w:spacing w:before="220"/>
        <w:ind w:firstLine="540"/>
        <w:jc w:val="both"/>
      </w:pPr>
      <w:r>
        <w:t xml:space="preserve">6.2.30. Допускается наносить надписи, не предусмотренные </w:t>
      </w:r>
      <w:hyperlink r:id="rId139" w:history="1">
        <w:r>
          <w:rPr>
            <w:color w:val="0000FF"/>
          </w:rPr>
          <w:t>ГОСТ Р 51256</w:t>
        </w:r>
      </w:hyperlink>
      <w:r>
        <w:t xml:space="preserve"> и являющиеся дополнительным средством информации, не вводящим каких-либо ограничений (названия населенных пунктов, объектов туризма и т.п.), с использованием шрифта высотой 1,6 (4,0) м. Надписи должны выполняться шрифтом, имеющим пропорции шрифта </w:t>
      </w:r>
      <w:hyperlink w:anchor="P3780" w:history="1">
        <w:r>
          <w:rPr>
            <w:color w:val="0000FF"/>
          </w:rPr>
          <w:t>разметки 1.22</w:t>
        </w:r>
      </w:hyperlink>
      <w:r>
        <w:t xml:space="preserve"> и цифр по </w:t>
      </w:r>
      <w:hyperlink r:id="rId140" w:history="1">
        <w:r>
          <w:rPr>
            <w:color w:val="0000FF"/>
          </w:rPr>
          <w:t>ГОСТ Р 51256</w:t>
        </w:r>
      </w:hyperlink>
      <w:r>
        <w:t>.</w:t>
      </w:r>
    </w:p>
    <w:p w:rsidR="00725165" w:rsidRDefault="00725165">
      <w:pPr>
        <w:pStyle w:val="ConsPlusNormal"/>
        <w:spacing w:before="220"/>
        <w:ind w:firstLine="540"/>
        <w:jc w:val="both"/>
      </w:pPr>
      <w:r>
        <w:t>Для надписей, длина которых превышает ширину полосы движения, допускается уменьшение размера букв и цифр, но не более чем в два раза.</w:t>
      </w:r>
    </w:p>
    <w:p w:rsidR="00725165" w:rsidRDefault="00725165">
      <w:pPr>
        <w:pStyle w:val="ConsPlusNormal"/>
        <w:spacing w:before="220"/>
        <w:ind w:firstLine="540"/>
        <w:jc w:val="both"/>
      </w:pPr>
      <w:r>
        <w:t xml:space="preserve">6.2.31. Ширину линий </w:t>
      </w:r>
      <w:hyperlink w:anchor="P3682" w:history="1">
        <w:r>
          <w:rPr>
            <w:color w:val="0000FF"/>
          </w:rPr>
          <w:t>разметки 1.1</w:t>
        </w:r>
      </w:hyperlink>
      <w:r>
        <w:t xml:space="preserve"> - </w:t>
      </w:r>
      <w:hyperlink w:anchor="P3708" w:history="1">
        <w:r>
          <w:rPr>
            <w:color w:val="0000FF"/>
          </w:rPr>
          <w:t>1.7</w:t>
        </w:r>
      </w:hyperlink>
      <w:r>
        <w:t xml:space="preserve">, </w:t>
      </w:r>
      <w:hyperlink w:anchor="P3716" w:history="1">
        <w:r>
          <w:rPr>
            <w:color w:val="0000FF"/>
          </w:rPr>
          <w:t>1.9</w:t>
        </w:r>
      </w:hyperlink>
      <w:r>
        <w:t xml:space="preserve"> - </w:t>
      </w:r>
      <w:hyperlink w:anchor="P3724" w:history="1">
        <w:r>
          <w:rPr>
            <w:color w:val="0000FF"/>
          </w:rPr>
          <w:t>1.11</w:t>
        </w:r>
      </w:hyperlink>
      <w:r>
        <w:t xml:space="preserve"> принимают в соответствии с таблицей 9.</w:t>
      </w:r>
    </w:p>
    <w:p w:rsidR="00725165" w:rsidRDefault="00725165">
      <w:pPr>
        <w:pStyle w:val="ConsPlusNormal"/>
        <w:spacing w:before="220"/>
        <w:ind w:firstLine="540"/>
        <w:jc w:val="both"/>
      </w:pPr>
      <w:r>
        <w:t>Для случаев, не указанных в таблице 9, ширину линий разметки принимают равной 0,1 м.</w:t>
      </w:r>
    </w:p>
    <w:p w:rsidR="00725165" w:rsidRDefault="00725165">
      <w:pPr>
        <w:pStyle w:val="ConsPlusNormal"/>
        <w:ind w:firstLine="540"/>
        <w:jc w:val="both"/>
      </w:pPr>
    </w:p>
    <w:p w:rsidR="00725165" w:rsidRDefault="00725165">
      <w:pPr>
        <w:sectPr w:rsidR="00725165">
          <w:pgSz w:w="16838" w:h="11905"/>
          <w:pgMar w:top="850" w:right="850" w:bottom="850" w:left="1418" w:header="0" w:footer="0" w:gutter="0"/>
          <w:cols w:space="720"/>
        </w:sectPr>
      </w:pPr>
    </w:p>
    <w:p w:rsidR="00725165" w:rsidRDefault="00725165">
      <w:pPr>
        <w:pStyle w:val="ConsPlusNormal"/>
        <w:jc w:val="right"/>
        <w:outlineLvl w:val="3"/>
      </w:pPr>
      <w:r>
        <w:t>Таблица 9</w:t>
      </w:r>
    </w:p>
    <w:p w:rsidR="00725165" w:rsidRDefault="00725165">
      <w:pPr>
        <w:pStyle w:val="ConsPlusNormal"/>
        <w:ind w:firstLine="540"/>
        <w:jc w:val="both"/>
      </w:pPr>
    </w:p>
    <w:p w:rsidR="00725165" w:rsidRDefault="00725165">
      <w:pPr>
        <w:pStyle w:val="ConsPlusNormal"/>
        <w:jc w:val="center"/>
      </w:pPr>
      <w:r>
        <w:t>ШИРИНА ЛИНИЙ РАЗМЕТКИ</w:t>
      </w:r>
    </w:p>
    <w:p w:rsidR="00725165" w:rsidRDefault="00725165">
      <w:pPr>
        <w:pStyle w:val="ConsPlusNormal"/>
        <w:ind w:firstLine="540"/>
        <w:jc w:val="both"/>
      </w:pPr>
    </w:p>
    <w:p w:rsidR="00725165" w:rsidRDefault="00725165">
      <w:pPr>
        <w:pStyle w:val="ConsPlusNonformat"/>
        <w:jc w:val="both"/>
      </w:pPr>
      <w:r>
        <w:t xml:space="preserve">                                                  Размеры в метрах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55"/>
        <w:gridCol w:w="1485"/>
        <w:gridCol w:w="825"/>
        <w:gridCol w:w="1155"/>
        <w:gridCol w:w="1485"/>
        <w:gridCol w:w="825"/>
        <w:gridCol w:w="1155"/>
        <w:gridCol w:w="2475"/>
        <w:gridCol w:w="1155"/>
        <w:gridCol w:w="1155"/>
        <w:gridCol w:w="1155"/>
        <w:gridCol w:w="1155"/>
        <w:gridCol w:w="1980"/>
      </w:tblGrid>
      <w:tr w:rsidR="00725165">
        <w:tc>
          <w:tcPr>
            <w:tcW w:w="1155" w:type="dxa"/>
            <w:vMerge w:val="restart"/>
          </w:tcPr>
          <w:p w:rsidR="00725165" w:rsidRDefault="00725165">
            <w:pPr>
              <w:pStyle w:val="ConsPlusNormal"/>
              <w:jc w:val="center"/>
            </w:pPr>
            <w:r>
              <w:t>Число полос движения</w:t>
            </w:r>
          </w:p>
        </w:tc>
        <w:tc>
          <w:tcPr>
            <w:tcW w:w="1485" w:type="dxa"/>
            <w:vMerge w:val="restart"/>
          </w:tcPr>
          <w:p w:rsidR="00725165" w:rsidRDefault="00725165">
            <w:pPr>
              <w:pStyle w:val="ConsPlusNormal"/>
              <w:jc w:val="center"/>
            </w:pPr>
            <w:r>
              <w:t>Наличие разделительной полосы</w:t>
            </w:r>
          </w:p>
        </w:tc>
        <w:tc>
          <w:tcPr>
            <w:tcW w:w="5445" w:type="dxa"/>
            <w:gridSpan w:val="5"/>
          </w:tcPr>
          <w:p w:rsidR="00725165" w:rsidRDefault="00725165">
            <w:pPr>
              <w:pStyle w:val="ConsPlusNormal"/>
              <w:jc w:val="center"/>
            </w:pPr>
            <w:r>
              <w:t>Разделение потоков противоположных направлений</w:t>
            </w:r>
          </w:p>
        </w:tc>
        <w:tc>
          <w:tcPr>
            <w:tcW w:w="4785" w:type="dxa"/>
            <w:gridSpan w:val="3"/>
          </w:tcPr>
          <w:p w:rsidR="00725165" w:rsidRDefault="00725165">
            <w:pPr>
              <w:pStyle w:val="ConsPlusNormal"/>
              <w:jc w:val="center"/>
            </w:pPr>
            <w:r>
              <w:t>Обозначение полос движения</w:t>
            </w:r>
          </w:p>
        </w:tc>
        <w:tc>
          <w:tcPr>
            <w:tcW w:w="2310" w:type="dxa"/>
            <w:gridSpan w:val="2"/>
          </w:tcPr>
          <w:p w:rsidR="00725165" w:rsidRDefault="00725165">
            <w:pPr>
              <w:pStyle w:val="ConsPlusNormal"/>
              <w:jc w:val="center"/>
            </w:pPr>
            <w:r>
              <w:t>Обозначение края проезжей части</w:t>
            </w:r>
          </w:p>
        </w:tc>
        <w:tc>
          <w:tcPr>
            <w:tcW w:w="1980" w:type="dxa"/>
          </w:tcPr>
          <w:p w:rsidR="00725165" w:rsidRDefault="00725165">
            <w:pPr>
              <w:pStyle w:val="ConsPlusNormal"/>
              <w:jc w:val="center"/>
            </w:pPr>
            <w:r>
              <w:t>Запрещение остановки и стоянки</w:t>
            </w:r>
          </w:p>
        </w:tc>
      </w:tr>
      <w:tr w:rsidR="00725165">
        <w:tc>
          <w:tcPr>
            <w:tcW w:w="1155" w:type="dxa"/>
            <w:vMerge/>
          </w:tcPr>
          <w:p w:rsidR="00725165" w:rsidRDefault="00725165"/>
        </w:tc>
        <w:tc>
          <w:tcPr>
            <w:tcW w:w="1485" w:type="dxa"/>
            <w:vMerge/>
          </w:tcPr>
          <w:p w:rsidR="00725165" w:rsidRDefault="00725165"/>
        </w:tc>
        <w:tc>
          <w:tcPr>
            <w:tcW w:w="825" w:type="dxa"/>
          </w:tcPr>
          <w:p w:rsidR="00725165" w:rsidRDefault="00725165">
            <w:pPr>
              <w:pStyle w:val="ConsPlusNormal"/>
              <w:jc w:val="center"/>
            </w:pPr>
            <w:hyperlink w:anchor="P3682" w:history="1">
              <w:r>
                <w:rPr>
                  <w:color w:val="0000FF"/>
                </w:rPr>
                <w:t>1.1</w:t>
              </w:r>
            </w:hyperlink>
          </w:p>
        </w:tc>
        <w:tc>
          <w:tcPr>
            <w:tcW w:w="1155" w:type="dxa"/>
          </w:tcPr>
          <w:p w:rsidR="00725165" w:rsidRDefault="00725165">
            <w:pPr>
              <w:pStyle w:val="ConsPlusNormal"/>
              <w:jc w:val="center"/>
            </w:pPr>
            <w:hyperlink w:anchor="P3692" w:history="1">
              <w:r>
                <w:rPr>
                  <w:color w:val="0000FF"/>
                </w:rPr>
                <w:t>1.3</w:t>
              </w:r>
            </w:hyperlink>
          </w:p>
        </w:tc>
        <w:tc>
          <w:tcPr>
            <w:tcW w:w="1485" w:type="dxa"/>
          </w:tcPr>
          <w:p w:rsidR="00725165" w:rsidRDefault="00725165">
            <w:pPr>
              <w:pStyle w:val="ConsPlusNormal"/>
              <w:jc w:val="center"/>
            </w:pPr>
            <w:hyperlink w:anchor="P3700" w:history="1">
              <w:r>
                <w:rPr>
                  <w:color w:val="0000FF"/>
                </w:rPr>
                <w:t>1.5</w:t>
              </w:r>
            </w:hyperlink>
            <w:r>
              <w:t xml:space="preserve">; </w:t>
            </w:r>
            <w:hyperlink w:anchor="P3704" w:history="1">
              <w:r>
                <w:rPr>
                  <w:color w:val="0000FF"/>
                </w:rPr>
                <w:t>1.6</w:t>
              </w:r>
            </w:hyperlink>
          </w:p>
        </w:tc>
        <w:tc>
          <w:tcPr>
            <w:tcW w:w="825" w:type="dxa"/>
          </w:tcPr>
          <w:p w:rsidR="00725165" w:rsidRDefault="00725165">
            <w:pPr>
              <w:pStyle w:val="ConsPlusNormal"/>
              <w:jc w:val="center"/>
            </w:pPr>
            <w:hyperlink w:anchor="P3716" w:history="1">
              <w:r>
                <w:rPr>
                  <w:color w:val="0000FF"/>
                </w:rPr>
                <w:t>1.9</w:t>
              </w:r>
            </w:hyperlink>
          </w:p>
        </w:tc>
        <w:tc>
          <w:tcPr>
            <w:tcW w:w="1155" w:type="dxa"/>
          </w:tcPr>
          <w:p w:rsidR="00725165" w:rsidRDefault="00725165">
            <w:pPr>
              <w:pStyle w:val="ConsPlusNormal"/>
              <w:jc w:val="center"/>
            </w:pPr>
            <w:hyperlink w:anchor="P3724" w:history="1">
              <w:r>
                <w:rPr>
                  <w:color w:val="0000FF"/>
                </w:rPr>
                <w:t>1.11</w:t>
              </w:r>
            </w:hyperlink>
          </w:p>
        </w:tc>
        <w:tc>
          <w:tcPr>
            <w:tcW w:w="2475" w:type="dxa"/>
          </w:tcPr>
          <w:p w:rsidR="00725165" w:rsidRDefault="00725165">
            <w:pPr>
              <w:pStyle w:val="ConsPlusNormal"/>
              <w:jc w:val="center"/>
            </w:pPr>
            <w:hyperlink w:anchor="P3682" w:history="1">
              <w:r>
                <w:rPr>
                  <w:color w:val="0000FF"/>
                </w:rPr>
                <w:t>1.1</w:t>
              </w:r>
            </w:hyperlink>
            <w:r>
              <w:t xml:space="preserve">; </w:t>
            </w:r>
            <w:hyperlink w:anchor="P3700" w:history="1">
              <w:r>
                <w:rPr>
                  <w:color w:val="0000FF"/>
                </w:rPr>
                <w:t>1.5</w:t>
              </w:r>
            </w:hyperlink>
            <w:r>
              <w:t xml:space="preserve"> - </w:t>
            </w:r>
            <w:hyperlink w:anchor="P3708" w:history="1">
              <w:r>
                <w:rPr>
                  <w:color w:val="0000FF"/>
                </w:rPr>
                <w:t>1.7</w:t>
              </w:r>
            </w:hyperlink>
          </w:p>
        </w:tc>
        <w:tc>
          <w:tcPr>
            <w:tcW w:w="1155" w:type="dxa"/>
          </w:tcPr>
          <w:p w:rsidR="00725165" w:rsidRDefault="00725165">
            <w:pPr>
              <w:pStyle w:val="ConsPlusNormal"/>
              <w:jc w:val="center"/>
            </w:pPr>
            <w:hyperlink w:anchor="P3716" w:history="1">
              <w:r>
                <w:rPr>
                  <w:color w:val="0000FF"/>
                </w:rPr>
                <w:t>1.9</w:t>
              </w:r>
            </w:hyperlink>
          </w:p>
        </w:tc>
        <w:tc>
          <w:tcPr>
            <w:tcW w:w="1155" w:type="dxa"/>
          </w:tcPr>
          <w:p w:rsidR="00725165" w:rsidRDefault="00725165">
            <w:pPr>
              <w:pStyle w:val="ConsPlusNormal"/>
              <w:jc w:val="center"/>
            </w:pPr>
            <w:hyperlink w:anchor="P3724" w:history="1">
              <w:r>
                <w:rPr>
                  <w:color w:val="0000FF"/>
                </w:rPr>
                <w:t>1.11</w:t>
              </w:r>
            </w:hyperlink>
          </w:p>
        </w:tc>
        <w:tc>
          <w:tcPr>
            <w:tcW w:w="1155" w:type="dxa"/>
          </w:tcPr>
          <w:p w:rsidR="00725165" w:rsidRDefault="00725165">
            <w:pPr>
              <w:pStyle w:val="ConsPlusNormal"/>
              <w:jc w:val="center"/>
            </w:pPr>
            <w:hyperlink w:anchor="P3686" w:history="1">
              <w:r>
                <w:rPr>
                  <w:color w:val="0000FF"/>
                </w:rPr>
                <w:t>1.2.1</w:t>
              </w:r>
            </w:hyperlink>
          </w:p>
        </w:tc>
        <w:tc>
          <w:tcPr>
            <w:tcW w:w="1155" w:type="dxa"/>
          </w:tcPr>
          <w:p w:rsidR="00725165" w:rsidRDefault="00725165">
            <w:pPr>
              <w:pStyle w:val="ConsPlusNormal"/>
              <w:jc w:val="center"/>
            </w:pPr>
            <w:hyperlink w:anchor="P3688" w:history="1">
              <w:r>
                <w:rPr>
                  <w:color w:val="0000FF"/>
                </w:rPr>
                <w:t>1.2.2</w:t>
              </w:r>
            </w:hyperlink>
          </w:p>
        </w:tc>
        <w:tc>
          <w:tcPr>
            <w:tcW w:w="1980" w:type="dxa"/>
          </w:tcPr>
          <w:p w:rsidR="00725165" w:rsidRDefault="00725165">
            <w:pPr>
              <w:pStyle w:val="ConsPlusNormal"/>
              <w:jc w:val="center"/>
            </w:pPr>
            <w:hyperlink w:anchor="P3696" w:history="1">
              <w:r>
                <w:rPr>
                  <w:color w:val="0000FF"/>
                </w:rPr>
                <w:t>1.4</w:t>
              </w:r>
            </w:hyperlink>
            <w:r>
              <w:t xml:space="preserve">; </w:t>
            </w:r>
            <w:hyperlink w:anchor="P3720" w:history="1">
              <w:r>
                <w:rPr>
                  <w:color w:val="0000FF"/>
                </w:rPr>
                <w:t>1.10</w:t>
              </w:r>
            </w:hyperlink>
          </w:p>
        </w:tc>
      </w:tr>
      <w:tr w:rsidR="00725165">
        <w:tc>
          <w:tcPr>
            <w:tcW w:w="1155" w:type="dxa"/>
          </w:tcPr>
          <w:p w:rsidR="00725165" w:rsidRDefault="00725165">
            <w:pPr>
              <w:pStyle w:val="ConsPlusNormal"/>
              <w:jc w:val="center"/>
            </w:pPr>
            <w:r>
              <w:t>2</w:t>
            </w:r>
          </w:p>
        </w:tc>
        <w:tc>
          <w:tcPr>
            <w:tcW w:w="1485" w:type="dxa"/>
            <w:vMerge w:val="restart"/>
          </w:tcPr>
          <w:p w:rsidR="00725165" w:rsidRDefault="00725165">
            <w:pPr>
              <w:pStyle w:val="ConsPlusNormal"/>
              <w:jc w:val="center"/>
            </w:pPr>
            <w:r>
              <w:t>Нет</w:t>
            </w:r>
          </w:p>
        </w:tc>
        <w:tc>
          <w:tcPr>
            <w:tcW w:w="825" w:type="dxa"/>
          </w:tcPr>
          <w:p w:rsidR="00725165" w:rsidRDefault="00725165">
            <w:pPr>
              <w:pStyle w:val="ConsPlusNormal"/>
              <w:jc w:val="center"/>
            </w:pPr>
            <w:r>
              <w:t>0,10</w:t>
            </w:r>
          </w:p>
        </w:tc>
        <w:tc>
          <w:tcPr>
            <w:tcW w:w="1155" w:type="dxa"/>
            <w:vMerge w:val="restart"/>
          </w:tcPr>
          <w:p w:rsidR="00725165" w:rsidRDefault="00725165">
            <w:pPr>
              <w:pStyle w:val="ConsPlusNormal"/>
              <w:jc w:val="center"/>
            </w:pPr>
            <w:r>
              <w:t>-</w:t>
            </w:r>
          </w:p>
        </w:tc>
        <w:tc>
          <w:tcPr>
            <w:tcW w:w="1485" w:type="dxa"/>
          </w:tcPr>
          <w:p w:rsidR="00725165" w:rsidRDefault="00725165">
            <w:pPr>
              <w:pStyle w:val="ConsPlusNormal"/>
              <w:jc w:val="center"/>
            </w:pPr>
            <w:r>
              <w:t>0,10</w:t>
            </w:r>
          </w:p>
        </w:tc>
        <w:tc>
          <w:tcPr>
            <w:tcW w:w="825" w:type="dxa"/>
            <w:vMerge w:val="restart"/>
          </w:tcPr>
          <w:p w:rsidR="00725165" w:rsidRDefault="00725165">
            <w:pPr>
              <w:pStyle w:val="ConsPlusNormal"/>
              <w:jc w:val="center"/>
            </w:pPr>
            <w:r>
              <w:t>-</w:t>
            </w:r>
          </w:p>
        </w:tc>
        <w:tc>
          <w:tcPr>
            <w:tcW w:w="1155" w:type="dxa"/>
            <w:vMerge w:val="restart"/>
          </w:tcPr>
          <w:p w:rsidR="00725165" w:rsidRDefault="00725165">
            <w:pPr>
              <w:pStyle w:val="ConsPlusNormal"/>
              <w:jc w:val="center"/>
            </w:pPr>
            <w:r>
              <w:t>0,10</w:t>
            </w:r>
          </w:p>
        </w:tc>
        <w:tc>
          <w:tcPr>
            <w:tcW w:w="2475" w:type="dxa"/>
            <w:vMerge w:val="restart"/>
          </w:tcPr>
          <w:p w:rsidR="00725165" w:rsidRDefault="00725165">
            <w:pPr>
              <w:pStyle w:val="ConsPlusNormal"/>
              <w:jc w:val="center"/>
            </w:pPr>
            <w:r>
              <w:t>0,10</w:t>
            </w:r>
          </w:p>
        </w:tc>
        <w:tc>
          <w:tcPr>
            <w:tcW w:w="1155" w:type="dxa"/>
          </w:tcPr>
          <w:p w:rsidR="00725165" w:rsidRDefault="00725165">
            <w:pPr>
              <w:pStyle w:val="ConsPlusNormal"/>
              <w:jc w:val="center"/>
            </w:pPr>
            <w:r>
              <w:t>-</w:t>
            </w:r>
          </w:p>
        </w:tc>
        <w:tc>
          <w:tcPr>
            <w:tcW w:w="1155" w:type="dxa"/>
            <w:vMerge w:val="restart"/>
          </w:tcPr>
          <w:p w:rsidR="00725165" w:rsidRDefault="00725165">
            <w:pPr>
              <w:pStyle w:val="ConsPlusNormal"/>
              <w:jc w:val="center"/>
            </w:pPr>
            <w:r>
              <w:t>0,10</w:t>
            </w:r>
          </w:p>
        </w:tc>
        <w:tc>
          <w:tcPr>
            <w:tcW w:w="1155" w:type="dxa"/>
            <w:vMerge w:val="restart"/>
          </w:tcPr>
          <w:p w:rsidR="00725165" w:rsidRDefault="00725165">
            <w:pPr>
              <w:pStyle w:val="ConsPlusNormal"/>
              <w:jc w:val="center"/>
            </w:pPr>
            <w:r>
              <w:t>0,10</w:t>
            </w:r>
          </w:p>
        </w:tc>
        <w:tc>
          <w:tcPr>
            <w:tcW w:w="1155" w:type="dxa"/>
          </w:tcPr>
          <w:p w:rsidR="00725165" w:rsidRDefault="00725165">
            <w:pPr>
              <w:pStyle w:val="ConsPlusNormal"/>
              <w:jc w:val="center"/>
            </w:pPr>
            <w:r>
              <w:t>0,10</w:t>
            </w:r>
          </w:p>
        </w:tc>
        <w:tc>
          <w:tcPr>
            <w:tcW w:w="1980" w:type="dxa"/>
            <w:vMerge w:val="restart"/>
          </w:tcPr>
          <w:p w:rsidR="00725165" w:rsidRDefault="00725165">
            <w:pPr>
              <w:pStyle w:val="ConsPlusNormal"/>
              <w:jc w:val="center"/>
            </w:pPr>
            <w:r>
              <w:t>0,10</w:t>
            </w:r>
          </w:p>
        </w:tc>
      </w:tr>
      <w:tr w:rsidR="00725165">
        <w:tc>
          <w:tcPr>
            <w:tcW w:w="1155" w:type="dxa"/>
          </w:tcPr>
          <w:p w:rsidR="00725165" w:rsidRDefault="00725165">
            <w:pPr>
              <w:pStyle w:val="ConsPlusNormal"/>
              <w:jc w:val="center"/>
            </w:pPr>
            <w:r>
              <w:t>3</w:t>
            </w:r>
          </w:p>
        </w:tc>
        <w:tc>
          <w:tcPr>
            <w:tcW w:w="1485" w:type="dxa"/>
            <w:vMerge/>
          </w:tcPr>
          <w:p w:rsidR="00725165" w:rsidRDefault="00725165"/>
        </w:tc>
        <w:tc>
          <w:tcPr>
            <w:tcW w:w="825" w:type="dxa"/>
          </w:tcPr>
          <w:p w:rsidR="00725165" w:rsidRDefault="00725165">
            <w:pPr>
              <w:pStyle w:val="ConsPlusNormal"/>
              <w:jc w:val="center"/>
            </w:pPr>
            <w:r>
              <w:t>0,15</w:t>
            </w:r>
          </w:p>
        </w:tc>
        <w:tc>
          <w:tcPr>
            <w:tcW w:w="1155" w:type="dxa"/>
            <w:vMerge/>
          </w:tcPr>
          <w:p w:rsidR="00725165" w:rsidRDefault="00725165"/>
        </w:tc>
        <w:tc>
          <w:tcPr>
            <w:tcW w:w="1485" w:type="dxa"/>
          </w:tcPr>
          <w:p w:rsidR="00725165" w:rsidRDefault="00725165">
            <w:pPr>
              <w:pStyle w:val="ConsPlusNormal"/>
              <w:jc w:val="center"/>
            </w:pPr>
            <w:r>
              <w:t>0,15</w:t>
            </w:r>
          </w:p>
        </w:tc>
        <w:tc>
          <w:tcPr>
            <w:tcW w:w="825" w:type="dxa"/>
            <w:vMerge/>
          </w:tcPr>
          <w:p w:rsidR="00725165" w:rsidRDefault="00725165"/>
        </w:tc>
        <w:tc>
          <w:tcPr>
            <w:tcW w:w="1155" w:type="dxa"/>
            <w:vMerge/>
          </w:tcPr>
          <w:p w:rsidR="00725165" w:rsidRDefault="00725165"/>
        </w:tc>
        <w:tc>
          <w:tcPr>
            <w:tcW w:w="2475" w:type="dxa"/>
            <w:vMerge/>
          </w:tcPr>
          <w:p w:rsidR="00725165" w:rsidRDefault="00725165"/>
        </w:tc>
        <w:tc>
          <w:tcPr>
            <w:tcW w:w="1155" w:type="dxa"/>
          </w:tcPr>
          <w:p w:rsidR="00725165" w:rsidRDefault="00725165">
            <w:pPr>
              <w:pStyle w:val="ConsPlusNormal"/>
              <w:jc w:val="center"/>
            </w:pPr>
            <w:r>
              <w:t>0,10</w:t>
            </w:r>
          </w:p>
        </w:tc>
        <w:tc>
          <w:tcPr>
            <w:tcW w:w="1155" w:type="dxa"/>
            <w:vMerge/>
          </w:tcPr>
          <w:p w:rsidR="00725165" w:rsidRDefault="00725165"/>
        </w:tc>
        <w:tc>
          <w:tcPr>
            <w:tcW w:w="1155" w:type="dxa"/>
            <w:vMerge/>
          </w:tcPr>
          <w:p w:rsidR="00725165" w:rsidRDefault="00725165"/>
        </w:tc>
        <w:tc>
          <w:tcPr>
            <w:tcW w:w="1155" w:type="dxa"/>
            <w:vMerge w:val="restart"/>
          </w:tcPr>
          <w:p w:rsidR="00725165" w:rsidRDefault="00725165">
            <w:pPr>
              <w:pStyle w:val="ConsPlusNormal"/>
              <w:jc w:val="center"/>
            </w:pPr>
            <w:r>
              <w:t>-</w:t>
            </w:r>
          </w:p>
        </w:tc>
        <w:tc>
          <w:tcPr>
            <w:tcW w:w="1980" w:type="dxa"/>
            <w:vMerge/>
          </w:tcPr>
          <w:p w:rsidR="00725165" w:rsidRDefault="00725165"/>
        </w:tc>
      </w:tr>
      <w:tr w:rsidR="00725165">
        <w:tc>
          <w:tcPr>
            <w:tcW w:w="1155" w:type="dxa"/>
          </w:tcPr>
          <w:p w:rsidR="00725165" w:rsidRDefault="00725165">
            <w:pPr>
              <w:pStyle w:val="ConsPlusNormal"/>
              <w:jc w:val="center"/>
            </w:pPr>
            <w:r>
              <w:t>4 и 5</w:t>
            </w:r>
          </w:p>
        </w:tc>
        <w:tc>
          <w:tcPr>
            <w:tcW w:w="1485" w:type="dxa"/>
            <w:vMerge/>
          </w:tcPr>
          <w:p w:rsidR="00725165" w:rsidRDefault="00725165"/>
        </w:tc>
        <w:tc>
          <w:tcPr>
            <w:tcW w:w="825" w:type="dxa"/>
            <w:vMerge w:val="restart"/>
          </w:tcPr>
          <w:p w:rsidR="00725165" w:rsidRDefault="00725165">
            <w:pPr>
              <w:pStyle w:val="ConsPlusNormal"/>
              <w:jc w:val="center"/>
            </w:pPr>
            <w:r>
              <w:t>-</w:t>
            </w:r>
          </w:p>
        </w:tc>
        <w:tc>
          <w:tcPr>
            <w:tcW w:w="1155" w:type="dxa"/>
          </w:tcPr>
          <w:p w:rsidR="00725165" w:rsidRDefault="00725165">
            <w:pPr>
              <w:pStyle w:val="ConsPlusNormal"/>
              <w:jc w:val="center"/>
            </w:pPr>
            <w:r>
              <w:t>0,15</w:t>
            </w:r>
          </w:p>
        </w:tc>
        <w:tc>
          <w:tcPr>
            <w:tcW w:w="1485" w:type="dxa"/>
            <w:vMerge w:val="restart"/>
          </w:tcPr>
          <w:p w:rsidR="00725165" w:rsidRDefault="00725165">
            <w:pPr>
              <w:pStyle w:val="ConsPlusNormal"/>
              <w:jc w:val="center"/>
            </w:pPr>
            <w:r>
              <w:t>-</w:t>
            </w:r>
          </w:p>
        </w:tc>
        <w:tc>
          <w:tcPr>
            <w:tcW w:w="1980" w:type="dxa"/>
            <w:gridSpan w:val="2"/>
          </w:tcPr>
          <w:p w:rsidR="00725165" w:rsidRDefault="00725165">
            <w:pPr>
              <w:pStyle w:val="ConsPlusNormal"/>
              <w:jc w:val="center"/>
            </w:pPr>
            <w:r>
              <w:t>0,15 (0,10)</w:t>
            </w:r>
          </w:p>
        </w:tc>
        <w:tc>
          <w:tcPr>
            <w:tcW w:w="2475" w:type="dxa"/>
            <w:vMerge w:val="restart"/>
          </w:tcPr>
          <w:p w:rsidR="00725165" w:rsidRDefault="00725165">
            <w:pPr>
              <w:pStyle w:val="ConsPlusNormal"/>
              <w:jc w:val="center"/>
            </w:pPr>
            <w:r>
              <w:t>0,15 (0,10)</w:t>
            </w:r>
          </w:p>
        </w:tc>
        <w:tc>
          <w:tcPr>
            <w:tcW w:w="1155" w:type="dxa"/>
            <w:vMerge w:val="restart"/>
          </w:tcPr>
          <w:p w:rsidR="00725165" w:rsidRDefault="00725165">
            <w:pPr>
              <w:pStyle w:val="ConsPlusNormal"/>
              <w:jc w:val="center"/>
            </w:pPr>
            <w:r>
              <w:t>0,15 (0,10)</w:t>
            </w:r>
          </w:p>
        </w:tc>
        <w:tc>
          <w:tcPr>
            <w:tcW w:w="1155" w:type="dxa"/>
            <w:vMerge w:val="restart"/>
          </w:tcPr>
          <w:p w:rsidR="00725165" w:rsidRDefault="00725165">
            <w:pPr>
              <w:pStyle w:val="ConsPlusNormal"/>
              <w:jc w:val="center"/>
            </w:pPr>
            <w:r>
              <w:t>0,15 (0,10)</w:t>
            </w:r>
          </w:p>
        </w:tc>
        <w:tc>
          <w:tcPr>
            <w:tcW w:w="1155" w:type="dxa"/>
          </w:tcPr>
          <w:p w:rsidR="00725165" w:rsidRDefault="00725165">
            <w:pPr>
              <w:pStyle w:val="ConsPlusNormal"/>
              <w:jc w:val="center"/>
            </w:pPr>
            <w:r>
              <w:t>0,15 (0,10)</w:t>
            </w:r>
          </w:p>
        </w:tc>
        <w:tc>
          <w:tcPr>
            <w:tcW w:w="1155" w:type="dxa"/>
            <w:vMerge/>
          </w:tcPr>
          <w:p w:rsidR="00725165" w:rsidRDefault="00725165"/>
        </w:tc>
        <w:tc>
          <w:tcPr>
            <w:tcW w:w="1980" w:type="dxa"/>
          </w:tcPr>
          <w:p w:rsidR="00725165" w:rsidRDefault="00725165">
            <w:pPr>
              <w:pStyle w:val="ConsPlusNormal"/>
              <w:jc w:val="center"/>
            </w:pPr>
            <w:r>
              <w:t>0,15 (0,10)</w:t>
            </w:r>
          </w:p>
        </w:tc>
      </w:tr>
      <w:tr w:rsidR="00725165">
        <w:tc>
          <w:tcPr>
            <w:tcW w:w="1155" w:type="dxa"/>
          </w:tcPr>
          <w:p w:rsidR="00725165" w:rsidRDefault="00725165">
            <w:pPr>
              <w:pStyle w:val="ConsPlusNormal"/>
              <w:jc w:val="center"/>
            </w:pPr>
            <w:r>
              <w:t>&gt;=6</w:t>
            </w:r>
          </w:p>
        </w:tc>
        <w:tc>
          <w:tcPr>
            <w:tcW w:w="1485" w:type="dxa"/>
            <w:vMerge/>
          </w:tcPr>
          <w:p w:rsidR="00725165" w:rsidRDefault="00725165"/>
        </w:tc>
        <w:tc>
          <w:tcPr>
            <w:tcW w:w="825" w:type="dxa"/>
            <w:vMerge/>
          </w:tcPr>
          <w:p w:rsidR="00725165" w:rsidRDefault="00725165"/>
        </w:tc>
        <w:tc>
          <w:tcPr>
            <w:tcW w:w="1155" w:type="dxa"/>
          </w:tcPr>
          <w:p w:rsidR="00725165" w:rsidRDefault="00725165">
            <w:pPr>
              <w:pStyle w:val="ConsPlusNormal"/>
              <w:jc w:val="center"/>
            </w:pPr>
            <w:r>
              <w:t>0,20 (0,15)</w:t>
            </w:r>
          </w:p>
        </w:tc>
        <w:tc>
          <w:tcPr>
            <w:tcW w:w="1485" w:type="dxa"/>
            <w:vMerge/>
          </w:tcPr>
          <w:p w:rsidR="00725165" w:rsidRDefault="00725165"/>
        </w:tc>
        <w:tc>
          <w:tcPr>
            <w:tcW w:w="1980" w:type="dxa"/>
            <w:gridSpan w:val="2"/>
          </w:tcPr>
          <w:p w:rsidR="00725165" w:rsidRDefault="00725165">
            <w:pPr>
              <w:pStyle w:val="ConsPlusNormal"/>
              <w:jc w:val="center"/>
            </w:pPr>
            <w:r>
              <w:t>0,20 (0,15)</w:t>
            </w:r>
          </w:p>
        </w:tc>
        <w:tc>
          <w:tcPr>
            <w:tcW w:w="2475" w:type="dxa"/>
            <w:vMerge/>
          </w:tcPr>
          <w:p w:rsidR="00725165" w:rsidRDefault="00725165"/>
        </w:tc>
        <w:tc>
          <w:tcPr>
            <w:tcW w:w="1155" w:type="dxa"/>
            <w:vMerge/>
          </w:tcPr>
          <w:p w:rsidR="00725165" w:rsidRDefault="00725165"/>
        </w:tc>
        <w:tc>
          <w:tcPr>
            <w:tcW w:w="1155" w:type="dxa"/>
            <w:vMerge/>
          </w:tcPr>
          <w:p w:rsidR="00725165" w:rsidRDefault="00725165"/>
        </w:tc>
        <w:tc>
          <w:tcPr>
            <w:tcW w:w="1155" w:type="dxa"/>
            <w:vMerge w:val="restart"/>
          </w:tcPr>
          <w:p w:rsidR="00725165" w:rsidRDefault="00725165">
            <w:pPr>
              <w:pStyle w:val="ConsPlusNormal"/>
              <w:jc w:val="center"/>
            </w:pPr>
            <w:r>
              <w:t>0,20 (0,15)</w:t>
            </w:r>
          </w:p>
        </w:tc>
        <w:tc>
          <w:tcPr>
            <w:tcW w:w="1155" w:type="dxa"/>
            <w:vMerge/>
          </w:tcPr>
          <w:p w:rsidR="00725165" w:rsidRDefault="00725165"/>
        </w:tc>
        <w:tc>
          <w:tcPr>
            <w:tcW w:w="1980" w:type="dxa"/>
            <w:vMerge w:val="restart"/>
          </w:tcPr>
          <w:p w:rsidR="00725165" w:rsidRDefault="00725165">
            <w:pPr>
              <w:pStyle w:val="ConsPlusNormal"/>
              <w:jc w:val="center"/>
            </w:pPr>
            <w:r>
              <w:t>0,20 (0,15)</w:t>
            </w:r>
          </w:p>
        </w:tc>
      </w:tr>
      <w:tr w:rsidR="00725165">
        <w:tc>
          <w:tcPr>
            <w:tcW w:w="1155" w:type="dxa"/>
          </w:tcPr>
          <w:p w:rsidR="00725165" w:rsidRDefault="00725165">
            <w:pPr>
              <w:pStyle w:val="ConsPlusNormal"/>
              <w:jc w:val="center"/>
            </w:pPr>
            <w:r>
              <w:t>&gt;=4</w:t>
            </w:r>
          </w:p>
        </w:tc>
        <w:tc>
          <w:tcPr>
            <w:tcW w:w="1485" w:type="dxa"/>
          </w:tcPr>
          <w:p w:rsidR="00725165" w:rsidRDefault="00725165">
            <w:pPr>
              <w:pStyle w:val="ConsPlusNormal"/>
              <w:jc w:val="center"/>
            </w:pPr>
            <w:r>
              <w:t>Есть</w:t>
            </w:r>
          </w:p>
        </w:tc>
        <w:tc>
          <w:tcPr>
            <w:tcW w:w="825" w:type="dxa"/>
            <w:vMerge/>
          </w:tcPr>
          <w:p w:rsidR="00725165" w:rsidRDefault="00725165"/>
        </w:tc>
        <w:tc>
          <w:tcPr>
            <w:tcW w:w="1155" w:type="dxa"/>
          </w:tcPr>
          <w:p w:rsidR="00725165" w:rsidRDefault="00725165">
            <w:pPr>
              <w:pStyle w:val="ConsPlusNormal"/>
              <w:jc w:val="center"/>
            </w:pPr>
            <w:r>
              <w:t>-</w:t>
            </w:r>
          </w:p>
        </w:tc>
        <w:tc>
          <w:tcPr>
            <w:tcW w:w="1485" w:type="dxa"/>
            <w:vMerge/>
          </w:tcPr>
          <w:p w:rsidR="00725165" w:rsidRDefault="00725165"/>
        </w:tc>
        <w:tc>
          <w:tcPr>
            <w:tcW w:w="1980" w:type="dxa"/>
            <w:gridSpan w:val="2"/>
          </w:tcPr>
          <w:p w:rsidR="00725165" w:rsidRDefault="00725165">
            <w:pPr>
              <w:pStyle w:val="ConsPlusNormal"/>
              <w:jc w:val="center"/>
            </w:pPr>
            <w:r>
              <w:t>-</w:t>
            </w:r>
          </w:p>
        </w:tc>
        <w:tc>
          <w:tcPr>
            <w:tcW w:w="2475" w:type="dxa"/>
          </w:tcPr>
          <w:p w:rsidR="00725165" w:rsidRDefault="00725165">
            <w:pPr>
              <w:pStyle w:val="ConsPlusNormal"/>
              <w:jc w:val="center"/>
            </w:pPr>
            <w:r>
              <w:t>0,15</w:t>
            </w:r>
          </w:p>
        </w:tc>
        <w:tc>
          <w:tcPr>
            <w:tcW w:w="1155" w:type="dxa"/>
          </w:tcPr>
          <w:p w:rsidR="00725165" w:rsidRDefault="00725165">
            <w:pPr>
              <w:pStyle w:val="ConsPlusNormal"/>
              <w:jc w:val="center"/>
            </w:pPr>
            <w:r>
              <w:t>-</w:t>
            </w:r>
          </w:p>
        </w:tc>
        <w:tc>
          <w:tcPr>
            <w:tcW w:w="1155" w:type="dxa"/>
            <w:vMerge/>
          </w:tcPr>
          <w:p w:rsidR="00725165" w:rsidRDefault="00725165"/>
        </w:tc>
        <w:tc>
          <w:tcPr>
            <w:tcW w:w="1155" w:type="dxa"/>
            <w:vMerge/>
          </w:tcPr>
          <w:p w:rsidR="00725165" w:rsidRDefault="00725165"/>
        </w:tc>
        <w:tc>
          <w:tcPr>
            <w:tcW w:w="1155" w:type="dxa"/>
            <w:vMerge/>
          </w:tcPr>
          <w:p w:rsidR="00725165" w:rsidRDefault="00725165"/>
        </w:tc>
        <w:tc>
          <w:tcPr>
            <w:tcW w:w="1980" w:type="dxa"/>
            <w:vMerge/>
          </w:tcPr>
          <w:p w:rsidR="00725165" w:rsidRDefault="00725165"/>
        </w:tc>
      </w:tr>
      <w:tr w:rsidR="00725165">
        <w:tc>
          <w:tcPr>
            <w:tcW w:w="17160" w:type="dxa"/>
            <w:gridSpan w:val="13"/>
          </w:tcPr>
          <w:p w:rsidR="00725165" w:rsidRDefault="00725165">
            <w:pPr>
              <w:pStyle w:val="ConsPlusNormal"/>
              <w:jc w:val="both"/>
            </w:pPr>
            <w:r>
              <w:t>Примечание. В скобках даны допустимые значения ширины линий разметки в населенных пунктах.</w:t>
            </w:r>
          </w:p>
        </w:tc>
      </w:tr>
    </w:tbl>
    <w:p w:rsidR="00725165" w:rsidRDefault="00725165">
      <w:pPr>
        <w:sectPr w:rsidR="00725165">
          <w:pgSz w:w="11905" w:h="16838" w:orient="landscape"/>
          <w:pgMar w:top="1418" w:right="850" w:bottom="850" w:left="850" w:header="0" w:footer="0" w:gutter="0"/>
          <w:cols w:space="720"/>
        </w:sectPr>
      </w:pPr>
    </w:p>
    <w:p w:rsidR="00725165" w:rsidRDefault="00725165">
      <w:pPr>
        <w:pStyle w:val="ConsPlusNormal"/>
        <w:ind w:firstLine="540"/>
        <w:jc w:val="both"/>
      </w:pPr>
    </w:p>
    <w:p w:rsidR="00725165" w:rsidRDefault="00725165">
      <w:pPr>
        <w:pStyle w:val="ConsPlusNormal"/>
        <w:ind w:firstLine="540"/>
        <w:jc w:val="both"/>
      </w:pPr>
      <w:r>
        <w:t>6.2.32. Временную разметку удаляют одновременно со снятием временных знаков и демонтажем ограждающих и направляющих устройств.</w:t>
      </w:r>
    </w:p>
    <w:p w:rsidR="00725165" w:rsidRDefault="00725165">
      <w:pPr>
        <w:pStyle w:val="ConsPlusNormal"/>
        <w:spacing w:before="220"/>
        <w:ind w:firstLine="540"/>
        <w:jc w:val="both"/>
      </w:pPr>
      <w:r>
        <w:t xml:space="preserve">6.2.33. </w:t>
      </w:r>
      <w:hyperlink w:anchor="P3682" w:history="1">
        <w:r>
          <w:rPr>
            <w:color w:val="0000FF"/>
          </w:rPr>
          <w:t>Линии 1.1</w:t>
        </w:r>
      </w:hyperlink>
      <w:r>
        <w:t xml:space="preserve">, </w:t>
      </w:r>
      <w:hyperlink w:anchor="P3686" w:history="1">
        <w:r>
          <w:rPr>
            <w:color w:val="0000FF"/>
          </w:rPr>
          <w:t>1.2.1</w:t>
        </w:r>
      </w:hyperlink>
      <w:r>
        <w:t xml:space="preserve"> и </w:t>
      </w:r>
      <w:hyperlink w:anchor="P3692" w:history="1">
        <w:r>
          <w:rPr>
            <w:color w:val="0000FF"/>
          </w:rPr>
          <w:t>1.3</w:t>
        </w:r>
      </w:hyperlink>
      <w:r>
        <w:t xml:space="preserve"> пересекать запрещается.</w:t>
      </w:r>
    </w:p>
    <w:p w:rsidR="00725165" w:rsidRDefault="00725165">
      <w:pPr>
        <w:pStyle w:val="ConsPlusNormal"/>
        <w:spacing w:before="220"/>
        <w:ind w:firstLine="540"/>
        <w:jc w:val="both"/>
      </w:pPr>
      <w:hyperlink w:anchor="P3686" w:history="1">
        <w:r>
          <w:rPr>
            <w:color w:val="0000FF"/>
          </w:rPr>
          <w:t>Линию 1.2.1</w:t>
        </w:r>
      </w:hyperlink>
      <w:r>
        <w:t xml:space="preserve"> допускается пересекать для остановки транспортного средства на обочине и при выезде с нее в местах, где разрешена остановка или стоянка.</w:t>
      </w:r>
    </w:p>
    <w:p w:rsidR="00725165" w:rsidRDefault="00725165">
      <w:pPr>
        <w:pStyle w:val="ConsPlusNormal"/>
        <w:spacing w:before="220"/>
        <w:ind w:firstLine="540"/>
        <w:jc w:val="both"/>
      </w:pPr>
      <w:hyperlink w:anchor="P3700" w:history="1">
        <w:r>
          <w:rPr>
            <w:color w:val="0000FF"/>
          </w:rPr>
          <w:t>Линии 1.5</w:t>
        </w:r>
      </w:hyperlink>
      <w:r>
        <w:t xml:space="preserve"> - </w:t>
      </w:r>
      <w:hyperlink w:anchor="P3712" w:history="1">
        <w:r>
          <w:rPr>
            <w:color w:val="0000FF"/>
          </w:rPr>
          <w:t>1.8</w:t>
        </w:r>
      </w:hyperlink>
      <w:r>
        <w:t xml:space="preserve"> пересекать разрешается с любой стороны.</w:t>
      </w:r>
    </w:p>
    <w:p w:rsidR="00725165" w:rsidRDefault="00725165">
      <w:pPr>
        <w:pStyle w:val="ConsPlusNormal"/>
        <w:spacing w:before="220"/>
        <w:ind w:firstLine="540"/>
        <w:jc w:val="both"/>
      </w:pPr>
      <w:hyperlink w:anchor="P3716" w:history="1">
        <w:r>
          <w:rPr>
            <w:color w:val="0000FF"/>
          </w:rPr>
          <w:t>Линию 1.9</w:t>
        </w:r>
      </w:hyperlink>
      <w:r>
        <w:t xml:space="preserve">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w:t>
      </w:r>
    </w:p>
    <w:p w:rsidR="00725165" w:rsidRDefault="00725165">
      <w:pPr>
        <w:pStyle w:val="ConsPlusNormal"/>
        <w:spacing w:before="220"/>
        <w:ind w:firstLine="540"/>
        <w:jc w:val="both"/>
      </w:pPr>
      <w:hyperlink w:anchor="P3716" w:history="1">
        <w:r>
          <w:rPr>
            <w:color w:val="0000FF"/>
          </w:rPr>
          <w:t>Линию 1.9</w:t>
        </w:r>
      </w:hyperlink>
      <w:r>
        <w:t>, разделяющую транспортные потоки противоположных направлений, при выключенных реверсивных светофорах пересекать запрещается.</w:t>
      </w:r>
    </w:p>
    <w:p w:rsidR="00725165" w:rsidRDefault="00725165">
      <w:pPr>
        <w:pStyle w:val="ConsPlusNormal"/>
        <w:spacing w:before="220"/>
        <w:ind w:firstLine="540"/>
        <w:jc w:val="both"/>
      </w:pPr>
      <w:hyperlink w:anchor="P3724" w:history="1">
        <w:r>
          <w:rPr>
            <w:color w:val="0000FF"/>
          </w:rPr>
          <w:t>Линию 1.11</w:t>
        </w:r>
      </w:hyperlink>
      <w:r>
        <w:t xml:space="preserve"> разрешается пересекать со стороны прерывистой, а при завершении обгона или объезда - со стороны сплошной линии.</w:t>
      </w:r>
    </w:p>
    <w:p w:rsidR="00725165" w:rsidRDefault="00725165">
      <w:pPr>
        <w:pStyle w:val="ConsPlusNormal"/>
        <w:spacing w:before="220"/>
        <w:ind w:firstLine="540"/>
        <w:jc w:val="both"/>
      </w:pPr>
      <w:hyperlink w:anchor="P3764" w:history="1">
        <w:r>
          <w:rPr>
            <w:color w:val="0000FF"/>
          </w:rPr>
          <w:t>Разметка 1.18</w:t>
        </w:r>
      </w:hyperlink>
      <w:r>
        <w:t>, разрешающая поворот налево из крайней левой полосы, разрешает и разворот из этой полосы.</w:t>
      </w:r>
    </w:p>
    <w:p w:rsidR="00725165" w:rsidRDefault="00725165">
      <w:pPr>
        <w:pStyle w:val="ConsPlusNormal"/>
        <w:spacing w:before="220"/>
        <w:ind w:firstLine="540"/>
        <w:jc w:val="both"/>
      </w:pPr>
      <w:r>
        <w:t>В случаях, когда значения временных дорожных знаков и линий разметки противоречат друг другу, водители должны руководствоваться знаками.</w:t>
      </w:r>
    </w:p>
    <w:p w:rsidR="00725165" w:rsidRDefault="00725165">
      <w:pPr>
        <w:pStyle w:val="ConsPlusNormal"/>
        <w:jc w:val="both"/>
      </w:pPr>
      <w:r>
        <w:t xml:space="preserve">(в ред. </w:t>
      </w:r>
      <w:hyperlink r:id="rId141"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Если линии временной и постоянной разметки противоречат друг другу, водители должны руководствоваться линиями временной разметки.</w:t>
      </w:r>
    </w:p>
    <w:p w:rsidR="00725165" w:rsidRDefault="00725165">
      <w:pPr>
        <w:pStyle w:val="ConsPlusNormal"/>
        <w:spacing w:before="220"/>
        <w:ind w:firstLine="540"/>
        <w:jc w:val="both"/>
        <w:outlineLvl w:val="2"/>
      </w:pPr>
      <w:r>
        <w:t>6.3. Вертикальная разметка</w:t>
      </w:r>
    </w:p>
    <w:p w:rsidR="00725165" w:rsidRDefault="00725165">
      <w:pPr>
        <w:pStyle w:val="ConsPlusNormal"/>
        <w:spacing w:before="220"/>
        <w:ind w:firstLine="540"/>
        <w:jc w:val="both"/>
      </w:pPr>
      <w: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725165" w:rsidRDefault="00725165">
      <w:pPr>
        <w:pStyle w:val="ConsPlusNormal"/>
        <w:spacing w:before="220"/>
        <w:ind w:firstLine="540"/>
        <w:jc w:val="both"/>
      </w:pPr>
      <w:r>
        <w:t xml:space="preserve">6.3.2. </w:t>
      </w:r>
      <w:hyperlink w:anchor="P3827" w:history="1">
        <w:r>
          <w:rPr>
            <w:color w:val="0000FF"/>
          </w:rPr>
          <w:t>Разметку 2.1.1</w:t>
        </w:r>
      </w:hyperlink>
      <w:r>
        <w:t xml:space="preserve"> - </w:t>
      </w:r>
      <w:hyperlink w:anchor="P3827" w:history="1">
        <w:r>
          <w:rPr>
            <w:color w:val="0000FF"/>
          </w:rPr>
          <w:t>2.1.3</w:t>
        </w:r>
      </w:hyperlink>
      <w:r>
        <w:t xml:space="preserve">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725165" w:rsidRDefault="00725165">
      <w:pPr>
        <w:pStyle w:val="ConsPlusNormal"/>
        <w:spacing w:before="220"/>
        <w:ind w:firstLine="540"/>
        <w:jc w:val="both"/>
      </w:pPr>
      <w:hyperlink w:anchor="P3827" w:history="1">
        <w:r>
          <w:rPr>
            <w:color w:val="0000FF"/>
          </w:rPr>
          <w:t>Разметку 2.1.1</w:t>
        </w:r>
      </w:hyperlink>
      <w:r>
        <w:t xml:space="preserve"> и </w:t>
      </w:r>
      <w:hyperlink w:anchor="P3827" w:history="1">
        <w:r>
          <w:rPr>
            <w:color w:val="0000FF"/>
          </w:rPr>
          <w:t>2.1.3</w:t>
        </w:r>
      </w:hyperlink>
      <w:r>
        <w:t xml:space="preserve"> наносят на препятствие, расположенное соответственно слева или справа от проезжей части, </w:t>
      </w:r>
      <w:hyperlink w:anchor="P3827" w:history="1">
        <w:r>
          <w:rPr>
            <w:color w:val="0000FF"/>
          </w:rPr>
          <w:t>разметку 2.1.2</w:t>
        </w:r>
      </w:hyperlink>
      <w:r>
        <w:t xml:space="preserve"> - если его можно объехать с обеих сторон.</w:t>
      </w:r>
    </w:p>
    <w:p w:rsidR="00725165" w:rsidRDefault="00725165">
      <w:pPr>
        <w:pStyle w:val="ConsPlusNormal"/>
        <w:spacing w:before="220"/>
        <w:ind w:firstLine="540"/>
        <w:jc w:val="both"/>
      </w:pPr>
      <w:r>
        <w:t>Допускается размечать только ближайший к проезжей части край сооружения на ширину 0,5 м и высоту 3,0 м (</w:t>
      </w:r>
      <w:hyperlink w:anchor="P3594" w:history="1">
        <w:r>
          <w:rPr>
            <w:color w:val="0000FF"/>
          </w:rPr>
          <w:t>рисунки В.20</w:t>
        </w:r>
      </w:hyperlink>
      <w:r>
        <w:t xml:space="preserve"> и </w:t>
      </w:r>
      <w:hyperlink w:anchor="P3598" w:history="1">
        <w:r>
          <w:rPr>
            <w:color w:val="0000FF"/>
          </w:rPr>
          <w:t>В.21</w:t>
        </w:r>
      </w:hyperlink>
      <w:r>
        <w:t>).</w:t>
      </w:r>
    </w:p>
    <w:p w:rsidR="00725165" w:rsidRDefault="00725165">
      <w:pPr>
        <w:pStyle w:val="ConsPlusNormal"/>
        <w:spacing w:before="220"/>
        <w:ind w:firstLine="540"/>
        <w:jc w:val="both"/>
      </w:pPr>
      <w:r>
        <w:t xml:space="preserve">6.3.3. </w:t>
      </w:r>
      <w:hyperlink w:anchor="P3831" w:history="1">
        <w:r>
          <w:rPr>
            <w:color w:val="0000FF"/>
          </w:rPr>
          <w:t>Разметку 2.2</w:t>
        </w:r>
      </w:hyperlink>
      <w: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anchor="P3594" w:history="1">
        <w:r>
          <w:rPr>
            <w:color w:val="0000FF"/>
          </w:rPr>
          <w:t>(рисунок В.20)</w:t>
        </w:r>
      </w:hyperlink>
      <w:r>
        <w:t>.</w:t>
      </w:r>
    </w:p>
    <w:p w:rsidR="00725165" w:rsidRDefault="00725165">
      <w:pPr>
        <w:pStyle w:val="ConsPlusNormal"/>
        <w:spacing w:before="220"/>
        <w:ind w:firstLine="540"/>
        <w:jc w:val="both"/>
      </w:pPr>
      <w:r>
        <w:t>Допускается наносить разметку на пролетных строениях по всей ширине проезжей части, по которой осуществляется движение в сторону сооружения.</w:t>
      </w:r>
    </w:p>
    <w:p w:rsidR="00725165" w:rsidRDefault="00725165">
      <w:pPr>
        <w:pStyle w:val="ConsPlusNormal"/>
        <w:spacing w:before="220"/>
        <w:ind w:firstLine="540"/>
        <w:jc w:val="both"/>
      </w:pPr>
      <w:r>
        <w:t xml:space="preserve">6.3.4. Если </w:t>
      </w:r>
      <w:hyperlink w:anchor="P3827" w:history="1">
        <w:r>
          <w:rPr>
            <w:color w:val="0000FF"/>
          </w:rPr>
          <w:t>разметку 2.1.1</w:t>
        </w:r>
      </w:hyperlink>
      <w:r>
        <w:t xml:space="preserve"> - </w:t>
      </w:r>
      <w:hyperlink w:anchor="P3827" w:history="1">
        <w:r>
          <w:rPr>
            <w:color w:val="0000FF"/>
          </w:rPr>
          <w:t>2.1.3</w:t>
        </w:r>
      </w:hyperlink>
      <w:r>
        <w:t xml:space="preserve"> или </w:t>
      </w:r>
      <w:hyperlink w:anchor="P3831" w:history="1">
        <w:r>
          <w:rPr>
            <w:color w:val="0000FF"/>
          </w:rPr>
          <w:t>2.2</w:t>
        </w:r>
      </w:hyperlink>
      <w:r>
        <w:t xml:space="preserve"> невозможно нанести непосредственно на поверхность искусственных сооружений, она должна выполняться на щитах, прикрепляемых к этим сооружениям или устанавливаемых непосредственно перед ними.</w:t>
      </w:r>
    </w:p>
    <w:p w:rsidR="00725165" w:rsidRDefault="00725165">
      <w:pPr>
        <w:pStyle w:val="ConsPlusNormal"/>
        <w:spacing w:before="220"/>
        <w:ind w:firstLine="540"/>
        <w:jc w:val="both"/>
      </w:pPr>
      <w:r>
        <w:t xml:space="preserve">6.3.5. </w:t>
      </w:r>
      <w:hyperlink w:anchor="P3835" w:history="1">
        <w:r>
          <w:rPr>
            <w:color w:val="0000FF"/>
          </w:rPr>
          <w:t>Разметку 2.3</w:t>
        </w:r>
      </w:hyperlink>
      <w:r>
        <w:t xml:space="preserve">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 </w:t>
      </w:r>
      <w:hyperlink w:anchor="P3602" w:history="1">
        <w:r>
          <w:rPr>
            <w:color w:val="0000FF"/>
          </w:rPr>
          <w:t>(рисунок В.22)</w:t>
        </w:r>
      </w:hyperlink>
      <w:r>
        <w:t>.</w:t>
      </w:r>
    </w:p>
    <w:p w:rsidR="00725165" w:rsidRDefault="00725165">
      <w:pPr>
        <w:pStyle w:val="ConsPlusNormal"/>
        <w:spacing w:before="220"/>
        <w:ind w:firstLine="540"/>
        <w:jc w:val="both"/>
      </w:pPr>
      <w:r>
        <w:t xml:space="preserve">6.3.6. </w:t>
      </w:r>
      <w:hyperlink w:anchor="P3839" w:history="1">
        <w:r>
          <w:rPr>
            <w:color w:val="0000FF"/>
          </w:rPr>
          <w:t>Разметку 2.4</w:t>
        </w:r>
      </w:hyperlink>
      <w:r>
        <w:t xml:space="preserve"> применяют для обозначения сигнальных столбиков в соответствии с </w:t>
      </w:r>
      <w:hyperlink r:id="rId142" w:history="1">
        <w:r>
          <w:rPr>
            <w:color w:val="0000FF"/>
          </w:rPr>
          <w:t>ГОСТ Р 50970</w:t>
        </w:r>
      </w:hyperlink>
      <w:r>
        <w:t xml:space="preserve">, надолбов и т.п. </w:t>
      </w:r>
      <w:hyperlink w:anchor="P3602" w:history="1">
        <w:r>
          <w:rPr>
            <w:color w:val="0000FF"/>
          </w:rPr>
          <w:t>(рисунок В.22)</w:t>
        </w:r>
      </w:hyperlink>
      <w:r>
        <w:t>.</w:t>
      </w:r>
    </w:p>
    <w:p w:rsidR="00725165" w:rsidRDefault="00725165">
      <w:pPr>
        <w:pStyle w:val="ConsPlusNormal"/>
        <w:spacing w:before="220"/>
        <w:ind w:firstLine="540"/>
        <w:jc w:val="both"/>
      </w:pPr>
      <w:r>
        <w:t>Нижний конец черной полосы разметки должен быть обращен в сторону проезжей части.</w:t>
      </w:r>
    </w:p>
    <w:p w:rsidR="00725165" w:rsidRDefault="00725165">
      <w:pPr>
        <w:pStyle w:val="ConsPlusNormal"/>
        <w:spacing w:before="220"/>
        <w:ind w:firstLine="540"/>
        <w:jc w:val="both"/>
      </w:pPr>
      <w:bookmarkStart w:id="22" w:name="P1246"/>
      <w:bookmarkEnd w:id="22"/>
      <w:r>
        <w:t xml:space="preserve">6.3.7. </w:t>
      </w:r>
      <w:hyperlink w:anchor="P3843" w:history="1">
        <w:r>
          <w:rPr>
            <w:color w:val="0000FF"/>
          </w:rPr>
          <w:t>Разметку 2.5</w:t>
        </w:r>
      </w:hyperlink>
      <w: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anchor="P3602" w:history="1">
        <w:r>
          <w:rPr>
            <w:color w:val="0000FF"/>
          </w:rPr>
          <w:t>(рисунок В.22)</w:t>
        </w:r>
      </w:hyperlink>
      <w:r>
        <w:t>.</w:t>
      </w:r>
    </w:p>
    <w:p w:rsidR="00725165" w:rsidRDefault="00725165">
      <w:pPr>
        <w:pStyle w:val="ConsPlusNormal"/>
        <w:spacing w:before="220"/>
        <w:ind w:firstLine="540"/>
        <w:jc w:val="both"/>
      </w:pPr>
      <w:r>
        <w:t xml:space="preserve">6.3.8. </w:t>
      </w:r>
      <w:hyperlink w:anchor="P3847" w:history="1">
        <w:r>
          <w:rPr>
            <w:color w:val="0000FF"/>
          </w:rPr>
          <w:t>Разметку 2.6</w:t>
        </w:r>
      </w:hyperlink>
      <w:r>
        <w:t xml:space="preserve"> применяют для обозначения боковых поверхностей дорожных ограждений в случаях, не оговоренных в </w:t>
      </w:r>
      <w:hyperlink w:anchor="P1246" w:history="1">
        <w:r>
          <w:rPr>
            <w:color w:val="0000FF"/>
          </w:rPr>
          <w:t>6.3.7</w:t>
        </w:r>
      </w:hyperlink>
      <w:r>
        <w:t xml:space="preserve"> </w:t>
      </w:r>
      <w:hyperlink w:anchor="P3602" w:history="1">
        <w:r>
          <w:rPr>
            <w:color w:val="0000FF"/>
          </w:rPr>
          <w:t>(рисунок В.22)</w:t>
        </w:r>
      </w:hyperlink>
      <w:r>
        <w:t>.</w:t>
      </w:r>
    </w:p>
    <w:p w:rsidR="00725165" w:rsidRDefault="00725165">
      <w:pPr>
        <w:pStyle w:val="ConsPlusNormal"/>
        <w:spacing w:before="220"/>
        <w:ind w:firstLine="540"/>
        <w:jc w:val="both"/>
      </w:pPr>
      <w:r>
        <w:t xml:space="preserve">Допускается не наносить </w:t>
      </w:r>
      <w:hyperlink w:anchor="P3843" w:history="1">
        <w:r>
          <w:rPr>
            <w:color w:val="0000FF"/>
          </w:rPr>
          <w:t>разметку 2.5</w:t>
        </w:r>
      </w:hyperlink>
      <w:r>
        <w:t xml:space="preserve"> и </w:t>
      </w:r>
      <w:hyperlink w:anchor="P3847" w:history="1">
        <w:r>
          <w:rPr>
            <w:color w:val="0000FF"/>
          </w:rPr>
          <w:t>2.6</w:t>
        </w:r>
      </w:hyperlink>
      <w:r>
        <w:t xml:space="preserve"> на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rsidR="00725165" w:rsidRDefault="00725165">
      <w:pPr>
        <w:pStyle w:val="ConsPlusNormal"/>
        <w:spacing w:before="220"/>
        <w:ind w:firstLine="540"/>
        <w:jc w:val="both"/>
      </w:pPr>
      <w:r>
        <w:t xml:space="preserve">6.3.9. Ограждающие и направляющие устройства, обозначенные </w:t>
      </w:r>
      <w:hyperlink w:anchor="P3839" w:history="1">
        <w:r>
          <w:rPr>
            <w:color w:val="0000FF"/>
          </w:rPr>
          <w:t>разметкой 2.4</w:t>
        </w:r>
      </w:hyperlink>
      <w:r>
        <w:t xml:space="preserve"> - </w:t>
      </w:r>
      <w:hyperlink w:anchor="P3847" w:history="1">
        <w:r>
          <w:rPr>
            <w:color w:val="0000FF"/>
          </w:rPr>
          <w:t>2.6</w:t>
        </w:r>
      </w:hyperlink>
      <w:r>
        <w:t>, оборудуют световозвращающими элементами по ГОСТ Р 50971.</w:t>
      </w:r>
    </w:p>
    <w:p w:rsidR="00725165" w:rsidRDefault="00725165">
      <w:pPr>
        <w:pStyle w:val="ConsPlusNormal"/>
        <w:spacing w:before="220"/>
        <w:ind w:firstLine="540"/>
        <w:jc w:val="both"/>
      </w:pPr>
      <w:r>
        <w:t xml:space="preserve">6.3.10. </w:t>
      </w:r>
      <w:hyperlink w:anchor="P3851" w:history="1">
        <w:r>
          <w:rPr>
            <w:color w:val="0000FF"/>
          </w:rPr>
          <w:t>Разметку 2.7</w:t>
        </w:r>
      </w:hyperlink>
      <w:r>
        <w:t xml:space="preserve">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w:t>
      </w:r>
      <w:hyperlink w:anchor="P3598" w:history="1">
        <w:r>
          <w:rPr>
            <w:color w:val="0000FF"/>
          </w:rPr>
          <w:t>рисунки В.21</w:t>
        </w:r>
      </w:hyperlink>
      <w:r>
        <w:t xml:space="preserve"> и </w:t>
      </w:r>
      <w:hyperlink w:anchor="P3602" w:history="1">
        <w:r>
          <w:rPr>
            <w:color w:val="0000FF"/>
          </w:rPr>
          <w:t>В.22</w:t>
        </w:r>
      </w:hyperlink>
      <w:r>
        <w:t>).</w:t>
      </w:r>
    </w:p>
    <w:p w:rsidR="00725165" w:rsidRDefault="00725165">
      <w:pPr>
        <w:pStyle w:val="ConsPlusNormal"/>
        <w:spacing w:before="220"/>
        <w:ind w:firstLine="540"/>
        <w:jc w:val="both"/>
      </w:pPr>
      <w:r>
        <w:t xml:space="preserve">Размеры элементов </w:t>
      </w:r>
      <w:hyperlink w:anchor="P3851" w:history="1">
        <w:r>
          <w:rPr>
            <w:color w:val="0000FF"/>
          </w:rPr>
          <w:t>разметки 2.7</w:t>
        </w:r>
      </w:hyperlink>
      <w:r>
        <w:t xml:space="preserve"> черного и белого цветов соответственно следует принимать: для направляющих островков и островков безопасности - 0,2 и 0,4 м, для бордюров - 0,5 и 1,0 м (1,0 и 2,0 м).</w:t>
      </w:r>
    </w:p>
    <w:p w:rsidR="00725165" w:rsidRDefault="00725165">
      <w:pPr>
        <w:pStyle w:val="ConsPlusNormal"/>
        <w:ind w:firstLine="540"/>
        <w:jc w:val="both"/>
      </w:pPr>
    </w:p>
    <w:p w:rsidR="00725165" w:rsidRDefault="00725165">
      <w:pPr>
        <w:pStyle w:val="ConsPlusNormal"/>
        <w:jc w:val="center"/>
        <w:outlineLvl w:val="1"/>
      </w:pPr>
      <w:r>
        <w:t>7. Правила применения дорожных светофоров</w:t>
      </w:r>
    </w:p>
    <w:p w:rsidR="00725165" w:rsidRDefault="00725165">
      <w:pPr>
        <w:pStyle w:val="ConsPlusNormal"/>
        <w:ind w:firstLine="540"/>
        <w:jc w:val="both"/>
      </w:pPr>
    </w:p>
    <w:p w:rsidR="00725165" w:rsidRDefault="00725165">
      <w:pPr>
        <w:pStyle w:val="ConsPlusNormal"/>
        <w:ind w:firstLine="540"/>
        <w:jc w:val="both"/>
        <w:outlineLvl w:val="2"/>
      </w:pPr>
      <w:r>
        <w:t>7.1. Общие требования</w:t>
      </w:r>
    </w:p>
    <w:p w:rsidR="00725165" w:rsidRDefault="00725165">
      <w:pPr>
        <w:pStyle w:val="ConsPlusNormal"/>
        <w:spacing w:before="220"/>
        <w:ind w:firstLine="540"/>
        <w:jc w:val="both"/>
      </w:pPr>
      <w:r>
        <w:t xml:space="preserve">7.1.1. Группы, типы, исполнения дорожных светофоров (далее - светофоры) должны соответствовать требованиям </w:t>
      </w:r>
      <w:hyperlink r:id="rId143" w:history="1">
        <w:r>
          <w:rPr>
            <w:color w:val="0000FF"/>
          </w:rPr>
          <w:t>ГОСТ Р 52282</w:t>
        </w:r>
      </w:hyperlink>
      <w:r>
        <w:t xml:space="preserve">, </w:t>
      </w:r>
      <w:hyperlink w:anchor="P3860" w:history="1">
        <w:r>
          <w:rPr>
            <w:color w:val="0000FF"/>
          </w:rPr>
          <w:t>Приложение Д</w:t>
        </w:r>
      </w:hyperlink>
      <w:r>
        <w:t xml:space="preserve">. В процессе эксплуатации техническое состояние светофоров должно отвечать требованиям </w:t>
      </w:r>
      <w:hyperlink r:id="rId144" w:history="1">
        <w:r>
          <w:rPr>
            <w:color w:val="0000FF"/>
          </w:rPr>
          <w:t>ГОСТ Р 50597</w:t>
        </w:r>
      </w:hyperlink>
      <w:r>
        <w:t>.</w:t>
      </w:r>
    </w:p>
    <w:p w:rsidR="00725165" w:rsidRDefault="00725165">
      <w:pPr>
        <w:pStyle w:val="ConsPlusNormal"/>
        <w:spacing w:before="220"/>
        <w:ind w:firstLine="540"/>
        <w:jc w:val="both"/>
      </w:pPr>
      <w:r>
        <w:t>7.1.2. Светофоры применяют для регулирования очередности пропуска транспортных средств и пешеходов, а также для обозначения опасных участков дорог.</w:t>
      </w:r>
    </w:p>
    <w:p w:rsidR="00725165" w:rsidRDefault="00725165">
      <w:pPr>
        <w:pStyle w:val="ConsPlusNormal"/>
        <w:spacing w:before="220"/>
        <w:ind w:firstLine="540"/>
        <w:jc w:val="both"/>
      </w:pPr>
      <w:r>
        <w:t>Не допускается пересечение транспортных и пешеходных потоков в одной фазе светофорного цикла регулирования.</w:t>
      </w:r>
    </w:p>
    <w:p w:rsidR="00725165" w:rsidRDefault="00725165">
      <w:pPr>
        <w:pStyle w:val="ConsPlusNormal"/>
        <w:jc w:val="both"/>
      </w:pPr>
      <w:r>
        <w:t xml:space="preserve">(абзац введен </w:t>
      </w:r>
      <w:hyperlink r:id="rId145"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outlineLvl w:val="2"/>
      </w:pPr>
      <w:r>
        <w:t>7.2. Условия применения светофоров</w:t>
      </w:r>
    </w:p>
    <w:p w:rsidR="00725165" w:rsidRDefault="00725165">
      <w:pPr>
        <w:pStyle w:val="ConsPlusNormal"/>
        <w:spacing w:before="220"/>
        <w:ind w:firstLine="540"/>
        <w:jc w:val="both"/>
      </w:pPr>
      <w:r>
        <w:t xml:space="preserve">7.2.1. Светофоры </w:t>
      </w:r>
      <w:hyperlink w:anchor="P3866" w:history="1">
        <w:r>
          <w:rPr>
            <w:color w:val="0000FF"/>
          </w:rPr>
          <w:t>Т.1</w:t>
        </w:r>
      </w:hyperlink>
      <w:r>
        <w:t xml:space="preserve"> и </w:t>
      </w:r>
      <w:hyperlink w:anchor="P3882" w:history="1">
        <w:r>
          <w:rPr>
            <w:color w:val="0000FF"/>
          </w:rPr>
          <w:t>Т.1.г</w:t>
        </w:r>
      </w:hyperlink>
      <w:r>
        <w:t xml:space="preserve">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725165" w:rsidRDefault="00725165">
      <w:pPr>
        <w:pStyle w:val="ConsPlusNormal"/>
        <w:spacing w:before="220"/>
        <w:ind w:firstLine="540"/>
        <w:jc w:val="both"/>
      </w:pPr>
      <w: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потоков транспортных средств.</w:t>
      </w:r>
    </w:p>
    <w:p w:rsidR="00725165" w:rsidRDefault="00725165">
      <w:pPr>
        <w:pStyle w:val="ConsPlusNormal"/>
        <w:spacing w:before="220"/>
        <w:ind w:firstLine="540"/>
        <w:jc w:val="both"/>
      </w:pPr>
      <w:r>
        <w:t xml:space="preserve">7.2.2. Светофоры </w:t>
      </w:r>
      <w:hyperlink w:anchor="P3886" w:history="1">
        <w:r>
          <w:rPr>
            <w:color w:val="0000FF"/>
          </w:rPr>
          <w:t>Т.2</w:t>
        </w:r>
      </w:hyperlink>
      <w:r>
        <w:t xml:space="preserve"> применяют для регулирования движения в определенных направлениях в случаях, когда транспортный поток, движущийся по их разрешающемуся сигналу, не имеет в пределах перекрестка пересечений (слияний) с транспортными потоками других направлений.</w:t>
      </w:r>
    </w:p>
    <w:p w:rsidR="00725165" w:rsidRDefault="00725165">
      <w:pPr>
        <w:pStyle w:val="ConsPlusNormal"/>
        <w:spacing w:before="220"/>
        <w:ind w:firstLine="540"/>
        <w:jc w:val="both"/>
      </w:pPr>
      <w:r>
        <w:t xml:space="preserve">Светофоры </w:t>
      </w:r>
      <w:hyperlink w:anchor="P3886" w:history="1">
        <w:r>
          <w:rPr>
            <w:color w:val="0000FF"/>
          </w:rPr>
          <w:t>Т.2</w:t>
        </w:r>
      </w:hyperlink>
      <w:r>
        <w:t xml:space="preserve"> допускается оборудовать табличкой белого цвета размером 400 x 400 мм с изображением черной стрелки(ок), дублирующей изображения стрелки(ок) светофора </w:t>
      </w:r>
      <w:hyperlink w:anchor="P3606" w:history="1">
        <w:r>
          <w:rPr>
            <w:color w:val="0000FF"/>
          </w:rPr>
          <w:t>(рисунок В.23)</w:t>
        </w:r>
      </w:hyperlink>
      <w:r>
        <w:t>.</w:t>
      </w:r>
    </w:p>
    <w:p w:rsidR="00725165" w:rsidRDefault="00725165">
      <w:pPr>
        <w:pStyle w:val="ConsPlusNormal"/>
        <w:jc w:val="both"/>
      </w:pPr>
      <w:r>
        <w:t xml:space="preserve">(п. 7.2.2 в ред. </w:t>
      </w:r>
      <w:hyperlink r:id="rId146"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7.2.3. Светофоры </w:t>
      </w:r>
      <w:hyperlink w:anchor="P3866" w:history="1">
        <w:r>
          <w:rPr>
            <w:color w:val="0000FF"/>
          </w:rPr>
          <w:t>Т.1</w:t>
        </w:r>
      </w:hyperlink>
      <w:r>
        <w:t xml:space="preserve"> с дополнительной(ыми) секцией(ями) применяют для раздельного пропуска транспортных средств в определенных направлениях на данном подходе к перекрестку, если в пределах перекрестка предусмотрены пересечения (слияния) транспортных потоков различных направлений, а также при постоянном пропуске транспортного потока на разрешающий сигнал дополнительной секции.</w:t>
      </w:r>
    </w:p>
    <w:p w:rsidR="00725165" w:rsidRDefault="00725165">
      <w:pPr>
        <w:pStyle w:val="ConsPlusNormal"/>
        <w:jc w:val="both"/>
      </w:pPr>
      <w:r>
        <w:t xml:space="preserve">(п. 7.2.3 в ред. </w:t>
      </w:r>
      <w:hyperlink r:id="rId147"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7.2.4. Светофоры </w:t>
      </w:r>
      <w:hyperlink w:anchor="P3866" w:history="1">
        <w:r>
          <w:rPr>
            <w:color w:val="0000FF"/>
          </w:rPr>
          <w:t>Т.1</w:t>
        </w:r>
      </w:hyperlink>
      <w:r>
        <w:t xml:space="preserve"> любых исполнений и </w:t>
      </w:r>
      <w:hyperlink w:anchor="P3886" w:history="1">
        <w:r>
          <w:rPr>
            <w:color w:val="0000FF"/>
          </w:rPr>
          <w:t>Т.2</w:t>
        </w:r>
      </w:hyperlink>
      <w:r>
        <w:t xml:space="preserve"> с рассеивателями диаметром 300 мм устанавливают:</w:t>
      </w:r>
    </w:p>
    <w:p w:rsidR="00725165" w:rsidRDefault="00725165">
      <w:pPr>
        <w:pStyle w:val="ConsPlusNormal"/>
        <w:spacing w:before="220"/>
        <w:ind w:firstLine="540"/>
        <w:jc w:val="both"/>
      </w:pPr>
      <w:r>
        <w:t>- на дорогах вне населенных пунктов;</w:t>
      </w:r>
    </w:p>
    <w:p w:rsidR="00725165" w:rsidRDefault="00725165">
      <w:pPr>
        <w:pStyle w:val="ConsPlusNormal"/>
        <w:spacing w:before="220"/>
        <w:ind w:firstLine="540"/>
        <w:jc w:val="both"/>
      </w:pPr>
      <w:r>
        <w:t xml:space="preserve">- на магистральных дорогах скоростного и регулируемого движения и улицах общегородского значения по </w:t>
      </w:r>
      <w:hyperlink r:id="rId148" w:history="1">
        <w:r>
          <w:rPr>
            <w:color w:val="0000FF"/>
          </w:rPr>
          <w:t>СНиП 2.07.01</w:t>
        </w:r>
      </w:hyperlink>
      <w:r>
        <w:t xml:space="preserve"> </w:t>
      </w:r>
      <w:hyperlink w:anchor="P3949" w:history="1">
        <w:r>
          <w:rPr>
            <w:color w:val="0000FF"/>
          </w:rPr>
          <w:t>[2]</w:t>
        </w:r>
      </w:hyperlink>
      <w:r>
        <w:t xml:space="preserve"> и площадях;</w:t>
      </w:r>
    </w:p>
    <w:p w:rsidR="00725165" w:rsidRDefault="00725165">
      <w:pPr>
        <w:pStyle w:val="ConsPlusNormal"/>
        <w:spacing w:before="220"/>
        <w:ind w:firstLine="540"/>
        <w:jc w:val="both"/>
      </w:pPr>
      <w:r>
        <w:t>- на городских улицах и дорогах прочих категорий с допустимой скоростью движения транспортных средств более 60 км/ч.</w:t>
      </w:r>
    </w:p>
    <w:p w:rsidR="00725165" w:rsidRDefault="00725165">
      <w:pPr>
        <w:pStyle w:val="ConsPlusNormal"/>
        <w:spacing w:before="220"/>
        <w:ind w:firstLine="540"/>
        <w:jc w:val="both"/>
      </w:pPr>
      <w:r>
        <w:t xml:space="preserve">Светофоры </w:t>
      </w:r>
      <w:hyperlink w:anchor="P3866" w:history="1">
        <w:r>
          <w:rPr>
            <w:color w:val="0000FF"/>
          </w:rPr>
          <w:t>Т.1</w:t>
        </w:r>
      </w:hyperlink>
      <w:r>
        <w:t xml:space="preserve"> любых исполнений и </w:t>
      </w:r>
      <w:hyperlink w:anchor="P3886" w:history="1">
        <w:r>
          <w:rPr>
            <w:color w:val="0000FF"/>
          </w:rPr>
          <w:t>Т.2</w:t>
        </w:r>
      </w:hyperlink>
      <w:r>
        <w:t xml:space="preserve"> с рассеивателями диаметром 300 мм (красный сигнал) и 200 мм (желтый и зеленый сигналы) устанавливают на второстепенных дорогах и улицах перед пересечениями с перечисленными дорогами и улицами.</w:t>
      </w:r>
    </w:p>
    <w:p w:rsidR="00725165" w:rsidRDefault="00725165">
      <w:pPr>
        <w:pStyle w:val="ConsPlusNormal"/>
        <w:spacing w:before="220"/>
        <w:ind w:firstLine="540"/>
        <w:jc w:val="both"/>
      </w:pPr>
      <w:r>
        <w:t xml:space="preserve">Светофоры </w:t>
      </w:r>
      <w:hyperlink w:anchor="P3866" w:history="1">
        <w:r>
          <w:rPr>
            <w:color w:val="0000FF"/>
          </w:rPr>
          <w:t>Т.1</w:t>
        </w:r>
      </w:hyperlink>
      <w:r>
        <w:t xml:space="preserve"> любых исполнений и </w:t>
      </w:r>
      <w:hyperlink w:anchor="P3886" w:history="1">
        <w:r>
          <w:rPr>
            <w:color w:val="0000FF"/>
          </w:rPr>
          <w:t>Т.2</w:t>
        </w:r>
      </w:hyperlink>
      <w:r>
        <w:t xml:space="preserve"> с рассеивателями диаметром 200 мм устанавливают во всех остальных случаях.</w:t>
      </w:r>
    </w:p>
    <w:p w:rsidR="00725165" w:rsidRDefault="00725165">
      <w:pPr>
        <w:pStyle w:val="ConsPlusNormal"/>
        <w:spacing w:before="220"/>
        <w:ind w:firstLine="540"/>
        <w:jc w:val="both"/>
      </w:pPr>
      <w:r>
        <w:t xml:space="preserve">7.2.5. Совместная установка светофоров </w:t>
      </w:r>
      <w:hyperlink w:anchor="P3866" w:history="1">
        <w:r>
          <w:rPr>
            <w:color w:val="0000FF"/>
          </w:rPr>
          <w:t>Т.1</w:t>
        </w:r>
      </w:hyperlink>
      <w:r>
        <w:t xml:space="preserve"> любых исполнений и </w:t>
      </w:r>
      <w:hyperlink w:anchor="P3886" w:history="1">
        <w:r>
          <w:rPr>
            <w:color w:val="0000FF"/>
          </w:rPr>
          <w:t>Т.2</w:t>
        </w:r>
      </w:hyperlink>
      <w:r>
        <w:t xml:space="preserve"> на одном подходе к перекрестку допускается, когда транспортные потоки, регулируемые светофорами </w:t>
      </w:r>
      <w:hyperlink w:anchor="P3866" w:history="1">
        <w:r>
          <w:rPr>
            <w:color w:val="0000FF"/>
          </w:rPr>
          <w:t>Т.1</w:t>
        </w:r>
      </w:hyperlink>
      <w:r>
        <w:t xml:space="preserve">, отделены приподнятыми направляющими островками, островками безопасности или разделительными полосами от потоков, регулируемых светофорами </w:t>
      </w:r>
      <w:hyperlink w:anchor="P3886" w:history="1">
        <w:r>
          <w:rPr>
            <w:color w:val="0000FF"/>
          </w:rPr>
          <w:t>Т.2</w:t>
        </w:r>
      </w:hyperlink>
      <w:r>
        <w:t>.</w:t>
      </w:r>
    </w:p>
    <w:p w:rsidR="00725165" w:rsidRDefault="00725165">
      <w:pPr>
        <w:pStyle w:val="ConsPlusNormal"/>
        <w:spacing w:before="220"/>
        <w:ind w:firstLine="540"/>
        <w:jc w:val="both"/>
      </w:pPr>
      <w:r>
        <w:t xml:space="preserve">7.2.6. Светофоры </w:t>
      </w:r>
      <w:hyperlink w:anchor="P3890" w:history="1">
        <w:r>
          <w:rPr>
            <w:color w:val="0000FF"/>
          </w:rPr>
          <w:t>Т.3</w:t>
        </w:r>
      </w:hyperlink>
      <w:r>
        <w:t xml:space="preserve"> любых исполнений допускается применять в качестве повторителей сигналов светофоров </w:t>
      </w:r>
      <w:hyperlink w:anchor="P3866" w:history="1">
        <w:r>
          <w:rPr>
            <w:color w:val="0000FF"/>
          </w:rPr>
          <w:t>Т.1</w:t>
        </w:r>
      </w:hyperlink>
      <w:r>
        <w:t xml:space="preserve"> таких же исполнений, если их видимость для водителя транспортного средства, остановившегося у стоп-линии на крайней полосе проезжей части данного направления, затруднена. Светофоры </w:t>
      </w:r>
      <w:hyperlink w:anchor="P3890" w:history="1">
        <w:r>
          <w:rPr>
            <w:color w:val="0000FF"/>
          </w:rPr>
          <w:t>Т.3</w:t>
        </w:r>
      </w:hyperlink>
      <w:r>
        <w:t xml:space="preserve"> любых исполнений устанавливают на одной стойке со светофорами </w:t>
      </w:r>
      <w:hyperlink w:anchor="P3866" w:history="1">
        <w:r>
          <w:rPr>
            <w:color w:val="0000FF"/>
          </w:rPr>
          <w:t>Т.1</w:t>
        </w:r>
      </w:hyperlink>
      <w:r>
        <w:t xml:space="preserve"> таких же исполнений.</w:t>
      </w:r>
    </w:p>
    <w:p w:rsidR="00725165" w:rsidRDefault="00725165">
      <w:pPr>
        <w:pStyle w:val="ConsPlusNormal"/>
        <w:spacing w:before="220"/>
        <w:ind w:firstLine="540"/>
        <w:jc w:val="both"/>
      </w:pPr>
      <w:r>
        <w:t xml:space="preserve">Допускается применять светофор </w:t>
      </w:r>
      <w:hyperlink w:anchor="P3890" w:history="1">
        <w:r>
          <w:rPr>
            <w:color w:val="0000FF"/>
          </w:rPr>
          <w:t>Т.3</w:t>
        </w:r>
      </w:hyperlink>
      <w:r>
        <w:t xml:space="preserve"> (вместо светофора </w:t>
      </w:r>
      <w:hyperlink w:anchor="P3930" w:history="1">
        <w:r>
          <w:rPr>
            <w:color w:val="0000FF"/>
          </w:rPr>
          <w:t>Т.9</w:t>
        </w:r>
      </w:hyperlink>
      <w:r>
        <w:t>) для регулирования движения велосипедистов в местах пересечения велосипедной дорожки с проезжей частью дороги или регулируемым пешеходным переходом. В этом случае светофор должен быть снабжен табличкой белого цвета размером 200 х 200 мм с изображенным на ней велосипедом черного цвета.</w:t>
      </w:r>
    </w:p>
    <w:p w:rsidR="00725165" w:rsidRDefault="00725165">
      <w:pPr>
        <w:pStyle w:val="ConsPlusNormal"/>
        <w:spacing w:before="220"/>
        <w:ind w:firstLine="540"/>
        <w:jc w:val="both"/>
      </w:pPr>
      <w:r>
        <w:t xml:space="preserve">7.2.7. Светофоры </w:t>
      </w:r>
      <w:hyperlink w:anchor="P3902" w:history="1">
        <w:r>
          <w:rPr>
            <w:color w:val="0000FF"/>
          </w:rPr>
          <w:t>Т.4</w:t>
        </w:r>
      </w:hyperlink>
      <w:r>
        <w:t xml:space="preserve"> любых исполнений применяют для регулирования движения на отдельных полосах проезжей части при организации реверсивного движения.</w:t>
      </w:r>
    </w:p>
    <w:p w:rsidR="00725165" w:rsidRDefault="00725165">
      <w:pPr>
        <w:pStyle w:val="ConsPlusNormal"/>
        <w:spacing w:before="220"/>
        <w:ind w:firstLine="540"/>
        <w:jc w:val="both"/>
      </w:pPr>
      <w:r>
        <w:t>Въезды в тоннели с искусственным освещением оборудуют этими светофорами, если тоннель имеет длину более 300 м или расположен на горизонтальной кривой, а также по условиям безопасности движения.</w:t>
      </w:r>
    </w:p>
    <w:p w:rsidR="00725165" w:rsidRDefault="00725165">
      <w:pPr>
        <w:pStyle w:val="ConsPlusNormal"/>
        <w:spacing w:before="220"/>
        <w:ind w:firstLine="540"/>
        <w:jc w:val="both"/>
      </w:pPr>
      <w:r>
        <w:t xml:space="preserve">7.2.8. Светофоры </w:t>
      </w:r>
      <w:hyperlink w:anchor="P3910" w:history="1">
        <w:r>
          <w:rPr>
            <w:color w:val="0000FF"/>
          </w:rPr>
          <w:t>Т.5</w:t>
        </w:r>
      </w:hyperlink>
      <w:r>
        <w:t xml:space="preserve"> применяют только для бесконфликтного регулирования движения трамваев, а также маршрутных автобусов и троллейбусов, движущихся по специально выделенной полосе.</w:t>
      </w:r>
    </w:p>
    <w:p w:rsidR="00725165" w:rsidRDefault="00725165">
      <w:pPr>
        <w:pStyle w:val="ConsPlusNormal"/>
        <w:spacing w:before="220"/>
        <w:ind w:firstLine="540"/>
        <w:jc w:val="both"/>
      </w:pPr>
      <w:r>
        <w:t xml:space="preserve">7.2.9. Светофоры </w:t>
      </w:r>
      <w:hyperlink w:anchor="P3914" w:history="1">
        <w:r>
          <w:rPr>
            <w:color w:val="0000FF"/>
          </w:rPr>
          <w:t>Т.6</w:t>
        </w:r>
      </w:hyperlink>
      <w:r>
        <w:t xml:space="preserve"> любых исполнений и светофоры </w:t>
      </w:r>
      <w:hyperlink w:anchor="P3934" w:history="1">
        <w:r>
          <w:rPr>
            <w:color w:val="0000FF"/>
          </w:rPr>
          <w:t>Т.10</w:t>
        </w:r>
      </w:hyperlink>
      <w:r>
        <w:t xml:space="preserve"> применяют для регулирования движения через железнодорожные переезды. Необходимость и порядок их размещения определяется соответствующими нормативно-техническими документами.</w:t>
      </w:r>
    </w:p>
    <w:p w:rsidR="00725165" w:rsidRDefault="00725165">
      <w:pPr>
        <w:pStyle w:val="ConsPlusNormal"/>
        <w:spacing w:before="220"/>
        <w:ind w:firstLine="540"/>
        <w:jc w:val="both"/>
      </w:pPr>
      <w:r>
        <w:t xml:space="preserve">Светофоры </w:t>
      </w:r>
      <w:hyperlink w:anchor="P3914" w:history="1">
        <w:r>
          <w:rPr>
            <w:color w:val="0000FF"/>
          </w:rPr>
          <w:t>Т.6</w:t>
        </w:r>
      </w:hyperlink>
      <w:r>
        <w:t xml:space="preserve"> любых исполнений, кроме того, применяют для регулирования движения через разводные мосты и на причалах паромных переправ. Допускается применять их в местах выезда на дорогу транспортных средств оперативных служб.</w:t>
      </w:r>
    </w:p>
    <w:p w:rsidR="00725165" w:rsidRDefault="00725165">
      <w:pPr>
        <w:pStyle w:val="ConsPlusNormal"/>
        <w:spacing w:before="220"/>
        <w:ind w:firstLine="540"/>
        <w:jc w:val="both"/>
      </w:pPr>
      <w:r>
        <w:t xml:space="preserve">7.2.10. Светофоры </w:t>
      </w:r>
      <w:hyperlink w:anchor="P3922" w:history="1">
        <w:r>
          <w:rPr>
            <w:color w:val="0000FF"/>
          </w:rPr>
          <w:t>Т.7</w:t>
        </w:r>
      </w:hyperlink>
      <w:r>
        <w:t xml:space="preserve"> применяют для обозначения нерегулируемых перекрестков и пешеходных переходов.</w:t>
      </w:r>
    </w:p>
    <w:p w:rsidR="00725165" w:rsidRDefault="00725165">
      <w:pPr>
        <w:pStyle w:val="ConsPlusNormal"/>
        <w:spacing w:before="220"/>
        <w:ind w:firstLine="540"/>
        <w:jc w:val="both"/>
      </w:pPr>
      <w:r>
        <w:t xml:space="preserve">7.2.11. Светофоры </w:t>
      </w:r>
      <w:hyperlink w:anchor="P3926" w:history="1">
        <w:r>
          <w:rPr>
            <w:color w:val="0000FF"/>
          </w:rPr>
          <w:t>Т.8</w:t>
        </w:r>
      </w:hyperlink>
      <w:r>
        <w:t xml:space="preserve">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w:t>
      </w:r>
    </w:p>
    <w:p w:rsidR="00725165" w:rsidRDefault="00725165">
      <w:pPr>
        <w:pStyle w:val="ConsPlusNormal"/>
        <w:spacing w:before="220"/>
        <w:ind w:firstLine="540"/>
        <w:jc w:val="both"/>
      </w:pPr>
      <w:r>
        <w:t xml:space="preserve">7.2.12. Светофоры </w:t>
      </w:r>
      <w:hyperlink w:anchor="P3930" w:history="1">
        <w:r>
          <w:rPr>
            <w:color w:val="0000FF"/>
          </w:rPr>
          <w:t>Т.9</w:t>
        </w:r>
      </w:hyperlink>
      <w:r>
        <w:t xml:space="preserve"> применяют для регулирования движения велосипедистов в местах пересечения велосипедной дорожки с проезжей частью дороги или регулируемым пешеходным переходом.</w:t>
      </w:r>
    </w:p>
    <w:p w:rsidR="00725165" w:rsidRDefault="00725165">
      <w:pPr>
        <w:pStyle w:val="ConsPlusNormal"/>
        <w:spacing w:before="220"/>
        <w:ind w:firstLine="540"/>
        <w:jc w:val="both"/>
      </w:pPr>
      <w:r>
        <w:t xml:space="preserve">7.2.13. Светофоры </w:t>
      </w:r>
      <w:hyperlink w:anchor="P3939" w:history="1">
        <w:r>
          <w:rPr>
            <w:color w:val="0000FF"/>
          </w:rPr>
          <w:t>П.1</w:t>
        </w:r>
      </w:hyperlink>
      <w:r>
        <w:t xml:space="preserve"> и </w:t>
      </w:r>
      <w:hyperlink w:anchor="P3943" w:history="1">
        <w:r>
          <w:rPr>
            <w:color w:val="0000FF"/>
          </w:rPr>
          <w:t>П.2</w:t>
        </w:r>
      </w:hyperlink>
      <w:r>
        <w:t xml:space="preserve"> применяют для регулирования движения пешеходов через дорогу на регулируемых перекрестках и пешеходных переходах вне перекрестков.</w:t>
      </w:r>
    </w:p>
    <w:p w:rsidR="00725165" w:rsidRDefault="00725165">
      <w:pPr>
        <w:pStyle w:val="ConsPlusNormal"/>
        <w:spacing w:before="220"/>
        <w:ind w:firstLine="540"/>
        <w:jc w:val="both"/>
      </w:pPr>
      <w:r>
        <w:t>Светофоры с рассеивателями диаметром 300 мм (размером 300 х 300 мм) устанавливают на дорогах, имеющих четыре и более полос для движения в данном направлении, светофоры с рассеивателями диаметром 200 мм (размером 200 х 200 мм) - на дорогах с меньшим числом полос.</w:t>
      </w:r>
    </w:p>
    <w:p w:rsidR="00725165" w:rsidRDefault="00725165">
      <w:pPr>
        <w:pStyle w:val="ConsPlusNormal"/>
        <w:spacing w:before="220"/>
        <w:ind w:firstLine="540"/>
        <w:jc w:val="both"/>
      </w:pPr>
      <w:bookmarkStart w:id="23" w:name="P1287"/>
      <w:bookmarkEnd w:id="23"/>
      <w:r>
        <w:t xml:space="preserve">7.2.14. Светофоры </w:t>
      </w:r>
      <w:hyperlink w:anchor="P3866" w:history="1">
        <w:r>
          <w:rPr>
            <w:color w:val="0000FF"/>
          </w:rPr>
          <w:t>Т.1</w:t>
        </w:r>
      </w:hyperlink>
      <w:r>
        <w:t xml:space="preserve"> любых исполнений, </w:t>
      </w:r>
      <w:hyperlink w:anchor="P3886" w:history="1">
        <w:r>
          <w:rPr>
            <w:color w:val="0000FF"/>
          </w:rPr>
          <w:t>Т.2</w:t>
        </w:r>
      </w:hyperlink>
      <w:r>
        <w:t xml:space="preserve">, </w:t>
      </w:r>
      <w:hyperlink w:anchor="P3939" w:history="1">
        <w:r>
          <w:rPr>
            <w:color w:val="0000FF"/>
          </w:rPr>
          <w:t>П.1</w:t>
        </w:r>
      </w:hyperlink>
      <w:r>
        <w:t xml:space="preserve"> и </w:t>
      </w:r>
      <w:hyperlink w:anchor="P3943" w:history="1">
        <w:r>
          <w:rPr>
            <w:color w:val="0000FF"/>
          </w:rPr>
          <w:t>П.2</w:t>
        </w:r>
      </w:hyperlink>
      <w:r>
        <w:t xml:space="preserve">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rsidR="00725165" w:rsidRDefault="00725165">
      <w:pPr>
        <w:pStyle w:val="ConsPlusNormal"/>
        <w:spacing w:before="220"/>
        <w:ind w:firstLine="540"/>
        <w:jc w:val="both"/>
      </w:pPr>
      <w:bookmarkStart w:id="24" w:name="P1288"/>
      <w:bookmarkEnd w:id="24"/>
      <w:r>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10.</w:t>
      </w:r>
    </w:p>
    <w:p w:rsidR="00725165" w:rsidRDefault="00725165">
      <w:pPr>
        <w:pStyle w:val="ConsPlusNormal"/>
        <w:ind w:firstLine="540"/>
        <w:jc w:val="both"/>
      </w:pPr>
    </w:p>
    <w:p w:rsidR="00725165" w:rsidRDefault="00725165">
      <w:pPr>
        <w:pStyle w:val="ConsPlusNormal"/>
        <w:jc w:val="right"/>
        <w:outlineLvl w:val="3"/>
      </w:pPr>
      <w:r>
        <w:t>Таблица 10</w:t>
      </w:r>
    </w:p>
    <w:p w:rsidR="00725165" w:rsidRDefault="00725165">
      <w:pPr>
        <w:pStyle w:val="ConsPlusNormal"/>
        <w:ind w:firstLine="540"/>
        <w:jc w:val="both"/>
      </w:pPr>
    </w:p>
    <w:p w:rsidR="00725165" w:rsidRDefault="00725165">
      <w:pPr>
        <w:pStyle w:val="ConsPlusNormal"/>
        <w:jc w:val="center"/>
      </w:pPr>
      <w:r>
        <w:t>ИНТЕНСИВНОСТЬ ДВИЖЕНИЯ ТРАНСПОРТНЫХ ПОТОКОВ</w:t>
      </w:r>
    </w:p>
    <w:p w:rsidR="00725165" w:rsidRDefault="00725165">
      <w:pPr>
        <w:pStyle w:val="ConsPlusNormal"/>
        <w:jc w:val="center"/>
      </w:pPr>
      <w:r>
        <w:t>ПЕРЕСЕКАЮЩИХСЯ НАПРАВЛЕНИЙ</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815"/>
        <w:gridCol w:w="2475"/>
        <w:gridCol w:w="2310"/>
        <w:gridCol w:w="4125"/>
      </w:tblGrid>
      <w:tr w:rsidR="00725165">
        <w:tc>
          <w:tcPr>
            <w:tcW w:w="4290" w:type="dxa"/>
            <w:gridSpan w:val="2"/>
            <w:tcBorders>
              <w:top w:val="single" w:sz="4" w:space="0" w:color="auto"/>
              <w:bottom w:val="single" w:sz="4" w:space="0" w:color="auto"/>
            </w:tcBorders>
          </w:tcPr>
          <w:p w:rsidR="00725165" w:rsidRDefault="00725165">
            <w:pPr>
              <w:pStyle w:val="ConsPlusNormal"/>
              <w:jc w:val="center"/>
            </w:pPr>
            <w:r>
              <w:t>Число полос движения в одном направлении</w:t>
            </w:r>
          </w:p>
        </w:tc>
        <w:tc>
          <w:tcPr>
            <w:tcW w:w="6435" w:type="dxa"/>
            <w:gridSpan w:val="2"/>
            <w:tcBorders>
              <w:top w:val="single" w:sz="4" w:space="0" w:color="auto"/>
              <w:bottom w:val="single" w:sz="4" w:space="0" w:color="auto"/>
            </w:tcBorders>
          </w:tcPr>
          <w:p w:rsidR="00725165" w:rsidRDefault="00725165">
            <w:pPr>
              <w:pStyle w:val="ConsPlusNormal"/>
              <w:jc w:val="center"/>
            </w:pPr>
            <w:r>
              <w:t>Интенсивность движения транспортных средств, ед./ч</w:t>
            </w:r>
          </w:p>
        </w:tc>
      </w:tr>
      <w:tr w:rsidR="00725165">
        <w:tc>
          <w:tcPr>
            <w:tcW w:w="1815" w:type="dxa"/>
            <w:tcBorders>
              <w:top w:val="single" w:sz="4" w:space="0" w:color="auto"/>
              <w:bottom w:val="single" w:sz="4" w:space="0" w:color="auto"/>
            </w:tcBorders>
          </w:tcPr>
          <w:p w:rsidR="00725165" w:rsidRDefault="00725165">
            <w:pPr>
              <w:pStyle w:val="ConsPlusNormal"/>
              <w:jc w:val="center"/>
            </w:pPr>
            <w:r>
              <w:t>главная дорога</w:t>
            </w:r>
          </w:p>
        </w:tc>
        <w:tc>
          <w:tcPr>
            <w:tcW w:w="2475" w:type="dxa"/>
            <w:tcBorders>
              <w:top w:val="single" w:sz="4" w:space="0" w:color="auto"/>
              <w:bottom w:val="single" w:sz="4" w:space="0" w:color="auto"/>
            </w:tcBorders>
          </w:tcPr>
          <w:p w:rsidR="00725165" w:rsidRDefault="00725165">
            <w:pPr>
              <w:pStyle w:val="ConsPlusNormal"/>
              <w:jc w:val="center"/>
            </w:pPr>
            <w:r>
              <w:t>второстепенная дорога</w:t>
            </w:r>
          </w:p>
        </w:tc>
        <w:tc>
          <w:tcPr>
            <w:tcW w:w="2310" w:type="dxa"/>
            <w:tcBorders>
              <w:top w:val="single" w:sz="4" w:space="0" w:color="auto"/>
              <w:bottom w:val="single" w:sz="4" w:space="0" w:color="auto"/>
            </w:tcBorders>
          </w:tcPr>
          <w:p w:rsidR="00725165" w:rsidRDefault="00725165">
            <w:pPr>
              <w:pStyle w:val="ConsPlusNormal"/>
              <w:jc w:val="center"/>
            </w:pPr>
            <w:r>
              <w:t>по главной дороге в двух направлениях</w:t>
            </w:r>
          </w:p>
        </w:tc>
        <w:tc>
          <w:tcPr>
            <w:tcW w:w="4125" w:type="dxa"/>
            <w:tcBorders>
              <w:top w:val="single" w:sz="4" w:space="0" w:color="auto"/>
              <w:bottom w:val="single" w:sz="4" w:space="0" w:color="auto"/>
            </w:tcBorders>
          </w:tcPr>
          <w:p w:rsidR="00725165" w:rsidRDefault="00725165">
            <w:pPr>
              <w:pStyle w:val="ConsPlusNormal"/>
              <w:jc w:val="center"/>
            </w:pPr>
            <w:r>
              <w:t>по второстепенной дороге в одном, наиболее загруженном, направлении</w:t>
            </w:r>
          </w:p>
        </w:tc>
      </w:tr>
      <w:tr w:rsidR="00725165">
        <w:tc>
          <w:tcPr>
            <w:tcW w:w="1815" w:type="dxa"/>
            <w:vMerge w:val="restart"/>
            <w:tcBorders>
              <w:top w:val="single" w:sz="4" w:space="0" w:color="auto"/>
              <w:bottom w:val="single" w:sz="4" w:space="0" w:color="auto"/>
            </w:tcBorders>
            <w:vAlign w:val="center"/>
          </w:tcPr>
          <w:p w:rsidR="00725165" w:rsidRDefault="00725165">
            <w:pPr>
              <w:pStyle w:val="ConsPlusNormal"/>
              <w:jc w:val="center"/>
            </w:pPr>
            <w:r>
              <w:t>1</w:t>
            </w:r>
          </w:p>
        </w:tc>
        <w:tc>
          <w:tcPr>
            <w:tcW w:w="2475" w:type="dxa"/>
            <w:vMerge w:val="restart"/>
            <w:tcBorders>
              <w:top w:val="single" w:sz="4" w:space="0" w:color="auto"/>
              <w:bottom w:val="single" w:sz="4" w:space="0" w:color="auto"/>
            </w:tcBorders>
            <w:vAlign w:val="center"/>
          </w:tcPr>
          <w:p w:rsidR="00725165" w:rsidRDefault="00725165">
            <w:pPr>
              <w:pStyle w:val="ConsPlusNormal"/>
              <w:jc w:val="center"/>
            </w:pPr>
            <w:r>
              <w:t>1</w:t>
            </w:r>
          </w:p>
        </w:tc>
        <w:tc>
          <w:tcPr>
            <w:tcW w:w="2310" w:type="dxa"/>
            <w:tcBorders>
              <w:top w:val="single" w:sz="4" w:space="0" w:color="auto"/>
              <w:bottom w:val="nil"/>
            </w:tcBorders>
          </w:tcPr>
          <w:p w:rsidR="00725165" w:rsidRDefault="00725165">
            <w:pPr>
              <w:pStyle w:val="ConsPlusNormal"/>
              <w:jc w:val="center"/>
            </w:pPr>
            <w:r>
              <w:t>750</w:t>
            </w:r>
          </w:p>
        </w:tc>
        <w:tc>
          <w:tcPr>
            <w:tcW w:w="4125" w:type="dxa"/>
            <w:tcBorders>
              <w:top w:val="single" w:sz="4" w:space="0" w:color="auto"/>
              <w:bottom w:val="nil"/>
            </w:tcBorders>
          </w:tcPr>
          <w:p w:rsidR="00725165" w:rsidRDefault="00725165">
            <w:pPr>
              <w:pStyle w:val="ConsPlusNormal"/>
              <w:jc w:val="center"/>
            </w:pPr>
            <w:r>
              <w:t>75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670</w:t>
            </w:r>
          </w:p>
        </w:tc>
        <w:tc>
          <w:tcPr>
            <w:tcW w:w="4125" w:type="dxa"/>
            <w:tcBorders>
              <w:top w:val="nil"/>
              <w:bottom w:val="nil"/>
            </w:tcBorders>
          </w:tcPr>
          <w:p w:rsidR="00725165" w:rsidRDefault="00725165">
            <w:pPr>
              <w:pStyle w:val="ConsPlusNormal"/>
              <w:jc w:val="center"/>
            </w:pPr>
            <w:r>
              <w:t>100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580</w:t>
            </w:r>
          </w:p>
        </w:tc>
        <w:tc>
          <w:tcPr>
            <w:tcW w:w="4125" w:type="dxa"/>
            <w:tcBorders>
              <w:top w:val="nil"/>
              <w:bottom w:val="nil"/>
            </w:tcBorders>
          </w:tcPr>
          <w:p w:rsidR="00725165" w:rsidRDefault="00725165">
            <w:pPr>
              <w:pStyle w:val="ConsPlusNormal"/>
              <w:jc w:val="center"/>
            </w:pPr>
            <w:r>
              <w:t>125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500</w:t>
            </w:r>
          </w:p>
        </w:tc>
        <w:tc>
          <w:tcPr>
            <w:tcW w:w="4125" w:type="dxa"/>
            <w:tcBorders>
              <w:top w:val="nil"/>
              <w:bottom w:val="nil"/>
            </w:tcBorders>
          </w:tcPr>
          <w:p w:rsidR="00725165" w:rsidRDefault="00725165">
            <w:pPr>
              <w:pStyle w:val="ConsPlusNormal"/>
              <w:jc w:val="center"/>
            </w:pPr>
            <w:r>
              <w:t>150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410</w:t>
            </w:r>
          </w:p>
        </w:tc>
        <w:tc>
          <w:tcPr>
            <w:tcW w:w="4125" w:type="dxa"/>
            <w:tcBorders>
              <w:top w:val="nil"/>
              <w:bottom w:val="nil"/>
            </w:tcBorders>
          </w:tcPr>
          <w:p w:rsidR="00725165" w:rsidRDefault="00725165">
            <w:pPr>
              <w:pStyle w:val="ConsPlusNormal"/>
              <w:jc w:val="center"/>
            </w:pPr>
            <w:r>
              <w:t>175</w:t>
            </w:r>
          </w:p>
        </w:tc>
      </w:tr>
      <w:tr w:rsidR="00725165">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single" w:sz="4" w:space="0" w:color="auto"/>
            </w:tcBorders>
          </w:tcPr>
          <w:p w:rsidR="00725165" w:rsidRDefault="00725165">
            <w:pPr>
              <w:pStyle w:val="ConsPlusNormal"/>
              <w:jc w:val="center"/>
            </w:pPr>
            <w:r>
              <w:t>380</w:t>
            </w:r>
          </w:p>
        </w:tc>
        <w:tc>
          <w:tcPr>
            <w:tcW w:w="4125" w:type="dxa"/>
            <w:tcBorders>
              <w:top w:val="nil"/>
              <w:bottom w:val="single" w:sz="4" w:space="0" w:color="auto"/>
            </w:tcBorders>
          </w:tcPr>
          <w:p w:rsidR="00725165" w:rsidRDefault="00725165">
            <w:pPr>
              <w:pStyle w:val="ConsPlusNormal"/>
              <w:jc w:val="center"/>
            </w:pPr>
            <w:r>
              <w:t>190</w:t>
            </w:r>
          </w:p>
        </w:tc>
      </w:tr>
      <w:tr w:rsidR="00725165">
        <w:tc>
          <w:tcPr>
            <w:tcW w:w="1815" w:type="dxa"/>
            <w:vMerge w:val="restart"/>
            <w:tcBorders>
              <w:top w:val="single" w:sz="4" w:space="0" w:color="auto"/>
              <w:bottom w:val="single" w:sz="4" w:space="0" w:color="auto"/>
            </w:tcBorders>
            <w:vAlign w:val="center"/>
          </w:tcPr>
          <w:p w:rsidR="00725165" w:rsidRDefault="00725165">
            <w:pPr>
              <w:pStyle w:val="ConsPlusNormal"/>
              <w:jc w:val="center"/>
            </w:pPr>
            <w:r>
              <w:t>2 и более</w:t>
            </w:r>
          </w:p>
        </w:tc>
        <w:tc>
          <w:tcPr>
            <w:tcW w:w="2475" w:type="dxa"/>
            <w:vMerge w:val="restart"/>
            <w:tcBorders>
              <w:top w:val="single" w:sz="4" w:space="0" w:color="auto"/>
              <w:bottom w:val="single" w:sz="4" w:space="0" w:color="auto"/>
            </w:tcBorders>
            <w:vAlign w:val="center"/>
          </w:tcPr>
          <w:p w:rsidR="00725165" w:rsidRDefault="00725165">
            <w:pPr>
              <w:pStyle w:val="ConsPlusNormal"/>
              <w:jc w:val="center"/>
            </w:pPr>
            <w:r>
              <w:t>1</w:t>
            </w:r>
          </w:p>
        </w:tc>
        <w:tc>
          <w:tcPr>
            <w:tcW w:w="2310" w:type="dxa"/>
            <w:tcBorders>
              <w:top w:val="single" w:sz="4" w:space="0" w:color="auto"/>
              <w:bottom w:val="nil"/>
            </w:tcBorders>
          </w:tcPr>
          <w:p w:rsidR="00725165" w:rsidRDefault="00725165">
            <w:pPr>
              <w:pStyle w:val="ConsPlusNormal"/>
              <w:jc w:val="center"/>
            </w:pPr>
            <w:r>
              <w:t>900</w:t>
            </w:r>
          </w:p>
        </w:tc>
        <w:tc>
          <w:tcPr>
            <w:tcW w:w="4125" w:type="dxa"/>
            <w:tcBorders>
              <w:top w:val="single" w:sz="4" w:space="0" w:color="auto"/>
              <w:bottom w:val="nil"/>
            </w:tcBorders>
          </w:tcPr>
          <w:p w:rsidR="00725165" w:rsidRDefault="00725165">
            <w:pPr>
              <w:pStyle w:val="ConsPlusNormal"/>
              <w:jc w:val="center"/>
            </w:pPr>
            <w:r>
              <w:t>75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800</w:t>
            </w:r>
          </w:p>
        </w:tc>
        <w:tc>
          <w:tcPr>
            <w:tcW w:w="4125" w:type="dxa"/>
            <w:tcBorders>
              <w:top w:val="nil"/>
              <w:bottom w:val="nil"/>
            </w:tcBorders>
          </w:tcPr>
          <w:p w:rsidR="00725165" w:rsidRDefault="00725165">
            <w:pPr>
              <w:pStyle w:val="ConsPlusNormal"/>
              <w:jc w:val="center"/>
            </w:pPr>
            <w:r>
              <w:t>100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700</w:t>
            </w:r>
          </w:p>
        </w:tc>
        <w:tc>
          <w:tcPr>
            <w:tcW w:w="4125" w:type="dxa"/>
            <w:tcBorders>
              <w:top w:val="nil"/>
              <w:bottom w:val="nil"/>
            </w:tcBorders>
          </w:tcPr>
          <w:p w:rsidR="00725165" w:rsidRDefault="00725165">
            <w:pPr>
              <w:pStyle w:val="ConsPlusNormal"/>
              <w:jc w:val="center"/>
            </w:pPr>
            <w:r>
              <w:t>125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600</w:t>
            </w:r>
          </w:p>
        </w:tc>
        <w:tc>
          <w:tcPr>
            <w:tcW w:w="4125" w:type="dxa"/>
            <w:tcBorders>
              <w:top w:val="nil"/>
              <w:bottom w:val="nil"/>
            </w:tcBorders>
          </w:tcPr>
          <w:p w:rsidR="00725165" w:rsidRDefault="00725165">
            <w:pPr>
              <w:pStyle w:val="ConsPlusNormal"/>
              <w:jc w:val="center"/>
            </w:pPr>
            <w:r>
              <w:t>150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500</w:t>
            </w:r>
          </w:p>
        </w:tc>
        <w:tc>
          <w:tcPr>
            <w:tcW w:w="4125" w:type="dxa"/>
            <w:tcBorders>
              <w:top w:val="nil"/>
              <w:bottom w:val="nil"/>
            </w:tcBorders>
          </w:tcPr>
          <w:p w:rsidR="00725165" w:rsidRDefault="00725165">
            <w:pPr>
              <w:pStyle w:val="ConsPlusNormal"/>
              <w:jc w:val="center"/>
            </w:pPr>
            <w:r>
              <w:t>175</w:t>
            </w:r>
          </w:p>
        </w:tc>
      </w:tr>
      <w:tr w:rsidR="00725165">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single" w:sz="4" w:space="0" w:color="auto"/>
            </w:tcBorders>
          </w:tcPr>
          <w:p w:rsidR="00725165" w:rsidRDefault="00725165">
            <w:pPr>
              <w:pStyle w:val="ConsPlusNormal"/>
              <w:jc w:val="center"/>
            </w:pPr>
            <w:r>
              <w:t>400</w:t>
            </w:r>
          </w:p>
        </w:tc>
        <w:tc>
          <w:tcPr>
            <w:tcW w:w="4125" w:type="dxa"/>
            <w:tcBorders>
              <w:top w:val="nil"/>
              <w:bottom w:val="single" w:sz="4" w:space="0" w:color="auto"/>
            </w:tcBorders>
          </w:tcPr>
          <w:p w:rsidR="00725165" w:rsidRDefault="00725165">
            <w:pPr>
              <w:pStyle w:val="ConsPlusNormal"/>
              <w:jc w:val="center"/>
            </w:pPr>
            <w:r>
              <w:t>200</w:t>
            </w:r>
          </w:p>
        </w:tc>
      </w:tr>
      <w:tr w:rsidR="00725165">
        <w:tc>
          <w:tcPr>
            <w:tcW w:w="1815" w:type="dxa"/>
            <w:vMerge w:val="restart"/>
            <w:tcBorders>
              <w:top w:val="single" w:sz="4" w:space="0" w:color="auto"/>
              <w:bottom w:val="single" w:sz="4" w:space="0" w:color="auto"/>
            </w:tcBorders>
            <w:vAlign w:val="center"/>
          </w:tcPr>
          <w:p w:rsidR="00725165" w:rsidRDefault="00725165">
            <w:pPr>
              <w:pStyle w:val="ConsPlusNormal"/>
              <w:jc w:val="center"/>
            </w:pPr>
            <w:r>
              <w:t>2 или более</w:t>
            </w:r>
          </w:p>
        </w:tc>
        <w:tc>
          <w:tcPr>
            <w:tcW w:w="2475" w:type="dxa"/>
            <w:vMerge w:val="restart"/>
            <w:tcBorders>
              <w:top w:val="single" w:sz="4" w:space="0" w:color="auto"/>
              <w:bottom w:val="single" w:sz="4" w:space="0" w:color="auto"/>
            </w:tcBorders>
            <w:vAlign w:val="center"/>
          </w:tcPr>
          <w:p w:rsidR="00725165" w:rsidRDefault="00725165">
            <w:pPr>
              <w:pStyle w:val="ConsPlusNormal"/>
              <w:jc w:val="center"/>
            </w:pPr>
            <w:r>
              <w:t>2 или более</w:t>
            </w:r>
          </w:p>
        </w:tc>
        <w:tc>
          <w:tcPr>
            <w:tcW w:w="2310" w:type="dxa"/>
            <w:tcBorders>
              <w:top w:val="single" w:sz="4" w:space="0" w:color="auto"/>
              <w:bottom w:val="nil"/>
            </w:tcBorders>
          </w:tcPr>
          <w:p w:rsidR="00725165" w:rsidRDefault="00725165">
            <w:pPr>
              <w:pStyle w:val="ConsPlusNormal"/>
              <w:jc w:val="center"/>
            </w:pPr>
            <w:r>
              <w:t>900</w:t>
            </w:r>
          </w:p>
        </w:tc>
        <w:tc>
          <w:tcPr>
            <w:tcW w:w="4125" w:type="dxa"/>
            <w:tcBorders>
              <w:top w:val="single" w:sz="4" w:space="0" w:color="auto"/>
              <w:bottom w:val="nil"/>
            </w:tcBorders>
          </w:tcPr>
          <w:p w:rsidR="00725165" w:rsidRDefault="00725165">
            <w:pPr>
              <w:pStyle w:val="ConsPlusNormal"/>
              <w:jc w:val="center"/>
            </w:pPr>
            <w:r>
              <w:t>100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825</w:t>
            </w:r>
          </w:p>
        </w:tc>
        <w:tc>
          <w:tcPr>
            <w:tcW w:w="4125" w:type="dxa"/>
            <w:tcBorders>
              <w:top w:val="nil"/>
              <w:bottom w:val="nil"/>
            </w:tcBorders>
          </w:tcPr>
          <w:p w:rsidR="00725165" w:rsidRDefault="00725165">
            <w:pPr>
              <w:pStyle w:val="ConsPlusNormal"/>
              <w:jc w:val="center"/>
            </w:pPr>
            <w:r>
              <w:t>125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750</w:t>
            </w:r>
          </w:p>
        </w:tc>
        <w:tc>
          <w:tcPr>
            <w:tcW w:w="4125" w:type="dxa"/>
            <w:tcBorders>
              <w:top w:val="nil"/>
              <w:bottom w:val="nil"/>
            </w:tcBorders>
          </w:tcPr>
          <w:p w:rsidR="00725165" w:rsidRDefault="00725165">
            <w:pPr>
              <w:pStyle w:val="ConsPlusNormal"/>
              <w:jc w:val="center"/>
            </w:pPr>
            <w:r>
              <w:t>150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675</w:t>
            </w:r>
          </w:p>
        </w:tc>
        <w:tc>
          <w:tcPr>
            <w:tcW w:w="4125" w:type="dxa"/>
            <w:tcBorders>
              <w:top w:val="nil"/>
              <w:bottom w:val="nil"/>
            </w:tcBorders>
          </w:tcPr>
          <w:p w:rsidR="00725165" w:rsidRDefault="00725165">
            <w:pPr>
              <w:pStyle w:val="ConsPlusNormal"/>
              <w:jc w:val="center"/>
            </w:pPr>
            <w:r>
              <w:t>175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600</w:t>
            </w:r>
          </w:p>
        </w:tc>
        <w:tc>
          <w:tcPr>
            <w:tcW w:w="4125" w:type="dxa"/>
            <w:tcBorders>
              <w:top w:val="nil"/>
              <w:bottom w:val="nil"/>
            </w:tcBorders>
          </w:tcPr>
          <w:p w:rsidR="00725165" w:rsidRDefault="00725165">
            <w:pPr>
              <w:pStyle w:val="ConsPlusNormal"/>
              <w:jc w:val="center"/>
            </w:pPr>
            <w:r>
              <w:t>200</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nil"/>
            </w:tcBorders>
          </w:tcPr>
          <w:p w:rsidR="00725165" w:rsidRDefault="00725165">
            <w:pPr>
              <w:pStyle w:val="ConsPlusNormal"/>
              <w:jc w:val="center"/>
            </w:pPr>
            <w:r>
              <w:t>525</w:t>
            </w:r>
          </w:p>
        </w:tc>
        <w:tc>
          <w:tcPr>
            <w:tcW w:w="4125" w:type="dxa"/>
            <w:tcBorders>
              <w:top w:val="nil"/>
              <w:bottom w:val="nil"/>
            </w:tcBorders>
          </w:tcPr>
          <w:p w:rsidR="00725165" w:rsidRDefault="00725165">
            <w:pPr>
              <w:pStyle w:val="ConsPlusNormal"/>
              <w:jc w:val="center"/>
            </w:pPr>
            <w:r>
              <w:t>225</w:t>
            </w:r>
          </w:p>
        </w:tc>
      </w:tr>
      <w:tr w:rsidR="00725165">
        <w:tblPrEx>
          <w:tblBorders>
            <w:insideH w:val="none" w:sz="0" w:space="0" w:color="auto"/>
          </w:tblBorders>
        </w:tblPrEx>
        <w:tc>
          <w:tcPr>
            <w:tcW w:w="1815" w:type="dxa"/>
            <w:vMerge/>
            <w:tcBorders>
              <w:top w:val="single" w:sz="4" w:space="0" w:color="auto"/>
              <w:bottom w:val="single" w:sz="4" w:space="0" w:color="auto"/>
            </w:tcBorders>
          </w:tcPr>
          <w:p w:rsidR="00725165" w:rsidRDefault="00725165"/>
        </w:tc>
        <w:tc>
          <w:tcPr>
            <w:tcW w:w="2475" w:type="dxa"/>
            <w:vMerge/>
            <w:tcBorders>
              <w:top w:val="single" w:sz="4" w:space="0" w:color="auto"/>
              <w:bottom w:val="single" w:sz="4" w:space="0" w:color="auto"/>
            </w:tcBorders>
          </w:tcPr>
          <w:p w:rsidR="00725165" w:rsidRDefault="00725165"/>
        </w:tc>
        <w:tc>
          <w:tcPr>
            <w:tcW w:w="2310" w:type="dxa"/>
            <w:tcBorders>
              <w:top w:val="nil"/>
              <w:bottom w:val="single" w:sz="4" w:space="0" w:color="auto"/>
            </w:tcBorders>
          </w:tcPr>
          <w:p w:rsidR="00725165" w:rsidRDefault="00725165">
            <w:pPr>
              <w:pStyle w:val="ConsPlusNormal"/>
              <w:jc w:val="center"/>
            </w:pPr>
            <w:r>
              <w:t>480</w:t>
            </w:r>
          </w:p>
        </w:tc>
        <w:tc>
          <w:tcPr>
            <w:tcW w:w="4125" w:type="dxa"/>
            <w:tcBorders>
              <w:top w:val="nil"/>
              <w:bottom w:val="single" w:sz="4" w:space="0" w:color="auto"/>
            </w:tcBorders>
          </w:tcPr>
          <w:p w:rsidR="00725165" w:rsidRDefault="00725165">
            <w:pPr>
              <w:pStyle w:val="ConsPlusNormal"/>
              <w:jc w:val="center"/>
            </w:pPr>
            <w:r>
              <w:t>240</w:t>
            </w:r>
          </w:p>
        </w:tc>
      </w:tr>
    </w:tbl>
    <w:p w:rsidR="00725165" w:rsidRDefault="00725165">
      <w:pPr>
        <w:pStyle w:val="ConsPlusNormal"/>
        <w:ind w:firstLine="540"/>
        <w:jc w:val="both"/>
      </w:pPr>
    </w:p>
    <w:p w:rsidR="00725165" w:rsidRDefault="00725165">
      <w:pPr>
        <w:pStyle w:val="ConsPlusNormal"/>
        <w:ind w:firstLine="540"/>
        <w:jc w:val="both"/>
      </w:pPr>
      <w:bookmarkStart w:id="25" w:name="P1346"/>
      <w:bookmarkEnd w:id="25"/>
      <w: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725165" w:rsidRDefault="00725165">
      <w:pPr>
        <w:pStyle w:val="ConsPlusNormal"/>
        <w:spacing w:before="220"/>
        <w:ind w:firstLine="540"/>
        <w:jc w:val="both"/>
      </w:pPr>
      <w:r>
        <w:t xml:space="preserve">В населенных пунктах с числом жителей менее 10000 чел. значения интенсивности движения транспортных средств и пешеходов по </w:t>
      </w:r>
      <w:hyperlink w:anchor="P1288" w:history="1">
        <w:r>
          <w:rPr>
            <w:color w:val="0000FF"/>
          </w:rPr>
          <w:t>условиям 1</w:t>
        </w:r>
      </w:hyperlink>
      <w:r>
        <w:t xml:space="preserve"> и </w:t>
      </w:r>
      <w:hyperlink w:anchor="P1346" w:history="1">
        <w:r>
          <w:rPr>
            <w:color w:val="0000FF"/>
          </w:rPr>
          <w:t>2</w:t>
        </w:r>
      </w:hyperlink>
      <w:r>
        <w:t xml:space="preserve"> составляют 70% от указанных.</w:t>
      </w:r>
    </w:p>
    <w:p w:rsidR="00725165" w:rsidRDefault="00725165">
      <w:pPr>
        <w:pStyle w:val="ConsPlusNormal"/>
        <w:spacing w:before="220"/>
        <w:ind w:firstLine="540"/>
        <w:jc w:val="both"/>
      </w:pPr>
      <w:r>
        <w:t xml:space="preserve">Условие 3. Значения интенсивности движения транспортных средств и пешеходов по </w:t>
      </w:r>
      <w:hyperlink w:anchor="P1288" w:history="1">
        <w:r>
          <w:rPr>
            <w:color w:val="0000FF"/>
          </w:rPr>
          <w:t>условиям 1</w:t>
        </w:r>
      </w:hyperlink>
      <w:r>
        <w:t xml:space="preserve"> и </w:t>
      </w:r>
      <w:hyperlink w:anchor="P1346" w:history="1">
        <w:r>
          <w:rPr>
            <w:color w:val="0000FF"/>
          </w:rPr>
          <w:t>2</w:t>
        </w:r>
      </w:hyperlink>
      <w:r>
        <w:t xml:space="preserve"> одновременно составляют 80% или более от указанных.</w:t>
      </w:r>
    </w:p>
    <w:p w:rsidR="00725165" w:rsidRDefault="00725165">
      <w:pPr>
        <w:pStyle w:val="ConsPlusNormal"/>
        <w:spacing w:before="220"/>
        <w:ind w:firstLine="540"/>
        <w:jc w:val="both"/>
      </w:pPr>
      <w:r>
        <w:t xml:space="preserve">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w:t>
      </w:r>
      <w:hyperlink w:anchor="P1288" w:history="1">
        <w:r>
          <w:rPr>
            <w:color w:val="0000FF"/>
          </w:rPr>
          <w:t>условия 1</w:t>
        </w:r>
      </w:hyperlink>
      <w:r>
        <w:t xml:space="preserve"> или </w:t>
      </w:r>
      <w:hyperlink w:anchor="P1346" w:history="1">
        <w:r>
          <w:rPr>
            <w:color w:val="0000FF"/>
          </w:rPr>
          <w:t>2</w:t>
        </w:r>
      </w:hyperlink>
      <w:r>
        <w:t xml:space="preserve"> должны выполняться на 80% или более.</w:t>
      </w:r>
    </w:p>
    <w:p w:rsidR="00725165" w:rsidRDefault="00725165">
      <w:pPr>
        <w:pStyle w:val="ConsPlusNormal"/>
        <w:spacing w:before="220"/>
        <w:ind w:firstLine="540"/>
        <w:jc w:val="both"/>
      </w:pPr>
      <w:bookmarkStart w:id="26" w:name="P1350"/>
      <w:bookmarkEnd w:id="26"/>
      <w:r>
        <w:t>7.2.15. Светофорное регулирование с применением вызывной фазы для движения пешеходов на пешеходном переходе вводится на дороге с числом полос две и более в каждом направлении, если условие 2 не выполняется по значению интенсивности пешеходного движения.</w:t>
      </w:r>
    </w:p>
    <w:p w:rsidR="00725165" w:rsidRDefault="00725165">
      <w:pPr>
        <w:pStyle w:val="ConsPlusNormal"/>
        <w:spacing w:before="220"/>
        <w:ind w:firstLine="540"/>
        <w:jc w:val="both"/>
      </w:pPr>
      <w:r>
        <w:t>Светофорное регулирование в местах пересечения дороги с велосипедной дорожкой вводится, если интенсивность велосипедного движения превышает 50 вел./ч при отсутствии регулируемого пешеходного перехода в этом направлении.</w:t>
      </w:r>
    </w:p>
    <w:p w:rsidR="00725165" w:rsidRDefault="00725165">
      <w:pPr>
        <w:pStyle w:val="ConsPlusNormal"/>
        <w:jc w:val="both"/>
      </w:pPr>
      <w:r>
        <w:t xml:space="preserve">(п. 7.2.15 в ред. </w:t>
      </w:r>
      <w:hyperlink r:id="rId149"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7.2.16. Светофоры </w:t>
      </w:r>
      <w:hyperlink w:anchor="P3866" w:history="1">
        <w:r>
          <w:rPr>
            <w:color w:val="0000FF"/>
          </w:rPr>
          <w:t>Т.1</w:t>
        </w:r>
      </w:hyperlink>
      <w:r>
        <w:t xml:space="preserve"> любых исполнений, </w:t>
      </w:r>
      <w:hyperlink w:anchor="P3886" w:history="1">
        <w:r>
          <w:rPr>
            <w:color w:val="0000FF"/>
          </w:rPr>
          <w:t>Т.2</w:t>
        </w:r>
      </w:hyperlink>
      <w:r>
        <w:t xml:space="preserve">, </w:t>
      </w:r>
      <w:hyperlink w:anchor="P3930" w:history="1">
        <w:r>
          <w:rPr>
            <w:color w:val="0000FF"/>
          </w:rPr>
          <w:t>Т.9</w:t>
        </w:r>
      </w:hyperlink>
      <w:r>
        <w:t xml:space="preserve"> (или </w:t>
      </w:r>
      <w:hyperlink w:anchor="P3890" w:history="1">
        <w:r>
          <w:rPr>
            <w:color w:val="0000FF"/>
          </w:rPr>
          <w:t>Т.3</w:t>
        </w:r>
      </w:hyperlink>
      <w:r>
        <w:t xml:space="preserve"> любых исполнений), </w:t>
      </w:r>
      <w:hyperlink w:anchor="P3939" w:history="1">
        <w:r>
          <w:rPr>
            <w:color w:val="0000FF"/>
          </w:rPr>
          <w:t>П.1</w:t>
        </w:r>
      </w:hyperlink>
      <w:r>
        <w:t xml:space="preserve"> и </w:t>
      </w:r>
      <w:hyperlink w:anchor="P3943" w:history="1">
        <w:r>
          <w:rPr>
            <w:color w:val="0000FF"/>
          </w:rPr>
          <w:t>П.2</w:t>
        </w:r>
      </w:hyperlink>
      <w:r>
        <w:t xml:space="preserve"> также допускается применять в случаях, не предусмотренных </w:t>
      </w:r>
      <w:hyperlink w:anchor="P1287" w:history="1">
        <w:r>
          <w:rPr>
            <w:color w:val="0000FF"/>
          </w:rPr>
          <w:t>7.2.14</w:t>
        </w:r>
      </w:hyperlink>
      <w:r>
        <w:t xml:space="preserve"> и </w:t>
      </w:r>
      <w:hyperlink w:anchor="P1350" w:history="1">
        <w:r>
          <w:rPr>
            <w:color w:val="0000FF"/>
          </w:rPr>
          <w:t>7.2.15</w:t>
        </w:r>
      </w:hyperlink>
      <w:r>
        <w:t>,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725165" w:rsidRDefault="00725165">
      <w:pPr>
        <w:pStyle w:val="ConsPlusNormal"/>
        <w:spacing w:before="220"/>
        <w:ind w:firstLine="540"/>
        <w:jc w:val="both"/>
      </w:pPr>
      <w:r>
        <w:t xml:space="preserve">7.2.17. Реверсивное регулирование с применением светофоров </w:t>
      </w:r>
      <w:hyperlink w:anchor="P3902" w:history="1">
        <w:r>
          <w:rPr>
            <w:color w:val="0000FF"/>
          </w:rPr>
          <w:t>Т.4</w:t>
        </w:r>
      </w:hyperlink>
      <w:r>
        <w:t xml:space="preserve"> любых исполнений вводится на дорогах с тремя и более полосами для движения в обоих направлениях при соответствующем технико-экономическом обосновании.</w:t>
      </w:r>
    </w:p>
    <w:p w:rsidR="00725165" w:rsidRDefault="00725165">
      <w:pPr>
        <w:pStyle w:val="ConsPlusNormal"/>
        <w:spacing w:before="220"/>
        <w:ind w:firstLine="540"/>
        <w:jc w:val="both"/>
      </w:pPr>
      <w:r>
        <w:t xml:space="preserve">7.2.18. Светофоры </w:t>
      </w:r>
      <w:hyperlink w:anchor="P3922" w:history="1">
        <w:r>
          <w:rPr>
            <w:color w:val="0000FF"/>
          </w:rPr>
          <w:t>Т.7</w:t>
        </w:r>
      </w:hyperlink>
      <w:r>
        <w:t xml:space="preserve"> применяют в случаях если:</w:t>
      </w:r>
    </w:p>
    <w:p w:rsidR="00725165" w:rsidRDefault="00725165">
      <w:pPr>
        <w:pStyle w:val="ConsPlusNormal"/>
        <w:spacing w:before="220"/>
        <w:ind w:firstLine="540"/>
        <w:jc w:val="both"/>
      </w:pPr>
      <w:r>
        <w:t xml:space="preserve">- интенсивность движения транспортных средств и пешеходов составляет не менее половины от ее значений для </w:t>
      </w:r>
      <w:hyperlink w:anchor="P1288" w:history="1">
        <w:r>
          <w:rPr>
            <w:color w:val="0000FF"/>
          </w:rPr>
          <w:t>условий 1</w:t>
        </w:r>
      </w:hyperlink>
      <w:r>
        <w:t xml:space="preserve"> и </w:t>
      </w:r>
      <w:hyperlink w:anchor="P1346" w:history="1">
        <w:r>
          <w:rPr>
            <w:color w:val="0000FF"/>
          </w:rPr>
          <w:t>2</w:t>
        </w:r>
      </w:hyperlink>
      <w:r>
        <w:t xml:space="preserve"> по 7.2.14;</w:t>
      </w:r>
    </w:p>
    <w:p w:rsidR="00725165" w:rsidRDefault="00725165">
      <w:pPr>
        <w:pStyle w:val="ConsPlusNormal"/>
        <w:spacing w:before="220"/>
        <w:ind w:firstLine="540"/>
        <w:jc w:val="both"/>
      </w:pPr>
      <w: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725165" w:rsidRDefault="00725165">
      <w:pPr>
        <w:pStyle w:val="ConsPlusNormal"/>
        <w:spacing w:before="220"/>
        <w:ind w:firstLine="540"/>
        <w:jc w:val="both"/>
      </w:pPr>
      <w:r>
        <w:t>- пешеходный переход расположен на дороге, проходящей вдоль территории детских учреждений;</w:t>
      </w:r>
    </w:p>
    <w:p w:rsidR="00725165" w:rsidRDefault="00725165">
      <w:pPr>
        <w:pStyle w:val="ConsPlusNormal"/>
        <w:spacing w:before="220"/>
        <w:ind w:firstLine="540"/>
        <w:jc w:val="both"/>
      </w:pPr>
      <w:r>
        <w:t xml:space="preserve">- по техническим обоснованиям невозможно применение светофорного регулирования по </w:t>
      </w:r>
      <w:hyperlink w:anchor="P1350" w:history="1">
        <w:r>
          <w:rPr>
            <w:color w:val="0000FF"/>
          </w:rPr>
          <w:t>7.2.15</w:t>
        </w:r>
      </w:hyperlink>
      <w:r>
        <w:t xml:space="preserve"> для обозначения пешеходного перехода.</w:t>
      </w:r>
    </w:p>
    <w:p w:rsidR="00725165" w:rsidRDefault="00725165">
      <w:pPr>
        <w:pStyle w:val="ConsPlusNormal"/>
        <w:jc w:val="both"/>
      </w:pPr>
      <w:r>
        <w:t xml:space="preserve">(п. 7.2.18 в ред. </w:t>
      </w:r>
      <w:hyperlink r:id="rId150"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7.2.19. На участках сужения дорог светофоры </w:t>
      </w:r>
      <w:hyperlink w:anchor="P3926" w:history="1">
        <w:r>
          <w:rPr>
            <w:color w:val="0000FF"/>
          </w:rPr>
          <w:t>Т.8</w:t>
        </w:r>
      </w:hyperlink>
      <w: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anchor="P2348" w:history="1">
        <w:r>
          <w:rPr>
            <w:color w:val="0000FF"/>
          </w:rPr>
          <w:t>знаков 2.6</w:t>
        </w:r>
      </w:hyperlink>
      <w:r>
        <w:t xml:space="preserve"> и </w:t>
      </w:r>
      <w:hyperlink w:anchor="P2353" w:history="1">
        <w:r>
          <w:rPr>
            <w:color w:val="0000FF"/>
          </w:rPr>
          <w:t>2.7</w:t>
        </w:r>
      </w:hyperlink>
      <w:r>
        <w:t xml:space="preserve"> по </w:t>
      </w:r>
      <w:hyperlink w:anchor="P408" w:history="1">
        <w:r>
          <w:rPr>
            <w:color w:val="0000FF"/>
          </w:rPr>
          <w:t>5.3.10</w:t>
        </w:r>
      </w:hyperlink>
      <w:r>
        <w:t>.</w:t>
      </w:r>
    </w:p>
    <w:p w:rsidR="00725165" w:rsidRDefault="00725165">
      <w:pPr>
        <w:pStyle w:val="ConsPlusNormal"/>
        <w:spacing w:before="220"/>
        <w:ind w:firstLine="540"/>
        <w:jc w:val="both"/>
      </w:pPr>
      <w:r>
        <w:t xml:space="preserve">7.2.20. Перед мостовыми сооружениями светофоры </w:t>
      </w:r>
      <w:hyperlink w:anchor="P3926" w:history="1">
        <w:r>
          <w:rPr>
            <w:color w:val="0000FF"/>
          </w:rPr>
          <w:t>Т.8</w:t>
        </w:r>
      </w:hyperlink>
      <w:r>
        <w:t xml:space="preserve"> устанавливают, если несущая способность этих сооружений не позволяет осуществлять одновременный пропуск потоков транспортных средств встречных направлений.</w:t>
      </w:r>
    </w:p>
    <w:p w:rsidR="00725165" w:rsidRDefault="00725165">
      <w:pPr>
        <w:pStyle w:val="ConsPlusNormal"/>
        <w:spacing w:before="220"/>
        <w:ind w:firstLine="540"/>
        <w:jc w:val="both"/>
        <w:outlineLvl w:val="2"/>
      </w:pPr>
      <w:r>
        <w:t>7.3. Правила установки светофоров</w:t>
      </w:r>
    </w:p>
    <w:p w:rsidR="00725165" w:rsidRDefault="00725165">
      <w:pPr>
        <w:pStyle w:val="ConsPlusNormal"/>
        <w:jc w:val="both"/>
      </w:pPr>
      <w:r>
        <w:t xml:space="preserve">(в ред. </w:t>
      </w:r>
      <w:hyperlink r:id="rId151"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7.3.1. При установке транспортных светофоров (кроме </w:t>
      </w:r>
      <w:hyperlink w:anchor="P3890" w:history="1">
        <w:r>
          <w:rPr>
            <w:color w:val="0000FF"/>
          </w:rPr>
          <w:t>Т.3</w:t>
        </w:r>
      </w:hyperlink>
      <w:r>
        <w:t xml:space="preserve"> любых исполнений, </w:t>
      </w:r>
      <w:hyperlink w:anchor="P3930" w:history="1">
        <w:r>
          <w:rPr>
            <w:color w:val="0000FF"/>
          </w:rPr>
          <w:t>Т.9</w:t>
        </w:r>
      </w:hyperlink>
      <w:r>
        <w:t xml:space="preserve">, </w:t>
      </w:r>
      <w:hyperlink w:anchor="P3939" w:history="1">
        <w:r>
          <w:rPr>
            <w:color w:val="0000FF"/>
          </w:rPr>
          <w:t>П.1</w:t>
        </w:r>
      </w:hyperlink>
      <w:r>
        <w:t xml:space="preserve"> и </w:t>
      </w:r>
      <w:hyperlink w:anchor="P3943" w:history="1">
        <w:r>
          <w:rPr>
            <w:color w:val="0000FF"/>
          </w:rPr>
          <w:t>П.2</w:t>
        </w:r>
      </w:hyperlink>
      <w:r>
        <w:t xml:space="preserve">) должна быть обеспечена видимость их сигналов с расстояния не менее 100 м с любой полосы движения, на которую распространяется их действие. Если данное условие выполнить невозможно, устанавливают </w:t>
      </w:r>
      <w:hyperlink w:anchor="P2135" w:history="1">
        <w:r>
          <w:rPr>
            <w:color w:val="0000FF"/>
          </w:rPr>
          <w:t>знак 1.8</w:t>
        </w:r>
      </w:hyperlink>
      <w:r>
        <w:t xml:space="preserve"> "Светофорное регулирование" по </w:t>
      </w:r>
      <w:hyperlink w:anchor="P233" w:history="1">
        <w:r>
          <w:rPr>
            <w:color w:val="0000FF"/>
          </w:rPr>
          <w:t>5.2.11</w:t>
        </w:r>
      </w:hyperlink>
      <w:r>
        <w:t>.</w:t>
      </w:r>
    </w:p>
    <w:p w:rsidR="00725165" w:rsidRDefault="00725165">
      <w:pPr>
        <w:pStyle w:val="ConsPlusNormal"/>
        <w:spacing w:before="220"/>
        <w:ind w:firstLine="540"/>
        <w:jc w:val="both"/>
      </w:pPr>
      <w:r>
        <w:t xml:space="preserve">Сигналы дополнительной секции светофоров </w:t>
      </w:r>
      <w:hyperlink w:anchor="P3870" w:history="1">
        <w:r>
          <w:rPr>
            <w:color w:val="0000FF"/>
          </w:rPr>
          <w:t>Т.1.п</w:t>
        </w:r>
      </w:hyperlink>
      <w:r>
        <w:t xml:space="preserve">, </w:t>
      </w:r>
      <w:hyperlink w:anchor="P3874" w:history="1">
        <w:r>
          <w:rPr>
            <w:color w:val="0000FF"/>
          </w:rPr>
          <w:t>Т.1.л</w:t>
        </w:r>
      </w:hyperlink>
      <w:r>
        <w:t xml:space="preserve">, </w:t>
      </w:r>
      <w:hyperlink w:anchor="P3878" w:history="1">
        <w:r>
          <w:rPr>
            <w:color w:val="0000FF"/>
          </w:rPr>
          <w:t>Т.1.пл</w:t>
        </w:r>
      </w:hyperlink>
      <w:r>
        <w:t xml:space="preserve"> и сигнал светофора </w:t>
      </w:r>
      <w:hyperlink w:anchor="P3930" w:history="1">
        <w:r>
          <w:rPr>
            <w:color w:val="0000FF"/>
          </w:rPr>
          <w:t>Т.9</w:t>
        </w:r>
      </w:hyperlink>
      <w:r>
        <w:t xml:space="preserve"> должны распознаваться на расстоянии не менее 50 м.</w:t>
      </w:r>
    </w:p>
    <w:p w:rsidR="00725165" w:rsidRDefault="00725165">
      <w:pPr>
        <w:pStyle w:val="ConsPlusNormal"/>
        <w:spacing w:before="220"/>
        <w:ind w:firstLine="540"/>
        <w:jc w:val="both"/>
      </w:pPr>
      <w:r>
        <w:t xml:space="preserve">Для улучшения видимости дополнительной секции светофоры </w:t>
      </w:r>
      <w:hyperlink w:anchor="P3870" w:history="1">
        <w:r>
          <w:rPr>
            <w:color w:val="0000FF"/>
          </w:rPr>
          <w:t>Т.1.п</w:t>
        </w:r>
      </w:hyperlink>
      <w:r>
        <w:t xml:space="preserve">, </w:t>
      </w:r>
      <w:hyperlink w:anchor="P3874" w:history="1">
        <w:r>
          <w:rPr>
            <w:color w:val="0000FF"/>
          </w:rPr>
          <w:t>Т.1.л</w:t>
        </w:r>
      </w:hyperlink>
      <w:r>
        <w:t xml:space="preserve"> и </w:t>
      </w:r>
      <w:hyperlink w:anchor="P3878" w:history="1">
        <w:r>
          <w:rPr>
            <w:color w:val="0000FF"/>
          </w:rPr>
          <w:t>Т.1.пл</w:t>
        </w:r>
      </w:hyperlink>
      <w:r>
        <w:t xml:space="preserve"> оборудуют экранами белого цвета прямоугольной формы с закругленными углами, выступающими за габариты светофора на 120 мм. Допускается форма экрана, повторяющая контуры светофора.</w:t>
      </w:r>
    </w:p>
    <w:p w:rsidR="00725165" w:rsidRDefault="00725165">
      <w:pPr>
        <w:pStyle w:val="ConsPlusNormal"/>
        <w:spacing w:before="220"/>
        <w:ind w:firstLine="540"/>
        <w:jc w:val="both"/>
      </w:pPr>
      <w:r>
        <w:t xml:space="preserve">7.3.2. При установке светофоров </w:t>
      </w:r>
      <w:hyperlink w:anchor="P3890" w:history="1">
        <w:r>
          <w:rPr>
            <w:color w:val="0000FF"/>
          </w:rPr>
          <w:t>Т.3</w:t>
        </w:r>
      </w:hyperlink>
      <w:r>
        <w:t xml:space="preserve"> любых исполнений должна быть обеспечена видимость их сигналов для водителя транспортного средства, остановившегося перед </w:t>
      </w:r>
      <w:hyperlink w:anchor="P3034" w:history="1">
        <w:r>
          <w:rPr>
            <w:color w:val="0000FF"/>
          </w:rPr>
          <w:t>знаком 6.16</w:t>
        </w:r>
      </w:hyperlink>
      <w:r>
        <w:t xml:space="preserve"> "Стоп-линия" или </w:t>
      </w:r>
      <w:hyperlink w:anchor="P3728" w:history="1">
        <w:r>
          <w:rPr>
            <w:color w:val="0000FF"/>
          </w:rPr>
          <w:t>разметкой 1.12</w:t>
        </w:r>
      </w:hyperlink>
      <w:r>
        <w:t xml:space="preserve"> "Стоп-линия" на крайней полосе, ближайшей к этому светофору.</w:t>
      </w:r>
    </w:p>
    <w:p w:rsidR="00725165" w:rsidRDefault="00725165">
      <w:pPr>
        <w:pStyle w:val="ConsPlusNormal"/>
        <w:spacing w:before="220"/>
        <w:ind w:firstLine="540"/>
        <w:jc w:val="both"/>
      </w:pPr>
      <w:r>
        <w:t xml:space="preserve">7.3.3. Светофоры </w:t>
      </w:r>
      <w:hyperlink w:anchor="P3902" w:history="1">
        <w:r>
          <w:rPr>
            <w:color w:val="0000FF"/>
          </w:rPr>
          <w:t>Т.4</w:t>
        </w:r>
      </w:hyperlink>
      <w: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725165" w:rsidRDefault="00725165">
      <w:pPr>
        <w:pStyle w:val="ConsPlusNormal"/>
        <w:spacing w:before="220"/>
        <w:ind w:firstLine="540"/>
        <w:jc w:val="both"/>
      </w:pPr>
      <w:r>
        <w:t xml:space="preserve">В случае применения в тоннелях светофоров </w:t>
      </w:r>
      <w:hyperlink w:anchor="P3902" w:history="1">
        <w:r>
          <w:rPr>
            <w:color w:val="0000FF"/>
          </w:rPr>
          <w:t>Т.4</w:t>
        </w:r>
      </w:hyperlink>
      <w:r>
        <w:t xml:space="preserve"> их устанавливают в начале тоннеля над каждой полосой движения.</w:t>
      </w:r>
    </w:p>
    <w:p w:rsidR="00725165" w:rsidRDefault="00725165">
      <w:pPr>
        <w:pStyle w:val="ConsPlusNormal"/>
        <w:spacing w:before="220"/>
        <w:ind w:firstLine="540"/>
        <w:jc w:val="both"/>
      </w:pPr>
      <w:r>
        <w:t xml:space="preserve">7.3.4. Светофоры </w:t>
      </w:r>
      <w:hyperlink w:anchor="P3939" w:history="1">
        <w:r>
          <w:rPr>
            <w:color w:val="0000FF"/>
          </w:rPr>
          <w:t>П.1</w:t>
        </w:r>
      </w:hyperlink>
      <w:r>
        <w:t xml:space="preserve"> и </w:t>
      </w:r>
      <w:hyperlink w:anchor="P3943" w:history="1">
        <w:r>
          <w:rPr>
            <w:color w:val="0000FF"/>
          </w:rPr>
          <w:t>П.2</w:t>
        </w:r>
      </w:hyperlink>
      <w:r>
        <w:t xml:space="preserve"> устанавливают на тротуарах с обеих сторон проезжей части, а при наличии разделительной полосы или приподнятого островка безопасности - и на них, если число полос движения в одном направлении более двух </w:t>
      </w:r>
      <w:hyperlink w:anchor="P3611" w:history="1">
        <w:r>
          <w:rPr>
            <w:color w:val="0000FF"/>
          </w:rPr>
          <w:t>(рисунок В.24а)</w:t>
        </w:r>
      </w:hyperlink>
      <w:r>
        <w:t>.</w:t>
      </w:r>
    </w:p>
    <w:p w:rsidR="00725165" w:rsidRDefault="00725165">
      <w:pPr>
        <w:pStyle w:val="ConsPlusNormal"/>
        <w:spacing w:before="220"/>
        <w:ind w:firstLine="540"/>
        <w:jc w:val="both"/>
      </w:pPr>
      <w:r>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725165" w:rsidRDefault="00725165">
      <w:pPr>
        <w:pStyle w:val="ConsPlusNormal"/>
        <w:spacing w:before="220"/>
        <w:ind w:firstLine="540"/>
        <w:jc w:val="both"/>
      </w:pPr>
      <w:r>
        <w:t>Пешеходными светофорами оборудуют все пешеходные переходы, расположенные на регулируемом перекрестке.</w:t>
      </w:r>
    </w:p>
    <w:p w:rsidR="00725165" w:rsidRDefault="00725165">
      <w:pPr>
        <w:pStyle w:val="ConsPlusNormal"/>
        <w:spacing w:before="220"/>
        <w:ind w:firstLine="540"/>
        <w:jc w:val="both"/>
      </w:pPr>
      <w:bookmarkStart w:id="27" w:name="P1374"/>
      <w:bookmarkEnd w:id="27"/>
      <w:r>
        <w:t xml:space="preserve">7.3.5. Высота установки светофоров от нижнего края корпуса до поверхности проезжей части </w:t>
      </w:r>
      <w:hyperlink w:anchor="P3606" w:history="1">
        <w:r>
          <w:rPr>
            <w:color w:val="0000FF"/>
          </w:rPr>
          <w:t>(рисунок В.23)</w:t>
        </w:r>
      </w:hyperlink>
      <w:r>
        <w:t xml:space="preserve"> составляет:</w:t>
      </w:r>
    </w:p>
    <w:p w:rsidR="00725165" w:rsidRDefault="00725165">
      <w:pPr>
        <w:pStyle w:val="ConsPlusNormal"/>
        <w:spacing w:before="220"/>
        <w:ind w:firstLine="540"/>
        <w:jc w:val="both"/>
      </w:pPr>
      <w:r>
        <w:t xml:space="preserve">1) для транспортных светофоров (кроме </w:t>
      </w:r>
      <w:hyperlink w:anchor="P3890" w:history="1">
        <w:r>
          <w:rPr>
            <w:color w:val="0000FF"/>
          </w:rPr>
          <w:t>Т.3</w:t>
        </w:r>
      </w:hyperlink>
      <w:r>
        <w:t xml:space="preserve"> всех исполнений, </w:t>
      </w:r>
      <w:hyperlink w:anchor="P3910" w:history="1">
        <w:r>
          <w:rPr>
            <w:color w:val="0000FF"/>
          </w:rPr>
          <w:t>Т.5</w:t>
        </w:r>
      </w:hyperlink>
      <w:r>
        <w:t xml:space="preserve"> и </w:t>
      </w:r>
      <w:hyperlink w:anchor="P3930" w:history="1">
        <w:r>
          <w:rPr>
            <w:color w:val="0000FF"/>
          </w:rPr>
          <w:t>Т.9</w:t>
        </w:r>
      </w:hyperlink>
      <w:r>
        <w:t>):</w:t>
      </w:r>
    </w:p>
    <w:p w:rsidR="00725165" w:rsidRDefault="00725165">
      <w:pPr>
        <w:pStyle w:val="ConsPlusNormal"/>
        <w:spacing w:before="220"/>
        <w:ind w:firstLine="540"/>
        <w:jc w:val="both"/>
      </w:pPr>
      <w:r>
        <w:t xml:space="preserve">- при установке над проезжей частью - от 5 до 6 м. Допускается устанавливать светофоры над проезжей частью на высоте от 6 до 8 м для соблюдения </w:t>
      </w:r>
      <w:hyperlink w:anchor="P1082" w:history="1">
        <w:r>
          <w:rPr>
            <w:color w:val="0000FF"/>
          </w:rPr>
          <w:t>требований 6.2.14</w:t>
        </w:r>
      </w:hyperlink>
      <w:r>
        <w:t>;</w:t>
      </w:r>
    </w:p>
    <w:p w:rsidR="00725165" w:rsidRDefault="00725165">
      <w:pPr>
        <w:pStyle w:val="ConsPlusNormal"/>
        <w:spacing w:before="220"/>
        <w:ind w:firstLine="540"/>
        <w:jc w:val="both"/>
      </w:pPr>
      <w:r>
        <w:t>- при установке сбоку от проезжей части - от 2 до 3 м;</w:t>
      </w:r>
    </w:p>
    <w:p w:rsidR="00725165" w:rsidRDefault="00725165">
      <w:pPr>
        <w:pStyle w:val="ConsPlusNormal"/>
        <w:spacing w:before="220"/>
        <w:ind w:firstLine="540"/>
        <w:jc w:val="both"/>
      </w:pPr>
      <w:r>
        <w:t xml:space="preserve">2) для светофоров </w:t>
      </w:r>
      <w:hyperlink w:anchor="P3890" w:history="1">
        <w:r>
          <w:rPr>
            <w:color w:val="0000FF"/>
          </w:rPr>
          <w:t>Т.3</w:t>
        </w:r>
      </w:hyperlink>
      <w:r>
        <w:t xml:space="preserve"> любых исполнений, </w:t>
      </w:r>
      <w:hyperlink w:anchor="P3930" w:history="1">
        <w:r>
          <w:rPr>
            <w:color w:val="0000FF"/>
          </w:rPr>
          <w:t>Т.9</w:t>
        </w:r>
      </w:hyperlink>
      <w:r>
        <w:t xml:space="preserve"> - от 1,5 до 2,0 м;</w:t>
      </w:r>
    </w:p>
    <w:p w:rsidR="00725165" w:rsidRDefault="00725165">
      <w:pPr>
        <w:pStyle w:val="ConsPlusNormal"/>
        <w:spacing w:before="220"/>
        <w:ind w:firstLine="540"/>
        <w:jc w:val="both"/>
      </w:pPr>
      <w:r>
        <w:t xml:space="preserve">3) для светофоров </w:t>
      </w:r>
      <w:hyperlink w:anchor="P3910" w:history="1">
        <w:r>
          <w:rPr>
            <w:color w:val="0000FF"/>
          </w:rPr>
          <w:t>Т.5</w:t>
        </w:r>
      </w:hyperlink>
      <w:r>
        <w:t xml:space="preserve"> - от 2 до 4 м;</w:t>
      </w:r>
    </w:p>
    <w:p w:rsidR="00725165" w:rsidRDefault="00725165">
      <w:pPr>
        <w:pStyle w:val="ConsPlusNormal"/>
        <w:spacing w:before="220"/>
        <w:ind w:firstLine="540"/>
        <w:jc w:val="both"/>
      </w:pPr>
      <w:r>
        <w:t>4) для пешеходных светофоров - от 2,0 до 2,5 м.</w:t>
      </w:r>
    </w:p>
    <w:p w:rsidR="00725165" w:rsidRDefault="00725165">
      <w:pPr>
        <w:pStyle w:val="ConsPlusNormal"/>
        <w:spacing w:before="220"/>
        <w:ind w:firstLine="540"/>
        <w:jc w:val="both"/>
      </w:pPr>
      <w: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w:t>
      </w:r>
      <w:hyperlink w:anchor="P3890" w:history="1">
        <w:r>
          <w:rPr>
            <w:color w:val="0000FF"/>
          </w:rPr>
          <w:t>Т.3</w:t>
        </w:r>
      </w:hyperlink>
      <w:r>
        <w:t xml:space="preserve"> любых исполнений, </w:t>
      </w:r>
      <w:hyperlink w:anchor="P3939" w:history="1">
        <w:r>
          <w:rPr>
            <w:color w:val="0000FF"/>
          </w:rPr>
          <w:t>П.1</w:t>
        </w:r>
      </w:hyperlink>
      <w:r>
        <w:t xml:space="preserve"> </w:t>
      </w:r>
      <w:hyperlink w:anchor="P3943" w:history="1">
        <w:r>
          <w:rPr>
            <w:color w:val="0000FF"/>
          </w:rPr>
          <w:t>(П.2)</w:t>
        </w:r>
      </w:hyperlink>
      <w:r>
        <w:t xml:space="preserve">, </w:t>
      </w:r>
      <w:hyperlink w:anchor="P3866" w:history="1">
        <w:r>
          <w:rPr>
            <w:color w:val="0000FF"/>
          </w:rPr>
          <w:t>Т.1</w:t>
        </w:r>
      </w:hyperlink>
      <w:r>
        <w:t xml:space="preserve"> (</w:t>
      </w:r>
      <w:hyperlink w:anchor="P3870" w:history="1">
        <w:r>
          <w:rPr>
            <w:color w:val="0000FF"/>
          </w:rPr>
          <w:t>Т.1.п</w:t>
        </w:r>
      </w:hyperlink>
      <w:r>
        <w:t xml:space="preserve">, </w:t>
      </w:r>
      <w:hyperlink w:anchor="P3874" w:history="1">
        <w:r>
          <w:rPr>
            <w:color w:val="0000FF"/>
          </w:rPr>
          <w:t>Т.1.л</w:t>
        </w:r>
      </w:hyperlink>
      <w:r>
        <w:t xml:space="preserve">, </w:t>
      </w:r>
      <w:hyperlink w:anchor="P3878" w:history="1">
        <w:r>
          <w:rPr>
            <w:color w:val="0000FF"/>
          </w:rPr>
          <w:t>Т.1.пл</w:t>
        </w:r>
      </w:hyperlink>
      <w:r>
        <w:t xml:space="preserve">) или </w:t>
      </w:r>
      <w:hyperlink w:anchor="P3886" w:history="1">
        <w:r>
          <w:rPr>
            <w:color w:val="0000FF"/>
          </w:rPr>
          <w:t>Т.2</w:t>
        </w:r>
      </w:hyperlink>
      <w:r>
        <w:t xml:space="preserve">, </w:t>
      </w:r>
      <w:hyperlink w:anchor="P3910" w:history="1">
        <w:r>
          <w:rPr>
            <w:color w:val="0000FF"/>
          </w:rPr>
          <w:t>Т.5</w:t>
        </w:r>
      </w:hyperlink>
      <w:r>
        <w:t xml:space="preserve"> </w:t>
      </w:r>
      <w:hyperlink w:anchor="P3606" w:history="1">
        <w:r>
          <w:rPr>
            <w:color w:val="0000FF"/>
          </w:rPr>
          <w:t>(рисунок В.23)</w:t>
        </w:r>
      </w:hyperlink>
      <w:r>
        <w:t>.</w:t>
      </w:r>
    </w:p>
    <w:p w:rsidR="00725165" w:rsidRDefault="00725165">
      <w:pPr>
        <w:pStyle w:val="ConsPlusNormal"/>
        <w:spacing w:before="220"/>
        <w:ind w:firstLine="540"/>
        <w:jc w:val="both"/>
      </w:pPr>
      <w:r>
        <w:t xml:space="preserve">7.3.6. Опорные конструкции, используемые для крепления светофоров,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anchor="P1374" w:history="1">
        <w:r>
          <w:rPr>
            <w:color w:val="0000FF"/>
          </w:rPr>
          <w:t>7.3.5</w:t>
        </w:r>
      </w:hyperlink>
      <w:r>
        <w:t>.</w:t>
      </w:r>
    </w:p>
    <w:p w:rsidR="00725165" w:rsidRDefault="00725165">
      <w:pPr>
        <w:pStyle w:val="ConsPlusNormal"/>
        <w:spacing w:before="220"/>
        <w:ind w:firstLine="540"/>
        <w:jc w:val="both"/>
      </w:pPr>
      <w:r>
        <w:t>7.3.7. Расстояние от края проезжей части до светофора, установленного сбоку от проезжей части, должно составлять от 0,5 до 2,0 м.</w:t>
      </w:r>
    </w:p>
    <w:p w:rsidR="00725165" w:rsidRDefault="00725165">
      <w:pPr>
        <w:pStyle w:val="ConsPlusNormal"/>
        <w:spacing w:before="220"/>
        <w:ind w:firstLine="540"/>
        <w:jc w:val="both"/>
      </w:pPr>
      <w:r>
        <w:t xml:space="preserve">Расстояние от ближнего края проезжей части до светофора, установленного над проезжей частью, должно быть не менее 4 м </w:t>
      </w:r>
      <w:hyperlink w:anchor="P3606" w:history="1">
        <w:r>
          <w:rPr>
            <w:color w:val="0000FF"/>
          </w:rPr>
          <w:t>(рисунок В.23)</w:t>
        </w:r>
      </w:hyperlink>
      <w:r>
        <w:t>.</w:t>
      </w:r>
    </w:p>
    <w:p w:rsidR="00725165" w:rsidRDefault="00725165">
      <w:pPr>
        <w:pStyle w:val="ConsPlusNormal"/>
        <w:spacing w:before="220"/>
        <w:ind w:firstLine="540"/>
        <w:jc w:val="both"/>
      </w:pPr>
      <w:r>
        <w:t>При обеспеченной видимости сигналов пешеходного светофора допускается его устанавливать на расстоянии до 5 м от края проезжей части.</w:t>
      </w:r>
    </w:p>
    <w:p w:rsidR="00725165" w:rsidRDefault="00725165">
      <w:pPr>
        <w:pStyle w:val="ConsPlusNormal"/>
        <w:spacing w:before="220"/>
        <w:ind w:firstLine="540"/>
        <w:jc w:val="both"/>
      </w:pPr>
      <w:r>
        <w:t xml:space="preserve">7.3.8. Расстояние от пешеходных светофоров до ближайшей границы пешеходного перехода должно быть не более 1 м </w:t>
      </w:r>
      <w:hyperlink w:anchor="P3585" w:history="1">
        <w:r>
          <w:rPr>
            <w:color w:val="0000FF"/>
          </w:rPr>
          <w:t>(рисунок В.18)</w:t>
        </w:r>
      </w:hyperlink>
      <w:r>
        <w:t>.</w:t>
      </w:r>
    </w:p>
    <w:p w:rsidR="00725165" w:rsidRDefault="00725165">
      <w:pPr>
        <w:pStyle w:val="ConsPlusNormal"/>
        <w:spacing w:before="220"/>
        <w:ind w:firstLine="540"/>
        <w:jc w:val="both"/>
      </w:pPr>
      <w:r>
        <w:t>На протяжении одной дороги высота установки транспортных светофоров и их удаление от проезжей части должны быть по возможности одинаковы.</w:t>
      </w:r>
    </w:p>
    <w:p w:rsidR="00725165" w:rsidRDefault="00725165">
      <w:pPr>
        <w:pStyle w:val="ConsPlusNormal"/>
        <w:spacing w:before="220"/>
        <w:ind w:firstLine="540"/>
        <w:jc w:val="both"/>
      </w:pPr>
      <w:r>
        <w:t>7.3.9. Светофоры устанавливают на расстоянии не менее 1 м от контактных проводов трамвая или троллейбуса до любой точки корпуса светофора.</w:t>
      </w:r>
    </w:p>
    <w:p w:rsidR="00725165" w:rsidRDefault="00725165">
      <w:pPr>
        <w:pStyle w:val="ConsPlusNormal"/>
        <w:spacing w:before="220"/>
        <w:ind w:firstLine="540"/>
        <w:jc w:val="both"/>
      </w:pPr>
      <w:r>
        <w:t xml:space="preserve">7.3.10. Транспортные светофоры (кроме </w:t>
      </w:r>
      <w:hyperlink w:anchor="P3882" w:history="1">
        <w:r>
          <w:rPr>
            <w:color w:val="0000FF"/>
          </w:rPr>
          <w:t>Т.1.г</w:t>
        </w:r>
      </w:hyperlink>
      <w:r>
        <w:t xml:space="preserve">) устанавливают сбоку от проезжей части перед перекрестком или над проезжей частью (кроме </w:t>
      </w:r>
      <w:hyperlink w:anchor="P3890" w:history="1">
        <w:r>
          <w:rPr>
            <w:color w:val="0000FF"/>
          </w:rPr>
          <w:t>Т.3</w:t>
        </w:r>
      </w:hyperlink>
      <w:r>
        <w:t xml:space="preserve">, </w:t>
      </w:r>
      <w:hyperlink w:anchor="P3914" w:history="1">
        <w:r>
          <w:rPr>
            <w:color w:val="0000FF"/>
          </w:rPr>
          <w:t>Т.6</w:t>
        </w:r>
      </w:hyperlink>
      <w:r>
        <w:t xml:space="preserve">, </w:t>
      </w:r>
      <w:hyperlink w:anchor="P3934" w:history="1">
        <w:r>
          <w:rPr>
            <w:color w:val="0000FF"/>
          </w:rPr>
          <w:t>Т.10</w:t>
        </w:r>
      </w:hyperlink>
      <w:r>
        <w:t xml:space="preserve">). Светофор </w:t>
      </w:r>
      <w:hyperlink w:anchor="P3882" w:history="1">
        <w:r>
          <w:rPr>
            <w:color w:val="0000FF"/>
          </w:rPr>
          <w:t>Т.1.г</w:t>
        </w:r>
      </w:hyperlink>
      <w:r>
        <w:t xml:space="preserve"> устанавливают только над проезжей частью.</w:t>
      </w:r>
    </w:p>
    <w:p w:rsidR="00725165" w:rsidRDefault="00725165">
      <w:pPr>
        <w:pStyle w:val="ConsPlusNormal"/>
        <w:spacing w:before="220"/>
        <w:ind w:firstLine="540"/>
        <w:jc w:val="both"/>
      </w:pPr>
      <w:r>
        <w:t xml:space="preserve">Справа от проезжей части данного направления устанавливают светофоры </w:t>
      </w:r>
      <w:hyperlink w:anchor="P3866" w:history="1">
        <w:r>
          <w:rPr>
            <w:color w:val="0000FF"/>
          </w:rPr>
          <w:t>Т.1</w:t>
        </w:r>
      </w:hyperlink>
      <w:r>
        <w:t xml:space="preserve">, </w:t>
      </w:r>
      <w:hyperlink w:anchor="P3870" w:history="1">
        <w:r>
          <w:rPr>
            <w:color w:val="0000FF"/>
          </w:rPr>
          <w:t>Т.1.п</w:t>
        </w:r>
      </w:hyperlink>
      <w:r>
        <w:t xml:space="preserve">, </w:t>
      </w:r>
      <w:hyperlink w:anchor="P3878" w:history="1">
        <w:r>
          <w:rPr>
            <w:color w:val="0000FF"/>
          </w:rPr>
          <w:t>Т.1.пл</w:t>
        </w:r>
      </w:hyperlink>
      <w:r>
        <w:t xml:space="preserve">, </w:t>
      </w:r>
      <w:hyperlink w:anchor="P3886" w:history="1">
        <w:r>
          <w:rPr>
            <w:color w:val="0000FF"/>
          </w:rPr>
          <w:t>Т.2</w:t>
        </w:r>
      </w:hyperlink>
      <w:r>
        <w:t xml:space="preserve"> со стрелками "прямо", "направо", "прямо и направо", </w:t>
      </w:r>
      <w:hyperlink w:anchor="P3890" w:history="1">
        <w:r>
          <w:rPr>
            <w:color w:val="0000FF"/>
          </w:rPr>
          <w:t>Т.3</w:t>
        </w:r>
      </w:hyperlink>
      <w:r>
        <w:t xml:space="preserve">, </w:t>
      </w:r>
      <w:hyperlink w:anchor="P3894" w:history="1">
        <w:r>
          <w:rPr>
            <w:color w:val="0000FF"/>
          </w:rPr>
          <w:t>Т.3.п</w:t>
        </w:r>
      </w:hyperlink>
      <w:r>
        <w:t xml:space="preserve">, </w:t>
      </w:r>
      <w:hyperlink w:anchor="P3914" w:history="1">
        <w:r>
          <w:rPr>
            <w:color w:val="0000FF"/>
          </w:rPr>
          <w:t>Т.6</w:t>
        </w:r>
      </w:hyperlink>
      <w:r>
        <w:t xml:space="preserve">, </w:t>
      </w:r>
      <w:hyperlink w:anchor="P3922" w:history="1">
        <w:r>
          <w:rPr>
            <w:color w:val="0000FF"/>
          </w:rPr>
          <w:t>Т.7</w:t>
        </w:r>
      </w:hyperlink>
      <w:r>
        <w:t xml:space="preserve">, </w:t>
      </w:r>
      <w:hyperlink w:anchor="P3926" w:history="1">
        <w:r>
          <w:rPr>
            <w:color w:val="0000FF"/>
          </w:rPr>
          <w:t>Т.8</w:t>
        </w:r>
      </w:hyperlink>
      <w:r>
        <w:t xml:space="preserve">, </w:t>
      </w:r>
      <w:hyperlink w:anchor="P3930" w:history="1">
        <w:r>
          <w:rPr>
            <w:color w:val="0000FF"/>
          </w:rPr>
          <w:t>Т.9</w:t>
        </w:r>
      </w:hyperlink>
      <w:r>
        <w:t xml:space="preserve"> и </w:t>
      </w:r>
      <w:hyperlink w:anchor="P3934" w:history="1">
        <w:r>
          <w:rPr>
            <w:color w:val="0000FF"/>
          </w:rPr>
          <w:t>Т.10</w:t>
        </w:r>
      </w:hyperlink>
      <w:r>
        <w:t xml:space="preserve">. Светофоры </w:t>
      </w:r>
      <w:hyperlink w:anchor="P3874" w:history="1">
        <w:r>
          <w:rPr>
            <w:color w:val="0000FF"/>
          </w:rPr>
          <w:t>Т.1.л</w:t>
        </w:r>
      </w:hyperlink>
      <w:r>
        <w:t xml:space="preserve">, </w:t>
      </w:r>
      <w:hyperlink w:anchor="P3886" w:history="1">
        <w:r>
          <w:rPr>
            <w:color w:val="0000FF"/>
          </w:rPr>
          <w:t>Т.2</w:t>
        </w:r>
      </w:hyperlink>
      <w:r>
        <w:t xml:space="preserve"> со стрелками "налево" или "прямо и налево" и </w:t>
      </w:r>
      <w:hyperlink w:anchor="P3898" w:history="1">
        <w:r>
          <w:rPr>
            <w:color w:val="0000FF"/>
          </w:rPr>
          <w:t>Т.3.л</w:t>
        </w:r>
      </w:hyperlink>
      <w:r>
        <w:t xml:space="preserve"> устанавливают слева на разделительной полосе, направляющем островке или островке безопасности, при одностороннем движении - слева от дороги.</w:t>
      </w:r>
    </w:p>
    <w:p w:rsidR="00725165" w:rsidRDefault="00725165">
      <w:pPr>
        <w:pStyle w:val="ConsPlusNormal"/>
        <w:spacing w:before="220"/>
        <w:ind w:firstLine="540"/>
        <w:jc w:val="both"/>
      </w:pPr>
      <w:r>
        <w:t xml:space="preserve">На дорогах с двусторонним движением при отсутствии перед перекрестком разделительной полосы, направляющих островков или островков безопасности допускается установка светофора </w:t>
      </w:r>
      <w:hyperlink w:anchor="P3874" w:history="1">
        <w:r>
          <w:rPr>
            <w:color w:val="0000FF"/>
          </w:rPr>
          <w:t>Т.1.л</w:t>
        </w:r>
      </w:hyperlink>
      <w:r>
        <w:t xml:space="preserve"> справа, если число полос в данном направлении в населенных пунктах не более трех (вне населенных пунктов - не более двух), в противном случае </w:t>
      </w:r>
      <w:hyperlink w:anchor="P3874" w:history="1">
        <w:r>
          <w:rPr>
            <w:color w:val="0000FF"/>
          </w:rPr>
          <w:t>Т.1.л</w:t>
        </w:r>
      </w:hyperlink>
      <w:r>
        <w:t xml:space="preserve"> размещают над проезжей частью. Светофоры </w:t>
      </w:r>
      <w:hyperlink w:anchor="P3886" w:history="1">
        <w:r>
          <w:rPr>
            <w:color w:val="0000FF"/>
          </w:rPr>
          <w:t>Т.2</w:t>
        </w:r>
      </w:hyperlink>
      <w:r>
        <w:t xml:space="preserve"> со стрелками "налево", "прямо" или "прямо и налево" в этих случаях устанавливают над проезжей частью.</w:t>
      </w:r>
    </w:p>
    <w:p w:rsidR="00725165" w:rsidRDefault="00725165">
      <w:pPr>
        <w:pStyle w:val="ConsPlusNormal"/>
        <w:spacing w:before="220"/>
        <w:ind w:firstLine="540"/>
        <w:jc w:val="both"/>
      </w:pPr>
      <w:r>
        <w:t xml:space="preserve">Если режим работы светофорного объекта предусматривает различную длительность и (или) последовательность светофорных сигналов для каждой из полос движения, то светофоры </w:t>
      </w:r>
      <w:hyperlink w:anchor="P3886" w:history="1">
        <w:r>
          <w:rPr>
            <w:color w:val="0000FF"/>
          </w:rPr>
          <w:t>Т.2</w:t>
        </w:r>
      </w:hyperlink>
      <w:r>
        <w:t xml:space="preserve"> устанавливают над соответствующими полосами движения.</w:t>
      </w:r>
    </w:p>
    <w:p w:rsidR="00725165" w:rsidRDefault="00725165">
      <w:pPr>
        <w:pStyle w:val="ConsPlusNormal"/>
        <w:spacing w:before="220"/>
        <w:ind w:firstLine="540"/>
        <w:jc w:val="both"/>
      </w:pPr>
      <w:r>
        <w:t xml:space="preserve">Светофор </w:t>
      </w:r>
      <w:hyperlink w:anchor="P3910" w:history="1">
        <w:r>
          <w:rPr>
            <w:color w:val="0000FF"/>
          </w:rPr>
          <w:t>Т.5</w:t>
        </w:r>
      </w:hyperlink>
      <w: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светофоров </w:t>
      </w:r>
      <w:hyperlink w:anchor="P3910" w:history="1">
        <w:r>
          <w:rPr>
            <w:color w:val="0000FF"/>
          </w:rPr>
          <w:t>Т.5</w:t>
        </w:r>
      </w:hyperlink>
      <w:r>
        <w:t xml:space="preserve"> между путями.</w:t>
      </w:r>
    </w:p>
    <w:p w:rsidR="00725165" w:rsidRDefault="00725165">
      <w:pPr>
        <w:pStyle w:val="ConsPlusNormal"/>
        <w:spacing w:before="220"/>
        <w:ind w:firstLine="540"/>
        <w:jc w:val="both"/>
      </w:pPr>
      <w:r>
        <w:t xml:space="preserve">Допускается устанавливать светофоры </w:t>
      </w:r>
      <w:hyperlink w:anchor="P3922" w:history="1">
        <w:r>
          <w:rPr>
            <w:color w:val="0000FF"/>
          </w:rPr>
          <w:t>Т.7</w:t>
        </w:r>
      </w:hyperlink>
      <w:r>
        <w:t xml:space="preserve"> на приподнятом центральном островке, островке безопасности или над центром перекрестка.</w:t>
      </w:r>
    </w:p>
    <w:p w:rsidR="00725165" w:rsidRDefault="00725165">
      <w:pPr>
        <w:pStyle w:val="ConsPlusNormal"/>
        <w:spacing w:before="220"/>
        <w:ind w:firstLine="540"/>
        <w:jc w:val="both"/>
      </w:pPr>
      <w:r>
        <w:t xml:space="preserve">Светофоры </w:t>
      </w:r>
      <w:hyperlink w:anchor="P3922" w:history="1">
        <w:r>
          <w:rPr>
            <w:color w:val="0000FF"/>
          </w:rPr>
          <w:t>Т.7</w:t>
        </w:r>
      </w:hyperlink>
      <w:r>
        <w:t xml:space="preserve"> устанавливают над проезжей частью для каждого направления движения.</w:t>
      </w:r>
    </w:p>
    <w:p w:rsidR="00725165" w:rsidRDefault="00725165">
      <w:pPr>
        <w:pStyle w:val="ConsPlusNormal"/>
        <w:jc w:val="both"/>
      </w:pPr>
      <w:r>
        <w:t xml:space="preserve">(абзац введен </w:t>
      </w:r>
      <w:hyperlink r:id="rId152" w:history="1">
        <w:r>
          <w:rPr>
            <w:color w:val="0000FF"/>
          </w:rPr>
          <w:t>Изменением N 3</w:t>
        </w:r>
      </w:hyperlink>
      <w:r>
        <w:t>, утв. Приказом Росстандарта от 09.12.2013 N 2221-ст)</w:t>
      </w:r>
    </w:p>
    <w:p w:rsidR="00725165" w:rsidRDefault="00725165">
      <w:pPr>
        <w:pStyle w:val="ConsPlusNormal"/>
        <w:spacing w:before="220"/>
        <w:ind w:firstLine="540"/>
        <w:jc w:val="both"/>
      </w:pPr>
      <w:bookmarkStart w:id="28" w:name="P1397"/>
      <w:bookmarkEnd w:id="28"/>
      <w:r>
        <w:t xml:space="preserve">7.3.11. Светофоры </w:t>
      </w:r>
      <w:hyperlink w:anchor="P3866" w:history="1">
        <w:r>
          <w:rPr>
            <w:color w:val="0000FF"/>
          </w:rPr>
          <w:t>Т.1</w:t>
        </w:r>
      </w:hyperlink>
      <w:r>
        <w:t xml:space="preserve"> любых исполнений и </w:t>
      </w:r>
      <w:hyperlink w:anchor="P3886" w:history="1">
        <w:r>
          <w:rPr>
            <w:color w:val="0000FF"/>
          </w:rPr>
          <w:t>Т.2</w:t>
        </w:r>
      </w:hyperlink>
      <w:r>
        <w:t>, установленные сбоку от проезжей части, дублируют.</w:t>
      </w:r>
    </w:p>
    <w:p w:rsidR="00725165" w:rsidRDefault="00725165">
      <w:pPr>
        <w:pStyle w:val="ConsPlusNormal"/>
        <w:spacing w:before="220"/>
        <w:ind w:firstLine="540"/>
        <w:jc w:val="both"/>
      </w:pPr>
      <w:r>
        <w:t>Дублирующий светофор устанавливают на перекрестке или непосредственно за ним с учетом наилучшей видимости сигнала светофора водителем.</w:t>
      </w:r>
    </w:p>
    <w:p w:rsidR="00725165" w:rsidRDefault="00725165">
      <w:pPr>
        <w:pStyle w:val="ConsPlusNormal"/>
        <w:spacing w:before="220"/>
        <w:ind w:firstLine="540"/>
        <w:jc w:val="both"/>
      </w:pPr>
      <w:r>
        <w:t xml:space="preserve">При наличии разделительных полос, направляющих островков или островков безопасности дублирующие светофоры (кроме </w:t>
      </w:r>
      <w:hyperlink w:anchor="P3870" w:history="1">
        <w:r>
          <w:rPr>
            <w:color w:val="0000FF"/>
          </w:rPr>
          <w:t>Т.1.п</w:t>
        </w:r>
      </w:hyperlink>
      <w:r>
        <w:t xml:space="preserve">, </w:t>
      </w:r>
      <w:hyperlink w:anchor="P3886" w:history="1">
        <w:r>
          <w:rPr>
            <w:color w:val="0000FF"/>
          </w:rPr>
          <w:t>Т.2</w:t>
        </w:r>
      </w:hyperlink>
      <w:r>
        <w:t xml:space="preserve"> со стрелкой "направо") устанавливают на перекрестке, за ним между проезжими частями или слева от перекрестка.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rsidR="00725165" w:rsidRDefault="00725165">
      <w:pPr>
        <w:pStyle w:val="ConsPlusNormal"/>
        <w:spacing w:before="220"/>
        <w:ind w:firstLine="540"/>
        <w:jc w:val="both"/>
      </w:pPr>
      <w:r>
        <w:t xml:space="preserve">Светофоры </w:t>
      </w:r>
      <w:hyperlink w:anchor="P3870" w:history="1">
        <w:r>
          <w:rPr>
            <w:color w:val="0000FF"/>
          </w:rPr>
          <w:t>Т.1.п</w:t>
        </w:r>
      </w:hyperlink>
      <w:r>
        <w:t xml:space="preserve"> и </w:t>
      </w:r>
      <w:hyperlink w:anchor="P3886" w:history="1">
        <w:r>
          <w:rPr>
            <w:color w:val="0000FF"/>
          </w:rPr>
          <w:t>Т.2</w:t>
        </w:r>
      </w:hyperlink>
      <w:r>
        <w:t xml:space="preserve"> (со стрелкой "направо") дублируют, если поворот направо осуществляется в два ряда и более. Дублирующие светофоры устанавливают на перекрестке или непосредственно за ним между проезжими частями или справа. При установке светофора справа число полос в попутном направлении должно быть не более трех, а интенсивность движения по каждой полосе составляет не более 500 ед./ч.</w:t>
      </w:r>
    </w:p>
    <w:p w:rsidR="00725165" w:rsidRDefault="00725165">
      <w:pPr>
        <w:pStyle w:val="ConsPlusNormal"/>
        <w:spacing w:before="220"/>
        <w:ind w:firstLine="540"/>
        <w:jc w:val="both"/>
      </w:pPr>
      <w:r>
        <w:t xml:space="preserve">При отсутствии разделительных полос, приподнятых направляющих островков или приподнятых островков безопасности дублирующие светофоры устанавливают непосредственно за перекрестком: </w:t>
      </w:r>
      <w:hyperlink w:anchor="P3870" w:history="1">
        <w:r>
          <w:rPr>
            <w:color w:val="0000FF"/>
          </w:rPr>
          <w:t>Т.1.п</w:t>
        </w:r>
      </w:hyperlink>
      <w:r>
        <w:t xml:space="preserve"> или </w:t>
      </w:r>
      <w:hyperlink w:anchor="P3886" w:history="1">
        <w:r>
          <w:rPr>
            <w:color w:val="0000FF"/>
          </w:rPr>
          <w:t>Т.2</w:t>
        </w:r>
      </w:hyperlink>
      <w:r>
        <w:t xml:space="preserve"> (со стрелкой "направо") - справа, остальные - слева в случае, если число полос в данном направлении не превышает трех, а интенсивность движения по каждой полосе составляет не более 500 ед./ч </w:t>
      </w:r>
      <w:hyperlink w:anchor="P3606" w:history="1">
        <w:r>
          <w:rPr>
            <w:color w:val="0000FF"/>
          </w:rPr>
          <w:t>(рисунок В.23а)</w:t>
        </w:r>
      </w:hyperlink>
      <w:r>
        <w:t>.</w:t>
      </w:r>
    </w:p>
    <w:p w:rsidR="00725165" w:rsidRDefault="00725165">
      <w:pPr>
        <w:pStyle w:val="ConsPlusNormal"/>
        <w:spacing w:before="220"/>
        <w:ind w:firstLine="540"/>
        <w:jc w:val="both"/>
      </w:pPr>
      <w:r>
        <w:t xml:space="preserve">7.3.12. При несоблюдении условий, перечисленных в </w:t>
      </w:r>
      <w:hyperlink w:anchor="P1397" w:history="1">
        <w:r>
          <w:rPr>
            <w:color w:val="0000FF"/>
          </w:rPr>
          <w:t>7.3.11,</w:t>
        </w:r>
      </w:hyperlink>
      <w:r>
        <w:t xml:space="preserve"> светофоры (кроме </w:t>
      </w:r>
      <w:hyperlink w:anchor="P3890" w:history="1">
        <w:r>
          <w:rPr>
            <w:color w:val="0000FF"/>
          </w:rPr>
          <w:t>Т.3</w:t>
        </w:r>
      </w:hyperlink>
      <w:r>
        <w:t xml:space="preserve"> любых исполнений) устанавливают над проезжей частью </w:t>
      </w:r>
      <w:hyperlink w:anchor="P3606" w:history="1">
        <w:r>
          <w:rPr>
            <w:color w:val="0000FF"/>
          </w:rPr>
          <w:t>(рисунок В.23б)</w:t>
        </w:r>
      </w:hyperlink>
      <w:r>
        <w:t>.</w:t>
      </w:r>
    </w:p>
    <w:p w:rsidR="00725165" w:rsidRDefault="00725165">
      <w:pPr>
        <w:pStyle w:val="ConsPlusNormal"/>
        <w:spacing w:before="220"/>
        <w:ind w:firstLine="540"/>
        <w:jc w:val="both"/>
      </w:pPr>
      <w:r>
        <w:t>Светофоры, расположенные над проезжей частью, допускается не дублировать.</w:t>
      </w:r>
    </w:p>
    <w:p w:rsidR="00725165" w:rsidRDefault="00725165">
      <w:pPr>
        <w:pStyle w:val="ConsPlusNormal"/>
        <w:spacing w:before="220"/>
        <w:ind w:firstLine="540"/>
        <w:jc w:val="both"/>
        <w:outlineLvl w:val="2"/>
      </w:pPr>
      <w:r>
        <w:t>7.4. Режимы работы светофоров</w:t>
      </w:r>
    </w:p>
    <w:p w:rsidR="00725165" w:rsidRDefault="00725165">
      <w:pPr>
        <w:pStyle w:val="ConsPlusNormal"/>
        <w:spacing w:before="220"/>
        <w:ind w:firstLine="540"/>
        <w:jc w:val="both"/>
      </w:pPr>
      <w:r>
        <w:t xml:space="preserve">7.4.1. Все светофоры, установленные на одном светофорном объекте (кроме светофоров </w:t>
      </w:r>
      <w:hyperlink w:anchor="P3902" w:history="1">
        <w:r>
          <w:rPr>
            <w:color w:val="0000FF"/>
          </w:rPr>
          <w:t>Т.4</w:t>
        </w:r>
      </w:hyperlink>
      <w:r>
        <w:t xml:space="preserve"> любых исполнений), должны работать во взаимосогласованных режимах.</w:t>
      </w:r>
    </w:p>
    <w:p w:rsidR="00725165" w:rsidRDefault="00725165">
      <w:pPr>
        <w:pStyle w:val="ConsPlusNormal"/>
        <w:spacing w:before="220"/>
        <w:ind w:firstLine="540"/>
        <w:jc w:val="both"/>
      </w:pPr>
      <w: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725165" w:rsidRDefault="00725165">
      <w:pPr>
        <w:pStyle w:val="ConsPlusNormal"/>
        <w:spacing w:before="220"/>
        <w:ind w:firstLine="540"/>
        <w:jc w:val="both"/>
      </w:pPr>
      <w:r>
        <w:t xml:space="preserve">7.4.2. Для светофоров </w:t>
      </w:r>
      <w:hyperlink w:anchor="P3866" w:history="1">
        <w:r>
          <w:rPr>
            <w:color w:val="0000FF"/>
          </w:rPr>
          <w:t>Т.1</w:t>
        </w:r>
      </w:hyperlink>
      <w:r>
        <w:t xml:space="preserve">, </w:t>
      </w:r>
      <w:hyperlink w:anchor="P3890" w:history="1">
        <w:r>
          <w:rPr>
            <w:color w:val="0000FF"/>
          </w:rPr>
          <w:t>Т.3</w:t>
        </w:r>
      </w:hyperlink>
      <w:r>
        <w:t xml:space="preserve"> любых исполнений, </w:t>
      </w:r>
      <w:hyperlink w:anchor="P3886" w:history="1">
        <w:r>
          <w:rPr>
            <w:color w:val="0000FF"/>
          </w:rPr>
          <w:t>Т.2</w:t>
        </w:r>
      </w:hyperlink>
      <w:r>
        <w:t xml:space="preserve"> и </w:t>
      </w:r>
      <w:hyperlink w:anchor="P3930" w:history="1">
        <w:r>
          <w:rPr>
            <w:color w:val="0000FF"/>
          </w:rPr>
          <w:t>Т.9</w:t>
        </w:r>
      </w:hyperlink>
      <w:r>
        <w:t xml:space="preserve">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rsidR="00725165" w:rsidRDefault="00725165">
      <w:pPr>
        <w:pStyle w:val="ConsPlusNormal"/>
        <w:spacing w:before="220"/>
        <w:ind w:firstLine="540"/>
        <w:jc w:val="both"/>
      </w:pPr>
      <w:r>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725165" w:rsidRDefault="00725165">
      <w:pPr>
        <w:pStyle w:val="ConsPlusNormal"/>
        <w:spacing w:before="220"/>
        <w:ind w:firstLine="540"/>
        <w:jc w:val="both"/>
      </w:pPr>
      <w:bookmarkStart w:id="29" w:name="P1409"/>
      <w:bookmarkEnd w:id="29"/>
      <w:r>
        <w:t xml:space="preserve">7.4.3. Режим работы светофорной сигнализации с использованием светофоров </w:t>
      </w:r>
      <w:hyperlink w:anchor="P3866" w:history="1">
        <w:r>
          <w:rPr>
            <w:color w:val="0000FF"/>
          </w:rPr>
          <w:t>Т.1</w:t>
        </w:r>
      </w:hyperlink>
      <w:r>
        <w:t xml:space="preserve">, </w:t>
      </w:r>
      <w:hyperlink w:anchor="P3890" w:history="1">
        <w:r>
          <w:rPr>
            <w:color w:val="0000FF"/>
          </w:rPr>
          <w:t>Т.3</w:t>
        </w:r>
      </w:hyperlink>
      <w:r>
        <w:t xml:space="preserve"> (любых исполнений), </w:t>
      </w:r>
      <w:hyperlink w:anchor="P3886" w:history="1">
        <w:r>
          <w:rPr>
            <w:color w:val="0000FF"/>
          </w:rPr>
          <w:t>Т.2</w:t>
        </w:r>
      </w:hyperlink>
      <w:r>
        <w:t xml:space="preserve">, </w:t>
      </w:r>
      <w:hyperlink w:anchor="P3926" w:history="1">
        <w:r>
          <w:rPr>
            <w:color w:val="0000FF"/>
          </w:rPr>
          <w:t>Т.8</w:t>
        </w:r>
      </w:hyperlink>
      <w:r>
        <w:t xml:space="preserve"> и </w:t>
      </w:r>
      <w:hyperlink w:anchor="P3930" w:history="1">
        <w:r>
          <w:rPr>
            <w:color w:val="0000FF"/>
          </w:rPr>
          <w:t>Т.9</w:t>
        </w:r>
      </w:hyperlink>
      <w:r>
        <w:t xml:space="preserve"> может предусматривать мигание зеленого сигнала в течение 3 с непосредственно перед его выключением с частотой 1 миг./с (допускается отклонение от указанной частоты +/- 10%), для светофоров </w:t>
      </w:r>
      <w:hyperlink w:anchor="P3939" w:history="1">
        <w:r>
          <w:rPr>
            <w:color w:val="0000FF"/>
          </w:rPr>
          <w:t>П.1</w:t>
        </w:r>
      </w:hyperlink>
      <w:r>
        <w:t xml:space="preserve"> и </w:t>
      </w:r>
      <w:hyperlink w:anchor="P3943" w:history="1">
        <w:r>
          <w:rPr>
            <w:color w:val="0000FF"/>
          </w:rPr>
          <w:t>П.2</w:t>
        </w:r>
      </w:hyperlink>
      <w:r>
        <w:t xml:space="preserve"> такой режим является обязательным.</w:t>
      </w:r>
    </w:p>
    <w:p w:rsidR="00725165" w:rsidRDefault="00725165">
      <w:pPr>
        <w:pStyle w:val="ConsPlusNormal"/>
        <w:spacing w:before="220"/>
        <w:ind w:firstLine="540"/>
        <w:jc w:val="both"/>
      </w:pPr>
      <w:r>
        <w:t>Для информирования водителей и пешеходов о времени, оставшемся до окончания горения зеленого или красного сигнала, допускается применение цифрового табло.</w:t>
      </w:r>
    </w:p>
    <w:p w:rsidR="00725165" w:rsidRDefault="00725165">
      <w:pPr>
        <w:pStyle w:val="ConsPlusNormal"/>
        <w:jc w:val="both"/>
      </w:pPr>
      <w:r>
        <w:t xml:space="preserve">(в ред. </w:t>
      </w:r>
      <w:hyperlink r:id="rId153"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На пешеходных переходах, которыми регулярно пользуются слепые и слабовидящие пешеходы, дополнительно к светофорной сигнализации применяют звуковую сигнализацию, работающую в согласованном режиме с пешеходными светофорами.</w:t>
      </w:r>
    </w:p>
    <w:p w:rsidR="00725165" w:rsidRDefault="00725165">
      <w:pPr>
        <w:pStyle w:val="ConsPlusNormal"/>
        <w:spacing w:before="220"/>
        <w:ind w:firstLine="540"/>
        <w:jc w:val="both"/>
      </w:pPr>
      <w:r>
        <w:t xml:space="preserve">7.4.4. В период снижения интенсивности движения до значений менее 50% для </w:t>
      </w:r>
      <w:hyperlink w:anchor="P1288" w:history="1">
        <w:r>
          <w:rPr>
            <w:color w:val="0000FF"/>
          </w:rPr>
          <w:t>условий 1</w:t>
        </w:r>
      </w:hyperlink>
      <w:r>
        <w:t xml:space="preserve"> и </w:t>
      </w:r>
      <w:hyperlink w:anchor="P1346" w:history="1">
        <w:r>
          <w:rPr>
            <w:color w:val="0000FF"/>
          </w:rPr>
          <w:t>2</w:t>
        </w:r>
      </w:hyperlink>
      <w:r>
        <w:t xml:space="preserve"> по 7.2.14 светофоры </w:t>
      </w:r>
      <w:hyperlink w:anchor="P3866" w:history="1">
        <w:r>
          <w:rPr>
            <w:color w:val="0000FF"/>
          </w:rPr>
          <w:t>Т.1</w:t>
        </w:r>
      </w:hyperlink>
      <w:r>
        <w:t xml:space="preserve"> и </w:t>
      </w:r>
      <w:hyperlink w:anchor="P3890" w:history="1">
        <w:r>
          <w:rPr>
            <w:color w:val="0000FF"/>
          </w:rPr>
          <w:t>Т.3</w:t>
        </w:r>
      </w:hyperlink>
      <w:r>
        <w:t xml:space="preserve"> (любых исполнений), </w:t>
      </w:r>
      <w:hyperlink w:anchor="P3886" w:history="1">
        <w:r>
          <w:rPr>
            <w:color w:val="0000FF"/>
          </w:rPr>
          <w:t>Т.2</w:t>
        </w:r>
      </w:hyperlink>
      <w:r>
        <w:t xml:space="preserve"> и </w:t>
      </w:r>
      <w:hyperlink w:anchor="P3930" w:history="1">
        <w:r>
          <w:rPr>
            <w:color w:val="0000FF"/>
          </w:rPr>
          <w:t>Т.9</w:t>
        </w:r>
      </w:hyperlink>
      <w:r>
        <w:t xml:space="preserve"> переводят на режим мигания желтого сигнала с частотой, указанной в </w:t>
      </w:r>
      <w:hyperlink w:anchor="P1409" w:history="1">
        <w:r>
          <w:rPr>
            <w:color w:val="0000FF"/>
          </w:rPr>
          <w:t>7.4.3</w:t>
        </w:r>
      </w:hyperlink>
      <w:r>
        <w:t xml:space="preserve"> для зеленого сигнала.</w:t>
      </w:r>
    </w:p>
    <w:p w:rsidR="00725165" w:rsidRDefault="00725165">
      <w:pPr>
        <w:pStyle w:val="ConsPlusNormal"/>
        <w:spacing w:before="220"/>
        <w:ind w:firstLine="540"/>
        <w:jc w:val="both"/>
      </w:pPr>
      <w:r>
        <w:t>По условиям обеспечения безопасности движения допускается оставлять эти светофоры в режиме трехцветной сигнализации в течение суток.</w:t>
      </w:r>
    </w:p>
    <w:p w:rsidR="00725165" w:rsidRDefault="00725165">
      <w:pPr>
        <w:pStyle w:val="ConsPlusNormal"/>
        <w:spacing w:before="220"/>
        <w:ind w:firstLine="540"/>
        <w:jc w:val="both"/>
      </w:pPr>
      <w:r>
        <w:t xml:space="preserve">7.4.5. Последовательность включения сигналов светофоров </w:t>
      </w:r>
      <w:hyperlink w:anchor="P3902" w:history="1">
        <w:r>
          <w:rPr>
            <w:color w:val="0000FF"/>
          </w:rPr>
          <w:t>Т.4</w:t>
        </w:r>
      </w:hyperlink>
      <w:r>
        <w:t xml:space="preserve">, </w:t>
      </w:r>
      <w:hyperlink w:anchor="P3926" w:history="1">
        <w:r>
          <w:rPr>
            <w:color w:val="0000FF"/>
          </w:rPr>
          <w:t>Т.8</w:t>
        </w:r>
      </w:hyperlink>
      <w:r>
        <w:t xml:space="preserve"> - поочередное включение красного и зеленого сигналов, а для светофора </w:t>
      </w:r>
      <w:hyperlink w:anchor="P3906" w:history="1">
        <w:r>
          <w:rPr>
            <w:color w:val="0000FF"/>
          </w:rPr>
          <w:t>Т.4.ж</w:t>
        </w:r>
      </w:hyperlink>
      <w:r>
        <w:t xml:space="preserve"> - красного, зеленого и желтого сигналов в соответствии с режимом регулирования.</w:t>
      </w:r>
    </w:p>
    <w:p w:rsidR="00725165" w:rsidRDefault="00725165">
      <w:pPr>
        <w:pStyle w:val="ConsPlusNormal"/>
        <w:spacing w:before="220"/>
        <w:ind w:firstLine="540"/>
        <w:jc w:val="both"/>
      </w:pPr>
      <w:r>
        <w:t xml:space="preserve">Последовательность включения сигналов светофоров </w:t>
      </w:r>
      <w:hyperlink w:anchor="P3910" w:history="1">
        <w:r>
          <w:rPr>
            <w:color w:val="0000FF"/>
          </w:rPr>
          <w:t>Т.5</w:t>
        </w:r>
      </w:hyperlink>
      <w:r>
        <w:t xml:space="preserve"> определяется схемой организации движения.</w:t>
      </w:r>
    </w:p>
    <w:p w:rsidR="00725165" w:rsidRDefault="00725165">
      <w:pPr>
        <w:pStyle w:val="ConsPlusNormal"/>
        <w:spacing w:before="220"/>
        <w:ind w:firstLine="540"/>
        <w:jc w:val="both"/>
      </w:pPr>
      <w:r>
        <w:t xml:space="preserve">Светофоры </w:t>
      </w:r>
      <w:hyperlink w:anchor="P3914" w:history="1">
        <w:r>
          <w:rPr>
            <w:color w:val="0000FF"/>
          </w:rPr>
          <w:t>Т.6</w:t>
        </w:r>
      </w:hyperlink>
      <w:r>
        <w:t xml:space="preserve">, </w:t>
      </w:r>
      <w:hyperlink w:anchor="P3918" w:history="1">
        <w:r>
          <w:rPr>
            <w:color w:val="0000FF"/>
          </w:rPr>
          <w:t>Т.6.д</w:t>
        </w:r>
      </w:hyperlink>
      <w:r>
        <w:t xml:space="preserve">, </w:t>
      </w:r>
      <w:hyperlink w:anchor="P3922" w:history="1">
        <w:r>
          <w:rPr>
            <w:color w:val="0000FF"/>
          </w:rPr>
          <w:t>Т.7</w:t>
        </w:r>
      </w:hyperlink>
      <w:r>
        <w:t xml:space="preserve"> и </w:t>
      </w:r>
      <w:hyperlink w:anchor="P3934" w:history="1">
        <w:r>
          <w:rPr>
            <w:color w:val="0000FF"/>
          </w:rPr>
          <w:t>Т.10</w:t>
        </w:r>
      </w:hyperlink>
      <w:r>
        <w:t xml:space="preserve"> должны обеспечивать попеременное включение двух сигналов или мигание одного сигнала с частотой, указанной в 7.4.3 для зеленого сигнала.</w:t>
      </w:r>
    </w:p>
    <w:p w:rsidR="00725165" w:rsidRDefault="00725165">
      <w:pPr>
        <w:pStyle w:val="ConsPlusNormal"/>
        <w:spacing w:before="220"/>
        <w:ind w:firstLine="540"/>
        <w:jc w:val="both"/>
      </w:pPr>
      <w:r>
        <w:t>Последовательность включения сигналов пешеходных светофоров: красный - зеленый - красный... в соответствии с рабочим режимом светофорного объекта.</w:t>
      </w:r>
    </w:p>
    <w:p w:rsidR="00725165" w:rsidRDefault="00725165">
      <w:pPr>
        <w:pStyle w:val="ConsPlusNormal"/>
        <w:spacing w:before="220"/>
        <w:ind w:firstLine="540"/>
        <w:jc w:val="both"/>
      </w:pPr>
      <w:r>
        <w:t xml:space="preserve">7.4.6. При регулировании движения светофорами </w:t>
      </w:r>
      <w:hyperlink w:anchor="P3870" w:history="1">
        <w:r>
          <w:rPr>
            <w:color w:val="0000FF"/>
          </w:rPr>
          <w:t>Т.1.п</w:t>
        </w:r>
      </w:hyperlink>
      <w:r>
        <w:t xml:space="preserve">, </w:t>
      </w:r>
      <w:hyperlink w:anchor="P3874" w:history="1">
        <w:r>
          <w:rPr>
            <w:color w:val="0000FF"/>
          </w:rPr>
          <w:t>Т.1.л</w:t>
        </w:r>
      </w:hyperlink>
      <w:r>
        <w:t xml:space="preserve"> и </w:t>
      </w:r>
      <w:hyperlink w:anchor="P3878" w:history="1">
        <w:r>
          <w:rPr>
            <w:color w:val="0000FF"/>
          </w:rPr>
          <w:t>Т.1.пл</w:t>
        </w:r>
      </w:hyperlink>
      <w:r>
        <w:t xml:space="preserve"> недопустимо постоянное действие какой-либо комбинации сигналов (например, красный сигнал с сигналом дополнительной секции).</w:t>
      </w:r>
    </w:p>
    <w:p w:rsidR="00725165" w:rsidRDefault="00725165">
      <w:pPr>
        <w:pStyle w:val="ConsPlusNormal"/>
        <w:ind w:firstLine="540"/>
        <w:jc w:val="both"/>
      </w:pPr>
    </w:p>
    <w:p w:rsidR="00725165" w:rsidRDefault="00725165">
      <w:pPr>
        <w:pStyle w:val="ConsPlusNormal"/>
        <w:jc w:val="center"/>
        <w:outlineLvl w:val="1"/>
      </w:pPr>
      <w:bookmarkStart w:id="30" w:name="P1421"/>
      <w:bookmarkEnd w:id="30"/>
      <w:r>
        <w:t>8. Правила применения дорожных ограждений</w:t>
      </w:r>
    </w:p>
    <w:p w:rsidR="00725165" w:rsidRDefault="00725165">
      <w:pPr>
        <w:pStyle w:val="ConsPlusNormal"/>
        <w:jc w:val="center"/>
      </w:pPr>
      <w:r>
        <w:t>и направляющих устройств</w:t>
      </w:r>
    </w:p>
    <w:p w:rsidR="00725165" w:rsidRDefault="00725165">
      <w:pPr>
        <w:pStyle w:val="ConsPlusNormal"/>
        <w:ind w:firstLine="540"/>
        <w:jc w:val="both"/>
      </w:pPr>
    </w:p>
    <w:p w:rsidR="00725165" w:rsidRDefault="00725165">
      <w:pPr>
        <w:pStyle w:val="ConsPlusNormal"/>
        <w:ind w:firstLine="540"/>
        <w:jc w:val="both"/>
        <w:outlineLvl w:val="2"/>
      </w:pPr>
      <w:r>
        <w:t>8.1. Дорожные ограждения</w:t>
      </w:r>
    </w:p>
    <w:p w:rsidR="00725165" w:rsidRDefault="00725165">
      <w:pPr>
        <w:pStyle w:val="ConsPlusNormal"/>
        <w:spacing w:before="220"/>
        <w:ind w:firstLine="540"/>
        <w:jc w:val="both"/>
      </w:pPr>
      <w:r>
        <w:t>8.1.1. На автомобильных дорогах, улицах и мостовых сооружениях применяют дорожные ограждения, разрешенные для эксплуатации в установленном порядке.</w:t>
      </w:r>
    </w:p>
    <w:p w:rsidR="00725165" w:rsidRDefault="00725165">
      <w:pPr>
        <w:pStyle w:val="ConsPlusNormal"/>
        <w:spacing w:before="220"/>
        <w:ind w:firstLine="540"/>
        <w:jc w:val="both"/>
      </w:pPr>
      <w:r>
        <w:t>8.1.2. Удерживающие ограждения (далее - ограждения) устанавливают:</w:t>
      </w:r>
    </w:p>
    <w:p w:rsidR="00725165" w:rsidRDefault="00725165">
      <w:pPr>
        <w:pStyle w:val="ConsPlusNormal"/>
        <w:spacing w:before="220"/>
        <w:ind w:firstLine="540"/>
        <w:jc w:val="both"/>
      </w:pPr>
      <w:r>
        <w:t>- на обочинах автомобильных дорог;</w:t>
      </w:r>
    </w:p>
    <w:p w:rsidR="00725165" w:rsidRDefault="00725165">
      <w:pPr>
        <w:pStyle w:val="ConsPlusNormal"/>
        <w:spacing w:before="220"/>
        <w:ind w:firstLine="540"/>
        <w:jc w:val="both"/>
      </w:pPr>
      <w:r>
        <w:t>- на газоне, полосе между тротуаром и бровкой земляного полотна, тротуаре городской дороги или улицы;</w:t>
      </w:r>
    </w:p>
    <w:p w:rsidR="00725165" w:rsidRDefault="00725165">
      <w:pPr>
        <w:pStyle w:val="ConsPlusNormal"/>
        <w:spacing w:before="220"/>
        <w:ind w:firstLine="540"/>
        <w:jc w:val="both"/>
      </w:pPr>
      <w:r>
        <w:t>- с обеих сторон проезжей части мостового сооружения;</w:t>
      </w:r>
    </w:p>
    <w:p w:rsidR="00725165" w:rsidRDefault="00725165">
      <w:pPr>
        <w:pStyle w:val="ConsPlusNormal"/>
        <w:spacing w:before="220"/>
        <w:ind w:firstLine="540"/>
        <w:jc w:val="both"/>
      </w:pPr>
      <w:r>
        <w:t>- на разделительной полосе автомобильной дороги, городской дороги или улицы, мостового сооружения.</w:t>
      </w:r>
    </w:p>
    <w:p w:rsidR="00725165" w:rsidRDefault="00725165">
      <w:pPr>
        <w:pStyle w:val="ConsPlusNormal"/>
        <w:spacing w:before="220"/>
        <w:ind w:firstLine="540"/>
        <w:jc w:val="both"/>
      </w:pPr>
      <w:r>
        <w:t>8.1.3. В настоящем разделе приняты следующие определения:</w:t>
      </w:r>
    </w:p>
    <w:p w:rsidR="00725165" w:rsidRDefault="00725165">
      <w:pPr>
        <w:pStyle w:val="ConsPlusNormal"/>
        <w:spacing w:before="220"/>
        <w:ind w:firstLine="540"/>
        <w:jc w:val="both"/>
      </w:pPr>
      <w:r>
        <w:t xml:space="preserve">Динамический прогиб ограждения (далее - прогиб) - наибольшее горизонтальное смещение продольной оси балки ограждения в поперечном направлении относительно оси недеформированного ограждения </w:t>
      </w:r>
      <w:hyperlink w:anchor="P3621" w:history="1">
        <w:r>
          <w:rPr>
            <w:color w:val="0000FF"/>
          </w:rPr>
          <w:t>(рисунок В.25а)</w:t>
        </w:r>
      </w:hyperlink>
      <w:r>
        <w:t xml:space="preserve"> при наезде автомобиля на ограждение.</w:t>
      </w:r>
    </w:p>
    <w:p w:rsidR="00725165" w:rsidRDefault="00725165">
      <w:pPr>
        <w:pStyle w:val="ConsPlusNormal"/>
        <w:spacing w:before="220"/>
        <w:ind w:firstLine="540"/>
        <w:jc w:val="both"/>
      </w:pPr>
      <w:r>
        <w:t xml:space="preserve">Рабочая ширина - максимальное динамическое боковое смещение кузова автомобиля, находящегося в нем груза или фрагмента ограждения (в зависимости от места установки ограждения) относительно лицевой поверхности балки недеформированного ограждения </w:t>
      </w:r>
      <w:hyperlink w:anchor="P3621" w:history="1">
        <w:r>
          <w:rPr>
            <w:color w:val="0000FF"/>
          </w:rPr>
          <w:t>(рисунок В.25б)</w:t>
        </w:r>
      </w:hyperlink>
      <w:r>
        <w:t>.</w:t>
      </w:r>
    </w:p>
    <w:p w:rsidR="00725165" w:rsidRDefault="00725165">
      <w:pPr>
        <w:pStyle w:val="ConsPlusNormal"/>
        <w:spacing w:before="220"/>
        <w:ind w:firstLine="540"/>
        <w:jc w:val="both"/>
      </w:pPr>
      <w:r>
        <w:t>Рабочую ширину учитывают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освещения и наземных трубопроводных коммуникаций и т.п. (далее - массивных препятствий), а также на городских дорогах и улицах у бортового камня на тротуаре или газоне, разделяющем проезжую часть и тротуар. В других случаях учитывают прогиб.</w:t>
      </w:r>
    </w:p>
    <w:p w:rsidR="00725165" w:rsidRDefault="00725165">
      <w:pPr>
        <w:pStyle w:val="ConsPlusNormal"/>
        <w:spacing w:before="220"/>
        <w:ind w:firstLine="540"/>
        <w:jc w:val="both"/>
      </w:pPr>
      <w:r>
        <w:t>Ограждение должно соответствовать требованиям к уровню удерживающей способности (таблица 11), прогибу, рабочей ширине и минимальной высоте (далее - высоте).</w:t>
      </w:r>
    </w:p>
    <w:p w:rsidR="00725165" w:rsidRDefault="00725165">
      <w:pPr>
        <w:pStyle w:val="ConsPlusNormal"/>
        <w:ind w:firstLine="540"/>
        <w:jc w:val="both"/>
      </w:pPr>
    </w:p>
    <w:p w:rsidR="00725165" w:rsidRDefault="00725165">
      <w:pPr>
        <w:pStyle w:val="ConsPlusNormal"/>
        <w:jc w:val="right"/>
        <w:outlineLvl w:val="3"/>
      </w:pPr>
      <w:r>
        <w:t>Таблица 11</w:t>
      </w:r>
    </w:p>
    <w:p w:rsidR="00725165" w:rsidRDefault="00725165">
      <w:pPr>
        <w:pStyle w:val="ConsPlusNormal"/>
        <w:ind w:firstLine="540"/>
        <w:jc w:val="both"/>
      </w:pPr>
    </w:p>
    <w:p w:rsidR="00725165" w:rsidRDefault="00725165">
      <w:pPr>
        <w:pStyle w:val="ConsPlusNormal"/>
        <w:jc w:val="center"/>
      </w:pPr>
      <w:r>
        <w:t>УРОВНИ УДЕРЖИВАЮЩЕЙ СПОСОБНОСТИ</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25"/>
        <w:gridCol w:w="660"/>
        <w:gridCol w:w="660"/>
        <w:gridCol w:w="660"/>
        <w:gridCol w:w="660"/>
        <w:gridCol w:w="660"/>
        <w:gridCol w:w="660"/>
        <w:gridCol w:w="660"/>
        <w:gridCol w:w="660"/>
        <w:gridCol w:w="660"/>
        <w:gridCol w:w="660"/>
      </w:tblGrid>
      <w:tr w:rsidR="00725165">
        <w:tc>
          <w:tcPr>
            <w:tcW w:w="4125" w:type="dxa"/>
          </w:tcPr>
          <w:p w:rsidR="00725165" w:rsidRDefault="00725165">
            <w:pPr>
              <w:pStyle w:val="ConsPlusNormal"/>
            </w:pPr>
            <w:r>
              <w:t>Уровень удерживающей способности</w:t>
            </w:r>
          </w:p>
        </w:tc>
        <w:tc>
          <w:tcPr>
            <w:tcW w:w="660" w:type="dxa"/>
          </w:tcPr>
          <w:p w:rsidR="00725165" w:rsidRDefault="00725165">
            <w:pPr>
              <w:pStyle w:val="ConsPlusNormal"/>
              <w:jc w:val="center"/>
            </w:pPr>
            <w:r>
              <w:t>У1</w:t>
            </w:r>
          </w:p>
        </w:tc>
        <w:tc>
          <w:tcPr>
            <w:tcW w:w="660" w:type="dxa"/>
          </w:tcPr>
          <w:p w:rsidR="00725165" w:rsidRDefault="00725165">
            <w:pPr>
              <w:pStyle w:val="ConsPlusNormal"/>
              <w:jc w:val="center"/>
            </w:pPr>
            <w:r>
              <w:t>У2</w:t>
            </w:r>
          </w:p>
        </w:tc>
        <w:tc>
          <w:tcPr>
            <w:tcW w:w="660" w:type="dxa"/>
          </w:tcPr>
          <w:p w:rsidR="00725165" w:rsidRDefault="00725165">
            <w:pPr>
              <w:pStyle w:val="ConsPlusNormal"/>
              <w:jc w:val="center"/>
            </w:pPr>
            <w:r>
              <w:t>У3</w:t>
            </w:r>
          </w:p>
        </w:tc>
        <w:tc>
          <w:tcPr>
            <w:tcW w:w="660" w:type="dxa"/>
          </w:tcPr>
          <w:p w:rsidR="00725165" w:rsidRDefault="00725165">
            <w:pPr>
              <w:pStyle w:val="ConsPlusNormal"/>
              <w:jc w:val="center"/>
            </w:pPr>
            <w:r>
              <w:t>У4</w:t>
            </w:r>
          </w:p>
        </w:tc>
        <w:tc>
          <w:tcPr>
            <w:tcW w:w="660" w:type="dxa"/>
          </w:tcPr>
          <w:p w:rsidR="00725165" w:rsidRDefault="00725165">
            <w:pPr>
              <w:pStyle w:val="ConsPlusNormal"/>
              <w:jc w:val="center"/>
            </w:pPr>
            <w:r>
              <w:t>У5</w:t>
            </w:r>
          </w:p>
        </w:tc>
        <w:tc>
          <w:tcPr>
            <w:tcW w:w="660" w:type="dxa"/>
          </w:tcPr>
          <w:p w:rsidR="00725165" w:rsidRDefault="00725165">
            <w:pPr>
              <w:pStyle w:val="ConsPlusNormal"/>
              <w:jc w:val="center"/>
            </w:pPr>
            <w:r>
              <w:t>У6</w:t>
            </w:r>
          </w:p>
        </w:tc>
        <w:tc>
          <w:tcPr>
            <w:tcW w:w="660" w:type="dxa"/>
          </w:tcPr>
          <w:p w:rsidR="00725165" w:rsidRDefault="00725165">
            <w:pPr>
              <w:pStyle w:val="ConsPlusNormal"/>
              <w:jc w:val="center"/>
            </w:pPr>
            <w:r>
              <w:t>У7</w:t>
            </w:r>
          </w:p>
        </w:tc>
        <w:tc>
          <w:tcPr>
            <w:tcW w:w="660" w:type="dxa"/>
          </w:tcPr>
          <w:p w:rsidR="00725165" w:rsidRDefault="00725165">
            <w:pPr>
              <w:pStyle w:val="ConsPlusNormal"/>
              <w:jc w:val="center"/>
            </w:pPr>
            <w:r>
              <w:t>У8</w:t>
            </w:r>
          </w:p>
        </w:tc>
        <w:tc>
          <w:tcPr>
            <w:tcW w:w="660" w:type="dxa"/>
          </w:tcPr>
          <w:p w:rsidR="00725165" w:rsidRDefault="00725165">
            <w:pPr>
              <w:pStyle w:val="ConsPlusNormal"/>
              <w:jc w:val="center"/>
            </w:pPr>
            <w:r>
              <w:t>У9</w:t>
            </w:r>
          </w:p>
        </w:tc>
        <w:tc>
          <w:tcPr>
            <w:tcW w:w="660" w:type="dxa"/>
          </w:tcPr>
          <w:p w:rsidR="00725165" w:rsidRDefault="00725165">
            <w:pPr>
              <w:pStyle w:val="ConsPlusNormal"/>
              <w:jc w:val="center"/>
            </w:pPr>
            <w:r>
              <w:t>У10</w:t>
            </w:r>
          </w:p>
        </w:tc>
      </w:tr>
      <w:tr w:rsidR="00725165">
        <w:tc>
          <w:tcPr>
            <w:tcW w:w="4125" w:type="dxa"/>
          </w:tcPr>
          <w:p w:rsidR="00725165" w:rsidRDefault="00725165">
            <w:pPr>
              <w:pStyle w:val="ConsPlusNormal"/>
            </w:pPr>
            <w:r>
              <w:t>Значение уровня, кДж, не менее</w:t>
            </w:r>
          </w:p>
        </w:tc>
        <w:tc>
          <w:tcPr>
            <w:tcW w:w="660" w:type="dxa"/>
          </w:tcPr>
          <w:p w:rsidR="00725165" w:rsidRDefault="00725165">
            <w:pPr>
              <w:pStyle w:val="ConsPlusNormal"/>
              <w:jc w:val="center"/>
            </w:pPr>
            <w:r>
              <w:t>130</w:t>
            </w:r>
          </w:p>
        </w:tc>
        <w:tc>
          <w:tcPr>
            <w:tcW w:w="660" w:type="dxa"/>
          </w:tcPr>
          <w:p w:rsidR="00725165" w:rsidRDefault="00725165">
            <w:pPr>
              <w:pStyle w:val="ConsPlusNormal"/>
              <w:jc w:val="center"/>
            </w:pPr>
            <w:r>
              <w:t>190</w:t>
            </w:r>
          </w:p>
        </w:tc>
        <w:tc>
          <w:tcPr>
            <w:tcW w:w="660" w:type="dxa"/>
          </w:tcPr>
          <w:p w:rsidR="00725165" w:rsidRDefault="00725165">
            <w:pPr>
              <w:pStyle w:val="ConsPlusNormal"/>
              <w:jc w:val="center"/>
            </w:pPr>
            <w:r>
              <w:t>250</w:t>
            </w:r>
          </w:p>
        </w:tc>
        <w:tc>
          <w:tcPr>
            <w:tcW w:w="660" w:type="dxa"/>
          </w:tcPr>
          <w:p w:rsidR="00725165" w:rsidRDefault="00725165">
            <w:pPr>
              <w:pStyle w:val="ConsPlusNormal"/>
              <w:jc w:val="center"/>
            </w:pPr>
            <w:r>
              <w:t>300</w:t>
            </w:r>
          </w:p>
        </w:tc>
        <w:tc>
          <w:tcPr>
            <w:tcW w:w="660" w:type="dxa"/>
          </w:tcPr>
          <w:p w:rsidR="00725165" w:rsidRDefault="00725165">
            <w:pPr>
              <w:pStyle w:val="ConsPlusNormal"/>
              <w:jc w:val="center"/>
            </w:pPr>
            <w:r>
              <w:t>350</w:t>
            </w:r>
          </w:p>
        </w:tc>
        <w:tc>
          <w:tcPr>
            <w:tcW w:w="660" w:type="dxa"/>
          </w:tcPr>
          <w:p w:rsidR="00725165" w:rsidRDefault="00725165">
            <w:pPr>
              <w:pStyle w:val="ConsPlusNormal"/>
              <w:jc w:val="center"/>
            </w:pPr>
            <w:r>
              <w:t>400</w:t>
            </w:r>
          </w:p>
        </w:tc>
        <w:tc>
          <w:tcPr>
            <w:tcW w:w="660" w:type="dxa"/>
          </w:tcPr>
          <w:p w:rsidR="00725165" w:rsidRDefault="00725165">
            <w:pPr>
              <w:pStyle w:val="ConsPlusNormal"/>
              <w:jc w:val="center"/>
            </w:pPr>
            <w:r>
              <w:t>450</w:t>
            </w:r>
          </w:p>
        </w:tc>
        <w:tc>
          <w:tcPr>
            <w:tcW w:w="660" w:type="dxa"/>
          </w:tcPr>
          <w:p w:rsidR="00725165" w:rsidRDefault="00725165">
            <w:pPr>
              <w:pStyle w:val="ConsPlusNormal"/>
              <w:jc w:val="center"/>
            </w:pPr>
            <w:r>
              <w:t>500</w:t>
            </w:r>
          </w:p>
        </w:tc>
        <w:tc>
          <w:tcPr>
            <w:tcW w:w="660" w:type="dxa"/>
          </w:tcPr>
          <w:p w:rsidR="00725165" w:rsidRDefault="00725165">
            <w:pPr>
              <w:pStyle w:val="ConsPlusNormal"/>
              <w:jc w:val="center"/>
            </w:pPr>
            <w:r>
              <w:t>550</w:t>
            </w:r>
          </w:p>
        </w:tc>
        <w:tc>
          <w:tcPr>
            <w:tcW w:w="660" w:type="dxa"/>
          </w:tcPr>
          <w:p w:rsidR="00725165" w:rsidRDefault="00725165">
            <w:pPr>
              <w:pStyle w:val="ConsPlusNormal"/>
              <w:jc w:val="center"/>
            </w:pPr>
            <w:r>
              <w:t>600</w:t>
            </w:r>
          </w:p>
        </w:tc>
      </w:tr>
    </w:tbl>
    <w:p w:rsidR="00725165" w:rsidRDefault="00725165">
      <w:pPr>
        <w:pStyle w:val="ConsPlusNormal"/>
        <w:ind w:firstLine="540"/>
        <w:jc w:val="both"/>
      </w:pPr>
    </w:p>
    <w:p w:rsidR="00725165" w:rsidRDefault="00725165">
      <w:pPr>
        <w:pStyle w:val="ConsPlusNormal"/>
        <w:ind w:firstLine="540"/>
        <w:jc w:val="both"/>
      </w:pPr>
      <w:r>
        <w:t xml:space="preserve">8.1.4. Уровни удерживающей способности ограждений выбирают с учетом степени сложности дорожных условий для участков автомобильных дорог по </w:t>
      </w:r>
      <w:hyperlink w:anchor="P1465" w:history="1">
        <w:r>
          <w:rPr>
            <w:color w:val="0000FF"/>
          </w:rPr>
          <w:t>8.1.5</w:t>
        </w:r>
      </w:hyperlink>
      <w:r>
        <w:t xml:space="preserve">, для мостовых сооружений автомобильных дорог по </w:t>
      </w:r>
      <w:hyperlink w:anchor="P1608" w:history="1">
        <w:r>
          <w:rPr>
            <w:color w:val="0000FF"/>
          </w:rPr>
          <w:t>8.1.6</w:t>
        </w:r>
      </w:hyperlink>
      <w:r>
        <w:t xml:space="preserve">, для городских дорог, улиц и мостовых сооружений в городах по </w:t>
      </w:r>
      <w:hyperlink w:anchor="P1717" w:history="1">
        <w:r>
          <w:rPr>
            <w:color w:val="0000FF"/>
          </w:rPr>
          <w:t>8.1.7</w:t>
        </w:r>
      </w:hyperlink>
      <w:r>
        <w:t>.</w:t>
      </w:r>
    </w:p>
    <w:p w:rsidR="00725165" w:rsidRDefault="00725165">
      <w:pPr>
        <w:pStyle w:val="ConsPlusNormal"/>
        <w:spacing w:before="220"/>
        <w:ind w:firstLine="540"/>
        <w:jc w:val="both"/>
      </w:pPr>
      <w:bookmarkStart w:id="31" w:name="P1465"/>
      <w:bookmarkEnd w:id="31"/>
      <w:r>
        <w:t>8.1.5. Минимальные уровни удерживающей способности ограждений, устанавливаемых на автомобильных дорогах, определяют по таблице 12.</w:t>
      </w:r>
    </w:p>
    <w:p w:rsidR="00725165" w:rsidRDefault="00725165">
      <w:pPr>
        <w:pStyle w:val="ConsPlusNormal"/>
        <w:ind w:firstLine="540"/>
        <w:jc w:val="both"/>
      </w:pPr>
    </w:p>
    <w:p w:rsidR="00725165" w:rsidRDefault="00725165">
      <w:pPr>
        <w:pStyle w:val="ConsPlusNormal"/>
        <w:jc w:val="right"/>
        <w:outlineLvl w:val="3"/>
      </w:pPr>
      <w:r>
        <w:t>Таблица 12</w:t>
      </w:r>
    </w:p>
    <w:p w:rsidR="00725165" w:rsidRDefault="00725165">
      <w:pPr>
        <w:pStyle w:val="ConsPlusNormal"/>
        <w:ind w:firstLine="540"/>
        <w:jc w:val="both"/>
      </w:pPr>
    </w:p>
    <w:p w:rsidR="00725165" w:rsidRDefault="00725165">
      <w:pPr>
        <w:pStyle w:val="ConsPlusNormal"/>
        <w:jc w:val="center"/>
      </w:pPr>
      <w:r>
        <w:t>УРОВНИ УДЕРЖИВАЮЩЕЙ СПОСОБНОСТИ ОГРАЖДЕНИЙ</w:t>
      </w:r>
    </w:p>
    <w:p w:rsidR="00725165" w:rsidRDefault="00725165">
      <w:pPr>
        <w:pStyle w:val="ConsPlusNormal"/>
        <w:jc w:val="center"/>
      </w:pPr>
      <w:r>
        <w:t>НА АВТОМОБИЛЬНЫХ ДОРОГАХ</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90"/>
        <w:gridCol w:w="1485"/>
        <w:gridCol w:w="1485"/>
        <w:gridCol w:w="1320"/>
        <w:gridCol w:w="1155"/>
        <w:gridCol w:w="1155"/>
        <w:gridCol w:w="990"/>
        <w:gridCol w:w="825"/>
        <w:gridCol w:w="1155"/>
      </w:tblGrid>
      <w:tr w:rsidR="00725165">
        <w:tc>
          <w:tcPr>
            <w:tcW w:w="4290" w:type="dxa"/>
            <w:vMerge w:val="restart"/>
          </w:tcPr>
          <w:p w:rsidR="00725165" w:rsidRDefault="00725165">
            <w:pPr>
              <w:pStyle w:val="ConsPlusNormal"/>
              <w:jc w:val="center"/>
            </w:pPr>
            <w:r>
              <w:t>Участок автомобильных дорог</w:t>
            </w:r>
          </w:p>
        </w:tc>
        <w:tc>
          <w:tcPr>
            <w:tcW w:w="1485" w:type="dxa"/>
            <w:vMerge w:val="restart"/>
          </w:tcPr>
          <w:p w:rsidR="00725165" w:rsidRDefault="00725165">
            <w:pPr>
              <w:pStyle w:val="ConsPlusNormal"/>
              <w:jc w:val="center"/>
            </w:pPr>
            <w:r>
              <w:t>Продольный уклон дороги, промилле</w:t>
            </w:r>
          </w:p>
        </w:tc>
        <w:tc>
          <w:tcPr>
            <w:tcW w:w="1485" w:type="dxa"/>
            <w:vMerge w:val="restart"/>
          </w:tcPr>
          <w:p w:rsidR="00725165" w:rsidRDefault="00725165">
            <w:pPr>
              <w:pStyle w:val="ConsPlusNormal"/>
              <w:jc w:val="center"/>
            </w:pPr>
            <w:r>
              <w:t>Группа дорожных условий</w:t>
            </w:r>
          </w:p>
        </w:tc>
        <w:tc>
          <w:tcPr>
            <w:tcW w:w="6600" w:type="dxa"/>
            <w:gridSpan w:val="6"/>
          </w:tcPr>
          <w:p w:rsidR="00725165" w:rsidRDefault="00725165">
            <w:pPr>
              <w:pStyle w:val="ConsPlusNormal"/>
              <w:jc w:val="center"/>
            </w:pPr>
            <w:r>
              <w:t>Категория автомобильной дороги и число полос движения в обоих направлениях</w:t>
            </w:r>
          </w:p>
        </w:tc>
      </w:tr>
      <w:tr w:rsidR="00725165">
        <w:tc>
          <w:tcPr>
            <w:tcW w:w="4290" w:type="dxa"/>
            <w:vMerge/>
          </w:tcPr>
          <w:p w:rsidR="00725165" w:rsidRDefault="00725165"/>
        </w:tc>
        <w:tc>
          <w:tcPr>
            <w:tcW w:w="1485" w:type="dxa"/>
            <w:vMerge/>
          </w:tcPr>
          <w:p w:rsidR="00725165" w:rsidRDefault="00725165"/>
        </w:tc>
        <w:tc>
          <w:tcPr>
            <w:tcW w:w="1485" w:type="dxa"/>
            <w:vMerge/>
          </w:tcPr>
          <w:p w:rsidR="00725165" w:rsidRDefault="00725165"/>
        </w:tc>
        <w:tc>
          <w:tcPr>
            <w:tcW w:w="2475" w:type="dxa"/>
            <w:gridSpan w:val="2"/>
          </w:tcPr>
          <w:p w:rsidR="00725165" w:rsidRDefault="00725165">
            <w:pPr>
              <w:pStyle w:val="ConsPlusNormal"/>
              <w:jc w:val="center"/>
            </w:pPr>
            <w:r>
              <w:t>I</w:t>
            </w:r>
          </w:p>
        </w:tc>
        <w:tc>
          <w:tcPr>
            <w:tcW w:w="1155" w:type="dxa"/>
          </w:tcPr>
          <w:p w:rsidR="00725165" w:rsidRDefault="00725165">
            <w:pPr>
              <w:pStyle w:val="ConsPlusNormal"/>
              <w:jc w:val="center"/>
            </w:pPr>
            <w:r>
              <w:t>II</w:t>
            </w:r>
          </w:p>
        </w:tc>
        <w:tc>
          <w:tcPr>
            <w:tcW w:w="990" w:type="dxa"/>
          </w:tcPr>
          <w:p w:rsidR="00725165" w:rsidRDefault="00725165">
            <w:pPr>
              <w:pStyle w:val="ConsPlusNormal"/>
              <w:jc w:val="center"/>
            </w:pPr>
            <w:r>
              <w:t>III</w:t>
            </w:r>
          </w:p>
        </w:tc>
        <w:tc>
          <w:tcPr>
            <w:tcW w:w="825" w:type="dxa"/>
          </w:tcPr>
          <w:p w:rsidR="00725165" w:rsidRDefault="00725165">
            <w:pPr>
              <w:pStyle w:val="ConsPlusNormal"/>
              <w:jc w:val="center"/>
            </w:pPr>
            <w:r>
              <w:t>IV</w:t>
            </w:r>
          </w:p>
        </w:tc>
        <w:tc>
          <w:tcPr>
            <w:tcW w:w="1155" w:type="dxa"/>
          </w:tcPr>
          <w:p w:rsidR="00725165" w:rsidRDefault="00725165">
            <w:pPr>
              <w:pStyle w:val="ConsPlusNormal"/>
              <w:jc w:val="center"/>
            </w:pPr>
            <w:r>
              <w:t>V</w:t>
            </w:r>
          </w:p>
        </w:tc>
      </w:tr>
      <w:tr w:rsidR="00725165">
        <w:tc>
          <w:tcPr>
            <w:tcW w:w="4290" w:type="dxa"/>
            <w:vMerge/>
          </w:tcPr>
          <w:p w:rsidR="00725165" w:rsidRDefault="00725165"/>
        </w:tc>
        <w:tc>
          <w:tcPr>
            <w:tcW w:w="1485" w:type="dxa"/>
            <w:vMerge/>
          </w:tcPr>
          <w:p w:rsidR="00725165" w:rsidRDefault="00725165"/>
        </w:tc>
        <w:tc>
          <w:tcPr>
            <w:tcW w:w="1485" w:type="dxa"/>
            <w:vMerge/>
          </w:tcPr>
          <w:p w:rsidR="00725165" w:rsidRDefault="00725165"/>
        </w:tc>
        <w:tc>
          <w:tcPr>
            <w:tcW w:w="1320" w:type="dxa"/>
          </w:tcPr>
          <w:p w:rsidR="00725165" w:rsidRDefault="00725165">
            <w:pPr>
              <w:pStyle w:val="ConsPlusNormal"/>
              <w:jc w:val="center"/>
            </w:pPr>
            <w:r>
              <w:t>шесть полос и более</w:t>
            </w:r>
          </w:p>
        </w:tc>
        <w:tc>
          <w:tcPr>
            <w:tcW w:w="1155" w:type="dxa"/>
          </w:tcPr>
          <w:p w:rsidR="00725165" w:rsidRDefault="00725165">
            <w:pPr>
              <w:pStyle w:val="ConsPlusNormal"/>
              <w:jc w:val="center"/>
            </w:pPr>
            <w:r>
              <w:t>четыре полосы</w:t>
            </w:r>
          </w:p>
        </w:tc>
        <w:tc>
          <w:tcPr>
            <w:tcW w:w="1155" w:type="dxa"/>
          </w:tcPr>
          <w:p w:rsidR="00725165" w:rsidRDefault="00725165">
            <w:pPr>
              <w:pStyle w:val="ConsPlusNormal"/>
              <w:jc w:val="center"/>
            </w:pPr>
            <w:r>
              <w:t>две - три полосы</w:t>
            </w:r>
          </w:p>
        </w:tc>
        <w:tc>
          <w:tcPr>
            <w:tcW w:w="1815" w:type="dxa"/>
            <w:gridSpan w:val="2"/>
          </w:tcPr>
          <w:p w:rsidR="00725165" w:rsidRDefault="00725165">
            <w:pPr>
              <w:pStyle w:val="ConsPlusNormal"/>
              <w:jc w:val="center"/>
            </w:pPr>
            <w:r>
              <w:t>две полосы</w:t>
            </w:r>
          </w:p>
        </w:tc>
        <w:tc>
          <w:tcPr>
            <w:tcW w:w="1155" w:type="dxa"/>
          </w:tcPr>
          <w:p w:rsidR="00725165" w:rsidRDefault="00725165">
            <w:pPr>
              <w:pStyle w:val="ConsPlusNormal"/>
              <w:jc w:val="center"/>
            </w:pPr>
            <w:r>
              <w:t>одна полоса</w:t>
            </w:r>
          </w:p>
        </w:tc>
      </w:tr>
      <w:tr w:rsidR="00725165">
        <w:tc>
          <w:tcPr>
            <w:tcW w:w="4290" w:type="dxa"/>
            <w:vMerge/>
          </w:tcPr>
          <w:p w:rsidR="00725165" w:rsidRDefault="00725165"/>
        </w:tc>
        <w:tc>
          <w:tcPr>
            <w:tcW w:w="1485" w:type="dxa"/>
            <w:vMerge/>
          </w:tcPr>
          <w:p w:rsidR="00725165" w:rsidRDefault="00725165"/>
        </w:tc>
        <w:tc>
          <w:tcPr>
            <w:tcW w:w="1485" w:type="dxa"/>
            <w:vMerge/>
          </w:tcPr>
          <w:p w:rsidR="00725165" w:rsidRDefault="00725165"/>
        </w:tc>
        <w:tc>
          <w:tcPr>
            <w:tcW w:w="6600" w:type="dxa"/>
            <w:gridSpan w:val="6"/>
          </w:tcPr>
          <w:p w:rsidR="00725165" w:rsidRDefault="00725165">
            <w:pPr>
              <w:pStyle w:val="ConsPlusNormal"/>
              <w:jc w:val="center"/>
            </w:pPr>
            <w:r>
              <w:t>Уровни удерживающей способности</w:t>
            </w:r>
          </w:p>
        </w:tc>
      </w:tr>
      <w:tr w:rsidR="00725165">
        <w:tc>
          <w:tcPr>
            <w:tcW w:w="4290" w:type="dxa"/>
            <w:vMerge w:val="restart"/>
            <w:tcBorders>
              <w:bottom w:val="nil"/>
            </w:tcBorders>
          </w:tcPr>
          <w:p w:rsidR="00725165" w:rsidRDefault="00725165">
            <w:pPr>
              <w:pStyle w:val="ConsPlusNormal"/>
            </w:pPr>
            <w:r>
              <w:t>Обочины прямолинейных участков дорог и с кривыми в плане радиусом более 600 м</w:t>
            </w:r>
          </w:p>
        </w:tc>
        <w:tc>
          <w:tcPr>
            <w:tcW w:w="1485" w:type="dxa"/>
            <w:vMerge w:val="restart"/>
          </w:tcPr>
          <w:p w:rsidR="00725165" w:rsidRDefault="00725165">
            <w:pPr>
              <w:pStyle w:val="ConsPlusNormal"/>
              <w:jc w:val="center"/>
            </w:pPr>
            <w:r>
              <w:t>До 40</w:t>
            </w:r>
          </w:p>
        </w:tc>
        <w:tc>
          <w:tcPr>
            <w:tcW w:w="1485" w:type="dxa"/>
          </w:tcPr>
          <w:p w:rsidR="00725165" w:rsidRDefault="00725165">
            <w:pPr>
              <w:pStyle w:val="ConsPlusNormal"/>
              <w:jc w:val="center"/>
            </w:pPr>
            <w:r>
              <w:t>А</w:t>
            </w:r>
          </w:p>
        </w:tc>
        <w:tc>
          <w:tcPr>
            <w:tcW w:w="1320"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2970" w:type="dxa"/>
            <w:gridSpan w:val="3"/>
          </w:tcPr>
          <w:p w:rsidR="00725165" w:rsidRDefault="00725165">
            <w:pPr>
              <w:pStyle w:val="ConsPlusNormal"/>
              <w:jc w:val="center"/>
            </w:pPr>
            <w:r>
              <w:t>У3</w:t>
            </w:r>
          </w:p>
        </w:tc>
        <w:tc>
          <w:tcPr>
            <w:tcW w:w="1155" w:type="dxa"/>
          </w:tcPr>
          <w:p w:rsidR="00725165" w:rsidRDefault="00725165">
            <w:pPr>
              <w:pStyle w:val="ConsPlusNormal"/>
              <w:jc w:val="center"/>
            </w:pPr>
            <w:r>
              <w:t>У2</w:t>
            </w:r>
          </w:p>
        </w:tc>
      </w:tr>
      <w:tr w:rsidR="00725165">
        <w:tc>
          <w:tcPr>
            <w:tcW w:w="4290" w:type="dxa"/>
            <w:vMerge/>
            <w:tcBorders>
              <w:bottom w:val="nil"/>
            </w:tcBorders>
          </w:tcPr>
          <w:p w:rsidR="00725165" w:rsidRDefault="00725165"/>
        </w:tc>
        <w:tc>
          <w:tcPr>
            <w:tcW w:w="1485" w:type="dxa"/>
            <w:vMerge/>
          </w:tcPr>
          <w:p w:rsidR="00725165" w:rsidRDefault="00725165"/>
        </w:tc>
        <w:tc>
          <w:tcPr>
            <w:tcW w:w="1485" w:type="dxa"/>
          </w:tcPr>
          <w:p w:rsidR="00725165" w:rsidRDefault="00725165">
            <w:pPr>
              <w:pStyle w:val="ConsPlusNormal"/>
              <w:jc w:val="center"/>
            </w:pPr>
            <w:r>
              <w:t>Б</w:t>
            </w:r>
          </w:p>
        </w:tc>
        <w:tc>
          <w:tcPr>
            <w:tcW w:w="1320"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2970" w:type="dxa"/>
            <w:gridSpan w:val="3"/>
          </w:tcPr>
          <w:p w:rsidR="00725165" w:rsidRDefault="00725165">
            <w:pPr>
              <w:pStyle w:val="ConsPlusNormal"/>
              <w:jc w:val="center"/>
            </w:pPr>
            <w:r>
              <w:t>У2</w:t>
            </w:r>
          </w:p>
        </w:tc>
        <w:tc>
          <w:tcPr>
            <w:tcW w:w="1155" w:type="dxa"/>
          </w:tcPr>
          <w:p w:rsidR="00725165" w:rsidRDefault="00725165">
            <w:pPr>
              <w:pStyle w:val="ConsPlusNormal"/>
              <w:jc w:val="center"/>
            </w:pPr>
            <w:r>
              <w:t>У1</w:t>
            </w:r>
          </w:p>
        </w:tc>
      </w:tr>
      <w:tr w:rsidR="00725165">
        <w:tc>
          <w:tcPr>
            <w:tcW w:w="4290" w:type="dxa"/>
            <w:vMerge w:val="restart"/>
            <w:tcBorders>
              <w:top w:val="nil"/>
            </w:tcBorders>
          </w:tcPr>
          <w:p w:rsidR="00725165" w:rsidRDefault="00725165">
            <w:pPr>
              <w:pStyle w:val="ConsPlusNormal"/>
            </w:pPr>
            <w:r>
              <w:t>Обочина с внутренней стороны кривой в плане радиусом менее 600 м на спуске и после него на участке длиной 100 м</w:t>
            </w:r>
          </w:p>
        </w:tc>
        <w:tc>
          <w:tcPr>
            <w:tcW w:w="1485" w:type="dxa"/>
            <w:vMerge w:val="restart"/>
          </w:tcPr>
          <w:p w:rsidR="00725165" w:rsidRDefault="00725165">
            <w:pPr>
              <w:pStyle w:val="ConsPlusNormal"/>
              <w:jc w:val="center"/>
            </w:pPr>
            <w:r>
              <w:t>40 и более</w:t>
            </w:r>
          </w:p>
        </w:tc>
        <w:tc>
          <w:tcPr>
            <w:tcW w:w="1485" w:type="dxa"/>
          </w:tcPr>
          <w:p w:rsidR="00725165" w:rsidRDefault="00725165">
            <w:pPr>
              <w:pStyle w:val="ConsPlusNormal"/>
              <w:jc w:val="center"/>
            </w:pPr>
            <w:r>
              <w:t>А</w:t>
            </w:r>
          </w:p>
        </w:tc>
        <w:tc>
          <w:tcPr>
            <w:tcW w:w="1320"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815" w:type="dxa"/>
            <w:gridSpan w:val="2"/>
          </w:tcPr>
          <w:p w:rsidR="00725165" w:rsidRDefault="00725165">
            <w:pPr>
              <w:pStyle w:val="ConsPlusNormal"/>
              <w:jc w:val="center"/>
            </w:pPr>
            <w:r>
              <w:t>У3</w:t>
            </w:r>
          </w:p>
        </w:tc>
        <w:tc>
          <w:tcPr>
            <w:tcW w:w="1155" w:type="dxa"/>
          </w:tcPr>
          <w:p w:rsidR="00725165" w:rsidRDefault="00725165">
            <w:pPr>
              <w:pStyle w:val="ConsPlusNormal"/>
              <w:jc w:val="center"/>
            </w:pPr>
            <w:r>
              <w:t>У2</w:t>
            </w:r>
          </w:p>
        </w:tc>
      </w:tr>
      <w:tr w:rsidR="00725165">
        <w:tc>
          <w:tcPr>
            <w:tcW w:w="4290" w:type="dxa"/>
            <w:vMerge/>
            <w:tcBorders>
              <w:top w:val="nil"/>
            </w:tcBorders>
          </w:tcPr>
          <w:p w:rsidR="00725165" w:rsidRDefault="00725165"/>
        </w:tc>
        <w:tc>
          <w:tcPr>
            <w:tcW w:w="1485" w:type="dxa"/>
            <w:vMerge/>
          </w:tcPr>
          <w:p w:rsidR="00725165" w:rsidRDefault="00725165"/>
        </w:tc>
        <w:tc>
          <w:tcPr>
            <w:tcW w:w="1485" w:type="dxa"/>
          </w:tcPr>
          <w:p w:rsidR="00725165" w:rsidRDefault="00725165">
            <w:pPr>
              <w:pStyle w:val="ConsPlusNormal"/>
              <w:jc w:val="center"/>
            </w:pPr>
            <w:r>
              <w:t>Б</w:t>
            </w:r>
          </w:p>
        </w:tc>
        <w:tc>
          <w:tcPr>
            <w:tcW w:w="1320"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1815" w:type="dxa"/>
            <w:gridSpan w:val="2"/>
          </w:tcPr>
          <w:p w:rsidR="00725165" w:rsidRDefault="00725165">
            <w:pPr>
              <w:pStyle w:val="ConsPlusNormal"/>
              <w:jc w:val="center"/>
            </w:pPr>
            <w:r>
              <w:t>У2</w:t>
            </w:r>
          </w:p>
        </w:tc>
        <w:tc>
          <w:tcPr>
            <w:tcW w:w="1155" w:type="dxa"/>
          </w:tcPr>
          <w:p w:rsidR="00725165" w:rsidRDefault="00725165">
            <w:pPr>
              <w:pStyle w:val="ConsPlusNormal"/>
              <w:jc w:val="center"/>
            </w:pPr>
            <w:r>
              <w:t>У1</w:t>
            </w:r>
          </w:p>
        </w:tc>
      </w:tr>
      <w:tr w:rsidR="00725165">
        <w:tc>
          <w:tcPr>
            <w:tcW w:w="4290" w:type="dxa"/>
            <w:vMerge w:val="restart"/>
          </w:tcPr>
          <w:p w:rsidR="00725165" w:rsidRDefault="00725165">
            <w:pPr>
              <w:pStyle w:val="ConsPlusNormal"/>
            </w:pPr>
            <w:r>
              <w:t>Обочина с внешней стороны кривой в плане радиусом менее 600 м на спуске и после него на участке длиной 100 м</w:t>
            </w:r>
          </w:p>
        </w:tc>
        <w:tc>
          <w:tcPr>
            <w:tcW w:w="1485" w:type="dxa"/>
            <w:vMerge w:val="restart"/>
          </w:tcPr>
          <w:p w:rsidR="00725165" w:rsidRDefault="00725165">
            <w:pPr>
              <w:pStyle w:val="ConsPlusNormal"/>
              <w:jc w:val="center"/>
            </w:pPr>
            <w:r>
              <w:t>До 40</w:t>
            </w:r>
          </w:p>
        </w:tc>
        <w:tc>
          <w:tcPr>
            <w:tcW w:w="1485" w:type="dxa"/>
          </w:tcPr>
          <w:p w:rsidR="00725165" w:rsidRDefault="00725165">
            <w:pPr>
              <w:pStyle w:val="ConsPlusNormal"/>
              <w:jc w:val="center"/>
            </w:pPr>
            <w:r>
              <w:t>А</w:t>
            </w:r>
          </w:p>
        </w:tc>
        <w:tc>
          <w:tcPr>
            <w:tcW w:w="1320"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815" w:type="dxa"/>
            <w:gridSpan w:val="2"/>
          </w:tcPr>
          <w:p w:rsidR="00725165" w:rsidRDefault="00725165">
            <w:pPr>
              <w:pStyle w:val="ConsPlusNormal"/>
              <w:jc w:val="center"/>
            </w:pPr>
            <w:r>
              <w:t>У3</w:t>
            </w:r>
          </w:p>
        </w:tc>
        <w:tc>
          <w:tcPr>
            <w:tcW w:w="1155" w:type="dxa"/>
          </w:tcPr>
          <w:p w:rsidR="00725165" w:rsidRDefault="00725165">
            <w:pPr>
              <w:pStyle w:val="ConsPlusNormal"/>
              <w:jc w:val="center"/>
            </w:pPr>
            <w:r>
              <w:t>У2</w:t>
            </w:r>
          </w:p>
        </w:tc>
      </w:tr>
      <w:tr w:rsidR="00725165">
        <w:tc>
          <w:tcPr>
            <w:tcW w:w="4290" w:type="dxa"/>
            <w:vMerge/>
          </w:tcPr>
          <w:p w:rsidR="00725165" w:rsidRDefault="00725165"/>
        </w:tc>
        <w:tc>
          <w:tcPr>
            <w:tcW w:w="1485" w:type="dxa"/>
            <w:vMerge/>
          </w:tcPr>
          <w:p w:rsidR="00725165" w:rsidRDefault="00725165"/>
        </w:tc>
        <w:tc>
          <w:tcPr>
            <w:tcW w:w="1485" w:type="dxa"/>
          </w:tcPr>
          <w:p w:rsidR="00725165" w:rsidRDefault="00725165">
            <w:pPr>
              <w:pStyle w:val="ConsPlusNormal"/>
              <w:jc w:val="center"/>
            </w:pPr>
            <w:r>
              <w:t>Б</w:t>
            </w:r>
          </w:p>
        </w:tc>
        <w:tc>
          <w:tcPr>
            <w:tcW w:w="1320"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1815" w:type="dxa"/>
            <w:gridSpan w:val="2"/>
          </w:tcPr>
          <w:p w:rsidR="00725165" w:rsidRDefault="00725165">
            <w:pPr>
              <w:pStyle w:val="ConsPlusNormal"/>
              <w:jc w:val="center"/>
            </w:pPr>
            <w:r>
              <w:t>У2</w:t>
            </w:r>
          </w:p>
        </w:tc>
        <w:tc>
          <w:tcPr>
            <w:tcW w:w="1155" w:type="dxa"/>
          </w:tcPr>
          <w:p w:rsidR="00725165" w:rsidRDefault="00725165">
            <w:pPr>
              <w:pStyle w:val="ConsPlusNormal"/>
              <w:jc w:val="center"/>
            </w:pPr>
            <w:r>
              <w:t>У1</w:t>
            </w:r>
          </w:p>
        </w:tc>
      </w:tr>
      <w:tr w:rsidR="00725165">
        <w:tc>
          <w:tcPr>
            <w:tcW w:w="4290" w:type="dxa"/>
            <w:vMerge w:val="restart"/>
          </w:tcPr>
          <w:p w:rsidR="00725165" w:rsidRDefault="00725165">
            <w:pPr>
              <w:pStyle w:val="ConsPlusNormal"/>
            </w:pPr>
            <w:r>
              <w:t>Обочина с внешней стороны кривой в плане радиусом менее 600 м на спуске и после него на участке длиной 100 м</w:t>
            </w:r>
          </w:p>
        </w:tc>
        <w:tc>
          <w:tcPr>
            <w:tcW w:w="1485" w:type="dxa"/>
            <w:vMerge w:val="restart"/>
          </w:tcPr>
          <w:p w:rsidR="00725165" w:rsidRDefault="00725165">
            <w:pPr>
              <w:pStyle w:val="ConsPlusNormal"/>
              <w:jc w:val="center"/>
            </w:pPr>
            <w:r>
              <w:t>40 и более</w:t>
            </w:r>
          </w:p>
        </w:tc>
        <w:tc>
          <w:tcPr>
            <w:tcW w:w="1485" w:type="dxa"/>
          </w:tcPr>
          <w:p w:rsidR="00725165" w:rsidRDefault="00725165">
            <w:pPr>
              <w:pStyle w:val="ConsPlusNormal"/>
              <w:jc w:val="center"/>
            </w:pPr>
            <w:r>
              <w:t>А</w:t>
            </w:r>
          </w:p>
        </w:tc>
        <w:tc>
          <w:tcPr>
            <w:tcW w:w="1320" w:type="dxa"/>
          </w:tcPr>
          <w:p w:rsidR="00725165" w:rsidRDefault="00725165">
            <w:pPr>
              <w:pStyle w:val="ConsPlusNormal"/>
              <w:jc w:val="center"/>
            </w:pPr>
            <w:r>
              <w:t>У7</w:t>
            </w:r>
          </w:p>
        </w:tc>
        <w:tc>
          <w:tcPr>
            <w:tcW w:w="1155"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990" w:type="dxa"/>
          </w:tcPr>
          <w:p w:rsidR="00725165" w:rsidRDefault="00725165">
            <w:pPr>
              <w:pStyle w:val="ConsPlusNormal"/>
              <w:jc w:val="center"/>
            </w:pPr>
            <w:r>
              <w:t>У4</w:t>
            </w:r>
          </w:p>
        </w:tc>
        <w:tc>
          <w:tcPr>
            <w:tcW w:w="1980" w:type="dxa"/>
            <w:gridSpan w:val="2"/>
          </w:tcPr>
          <w:p w:rsidR="00725165" w:rsidRDefault="00725165">
            <w:pPr>
              <w:pStyle w:val="ConsPlusNormal"/>
              <w:jc w:val="center"/>
            </w:pPr>
            <w:r>
              <w:t>У3</w:t>
            </w:r>
          </w:p>
        </w:tc>
      </w:tr>
      <w:tr w:rsidR="00725165">
        <w:tc>
          <w:tcPr>
            <w:tcW w:w="4290" w:type="dxa"/>
            <w:vMerge/>
          </w:tcPr>
          <w:p w:rsidR="00725165" w:rsidRDefault="00725165"/>
        </w:tc>
        <w:tc>
          <w:tcPr>
            <w:tcW w:w="1485" w:type="dxa"/>
            <w:vMerge/>
          </w:tcPr>
          <w:p w:rsidR="00725165" w:rsidRDefault="00725165"/>
        </w:tc>
        <w:tc>
          <w:tcPr>
            <w:tcW w:w="1485" w:type="dxa"/>
          </w:tcPr>
          <w:p w:rsidR="00725165" w:rsidRDefault="00725165">
            <w:pPr>
              <w:pStyle w:val="ConsPlusNormal"/>
              <w:jc w:val="center"/>
            </w:pPr>
            <w:r>
              <w:t>Б</w:t>
            </w:r>
          </w:p>
        </w:tc>
        <w:tc>
          <w:tcPr>
            <w:tcW w:w="1320"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990" w:type="dxa"/>
          </w:tcPr>
          <w:p w:rsidR="00725165" w:rsidRDefault="00725165">
            <w:pPr>
              <w:pStyle w:val="ConsPlusNormal"/>
              <w:jc w:val="center"/>
            </w:pPr>
            <w:r>
              <w:t>У3</w:t>
            </w:r>
          </w:p>
        </w:tc>
        <w:tc>
          <w:tcPr>
            <w:tcW w:w="1980" w:type="dxa"/>
            <w:gridSpan w:val="2"/>
          </w:tcPr>
          <w:p w:rsidR="00725165" w:rsidRDefault="00725165">
            <w:pPr>
              <w:pStyle w:val="ConsPlusNormal"/>
              <w:jc w:val="center"/>
            </w:pPr>
            <w:r>
              <w:t>У2</w:t>
            </w:r>
          </w:p>
        </w:tc>
      </w:tr>
      <w:tr w:rsidR="00725165">
        <w:tc>
          <w:tcPr>
            <w:tcW w:w="4290" w:type="dxa"/>
            <w:vMerge w:val="restart"/>
          </w:tcPr>
          <w:p w:rsidR="00725165" w:rsidRDefault="00725165">
            <w:pPr>
              <w:pStyle w:val="ConsPlusNormal"/>
            </w:pPr>
            <w:r>
              <w:t>Обочины на вогнутой кривой в продольном профиле, сопрягающей участки с абсолютным значением алгебраической разности встречных уклонов 50 промилле и более</w:t>
            </w:r>
          </w:p>
        </w:tc>
        <w:tc>
          <w:tcPr>
            <w:tcW w:w="1485" w:type="dxa"/>
            <w:vMerge w:val="restart"/>
          </w:tcPr>
          <w:p w:rsidR="00725165" w:rsidRDefault="00725165">
            <w:pPr>
              <w:pStyle w:val="ConsPlusNormal"/>
              <w:jc w:val="center"/>
            </w:pPr>
            <w:r>
              <w:t>-</w:t>
            </w:r>
          </w:p>
        </w:tc>
        <w:tc>
          <w:tcPr>
            <w:tcW w:w="1485" w:type="dxa"/>
          </w:tcPr>
          <w:p w:rsidR="00725165" w:rsidRDefault="00725165">
            <w:pPr>
              <w:pStyle w:val="ConsPlusNormal"/>
              <w:jc w:val="center"/>
            </w:pPr>
            <w:r>
              <w:t>А</w:t>
            </w:r>
          </w:p>
        </w:tc>
        <w:tc>
          <w:tcPr>
            <w:tcW w:w="1320"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815" w:type="dxa"/>
            <w:gridSpan w:val="2"/>
          </w:tcPr>
          <w:p w:rsidR="00725165" w:rsidRDefault="00725165">
            <w:pPr>
              <w:pStyle w:val="ConsPlusNormal"/>
              <w:jc w:val="center"/>
            </w:pPr>
            <w:r>
              <w:t>У3</w:t>
            </w:r>
          </w:p>
        </w:tc>
        <w:tc>
          <w:tcPr>
            <w:tcW w:w="1155" w:type="dxa"/>
          </w:tcPr>
          <w:p w:rsidR="00725165" w:rsidRDefault="00725165">
            <w:pPr>
              <w:pStyle w:val="ConsPlusNormal"/>
              <w:jc w:val="center"/>
            </w:pPr>
            <w:r>
              <w:t>У2</w:t>
            </w:r>
          </w:p>
        </w:tc>
      </w:tr>
      <w:tr w:rsidR="00725165">
        <w:tc>
          <w:tcPr>
            <w:tcW w:w="4290" w:type="dxa"/>
            <w:vMerge/>
          </w:tcPr>
          <w:p w:rsidR="00725165" w:rsidRDefault="00725165"/>
        </w:tc>
        <w:tc>
          <w:tcPr>
            <w:tcW w:w="1485" w:type="dxa"/>
            <w:vMerge/>
          </w:tcPr>
          <w:p w:rsidR="00725165" w:rsidRDefault="00725165"/>
        </w:tc>
        <w:tc>
          <w:tcPr>
            <w:tcW w:w="1485" w:type="dxa"/>
          </w:tcPr>
          <w:p w:rsidR="00725165" w:rsidRDefault="00725165">
            <w:pPr>
              <w:pStyle w:val="ConsPlusNormal"/>
              <w:jc w:val="center"/>
            </w:pPr>
            <w:r>
              <w:t>Б</w:t>
            </w:r>
          </w:p>
        </w:tc>
        <w:tc>
          <w:tcPr>
            <w:tcW w:w="1320"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1815" w:type="dxa"/>
            <w:gridSpan w:val="2"/>
          </w:tcPr>
          <w:p w:rsidR="00725165" w:rsidRDefault="00725165">
            <w:pPr>
              <w:pStyle w:val="ConsPlusNormal"/>
              <w:jc w:val="center"/>
            </w:pPr>
            <w:r>
              <w:t>У2</w:t>
            </w:r>
          </w:p>
        </w:tc>
        <w:tc>
          <w:tcPr>
            <w:tcW w:w="1155" w:type="dxa"/>
          </w:tcPr>
          <w:p w:rsidR="00725165" w:rsidRDefault="00725165">
            <w:pPr>
              <w:pStyle w:val="ConsPlusNormal"/>
              <w:jc w:val="center"/>
            </w:pPr>
            <w:r>
              <w:t>У1</w:t>
            </w:r>
          </w:p>
        </w:tc>
      </w:tr>
      <w:tr w:rsidR="00725165">
        <w:tc>
          <w:tcPr>
            <w:tcW w:w="4290" w:type="dxa"/>
            <w:vMerge w:val="restart"/>
          </w:tcPr>
          <w:p w:rsidR="00725165" w:rsidRDefault="00725165">
            <w:pPr>
              <w:pStyle w:val="ConsPlusNormal"/>
            </w:pPr>
            <w:r>
              <w:t>Разделительная полоса</w:t>
            </w:r>
          </w:p>
        </w:tc>
        <w:tc>
          <w:tcPr>
            <w:tcW w:w="1485" w:type="dxa"/>
            <w:vMerge w:val="restart"/>
          </w:tcPr>
          <w:p w:rsidR="00725165" w:rsidRDefault="00725165">
            <w:pPr>
              <w:pStyle w:val="ConsPlusNormal"/>
              <w:jc w:val="center"/>
            </w:pPr>
            <w:r>
              <w:t>-</w:t>
            </w:r>
          </w:p>
        </w:tc>
        <w:tc>
          <w:tcPr>
            <w:tcW w:w="1485" w:type="dxa"/>
          </w:tcPr>
          <w:p w:rsidR="00725165" w:rsidRDefault="00725165">
            <w:pPr>
              <w:pStyle w:val="ConsPlusNormal"/>
              <w:jc w:val="center"/>
            </w:pPr>
            <w:r>
              <w:t>А</w:t>
            </w:r>
          </w:p>
        </w:tc>
        <w:tc>
          <w:tcPr>
            <w:tcW w:w="1320"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4125" w:type="dxa"/>
            <w:gridSpan w:val="4"/>
            <w:vMerge w:val="restart"/>
          </w:tcPr>
          <w:p w:rsidR="00725165" w:rsidRDefault="00725165">
            <w:pPr>
              <w:pStyle w:val="ConsPlusNormal"/>
              <w:jc w:val="center"/>
            </w:pPr>
            <w:r>
              <w:t>-</w:t>
            </w:r>
          </w:p>
        </w:tc>
      </w:tr>
      <w:tr w:rsidR="00725165">
        <w:tc>
          <w:tcPr>
            <w:tcW w:w="4290" w:type="dxa"/>
            <w:vMerge/>
          </w:tcPr>
          <w:p w:rsidR="00725165" w:rsidRDefault="00725165"/>
        </w:tc>
        <w:tc>
          <w:tcPr>
            <w:tcW w:w="1485" w:type="dxa"/>
            <w:vMerge/>
          </w:tcPr>
          <w:p w:rsidR="00725165" w:rsidRDefault="00725165"/>
        </w:tc>
        <w:tc>
          <w:tcPr>
            <w:tcW w:w="1485" w:type="dxa"/>
          </w:tcPr>
          <w:p w:rsidR="00725165" w:rsidRDefault="00725165">
            <w:pPr>
              <w:pStyle w:val="ConsPlusNormal"/>
              <w:jc w:val="center"/>
            </w:pPr>
            <w:r>
              <w:t>Б</w:t>
            </w:r>
          </w:p>
        </w:tc>
        <w:tc>
          <w:tcPr>
            <w:tcW w:w="1320"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4125" w:type="dxa"/>
            <w:gridSpan w:val="4"/>
            <w:vMerge/>
          </w:tcPr>
          <w:p w:rsidR="00725165" w:rsidRDefault="00725165"/>
        </w:tc>
      </w:tr>
    </w:tbl>
    <w:p w:rsidR="00725165" w:rsidRDefault="00725165">
      <w:pPr>
        <w:pStyle w:val="ConsPlusNormal"/>
        <w:ind w:firstLine="540"/>
        <w:jc w:val="both"/>
      </w:pPr>
    </w:p>
    <w:p w:rsidR="00725165" w:rsidRDefault="00725165">
      <w:pPr>
        <w:pStyle w:val="ConsPlusNormal"/>
        <w:ind w:firstLine="540"/>
        <w:jc w:val="both"/>
      </w:pPr>
      <w:r>
        <w:t>К группе А относят участки автомобильных дорог:</w:t>
      </w:r>
    </w:p>
    <w:p w:rsidR="00725165" w:rsidRDefault="00725165">
      <w:pPr>
        <w:pStyle w:val="ConsPlusNormal"/>
        <w:spacing w:before="220"/>
        <w:ind w:firstLine="540"/>
        <w:jc w:val="both"/>
      </w:pPr>
      <w:r>
        <w:t>- на насыпи высотой более 5 м;</w:t>
      </w:r>
    </w:p>
    <w:p w:rsidR="00725165" w:rsidRDefault="00725165">
      <w:pPr>
        <w:pStyle w:val="ConsPlusNormal"/>
        <w:spacing w:before="220"/>
        <w:ind w:firstLine="540"/>
        <w:jc w:val="both"/>
      </w:pPr>
      <w:r>
        <w:t>- расположенные на склоне местности круче 1:4;</w:t>
      </w:r>
    </w:p>
    <w:p w:rsidR="00725165" w:rsidRDefault="00725165">
      <w:pPr>
        <w:pStyle w:val="ConsPlusNormal"/>
        <w:spacing w:before="220"/>
        <w:ind w:firstLine="540"/>
        <w:jc w:val="both"/>
      </w:pPr>
      <w:r>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края проезжей части;</w:t>
      </w:r>
    </w:p>
    <w:p w:rsidR="00725165" w:rsidRDefault="00725165">
      <w:pPr>
        <w:pStyle w:val="ConsPlusNormal"/>
        <w:spacing w:before="220"/>
        <w:ind w:firstLine="540"/>
        <w:jc w:val="both"/>
      </w:pPr>
      <w:r>
        <w:t>- с разделительной полосой шириной 6 м и менее с односторонним поперечным уклоном круче 1:10;</w:t>
      </w:r>
    </w:p>
    <w:p w:rsidR="00725165" w:rsidRDefault="00725165">
      <w:pPr>
        <w:pStyle w:val="ConsPlusNormal"/>
        <w:spacing w:before="220"/>
        <w:ind w:firstLine="540"/>
        <w:jc w:val="both"/>
      </w:pPr>
      <w:r>
        <w:t>- на которых массивные препятствия расположены на разделительной полосе или сбоку от проезжей части на расстоянии 4 м и менее от ее кромки.</w:t>
      </w:r>
    </w:p>
    <w:p w:rsidR="00725165" w:rsidRDefault="00725165">
      <w:pPr>
        <w:pStyle w:val="ConsPlusNormal"/>
        <w:spacing w:before="220"/>
        <w:ind w:firstLine="540"/>
        <w:jc w:val="both"/>
      </w:pPr>
      <w:r>
        <w:t>К группе Б относят участки автомобильных дорог:</w:t>
      </w:r>
    </w:p>
    <w:p w:rsidR="00725165" w:rsidRDefault="00725165">
      <w:pPr>
        <w:pStyle w:val="ConsPlusNormal"/>
        <w:spacing w:before="220"/>
        <w:ind w:firstLine="540"/>
        <w:jc w:val="both"/>
      </w:pPr>
      <w:r>
        <w:t>- с разделительной полосой шириной не более 6 м без массивных препятствий;</w:t>
      </w:r>
    </w:p>
    <w:p w:rsidR="00725165" w:rsidRDefault="00725165">
      <w:pPr>
        <w:pStyle w:val="ConsPlusNormal"/>
        <w:spacing w:before="220"/>
        <w:ind w:firstLine="540"/>
        <w:jc w:val="both"/>
      </w:pPr>
      <w: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края проезжей части;</w:t>
      </w:r>
    </w:p>
    <w:p w:rsidR="00725165" w:rsidRDefault="00725165">
      <w:pPr>
        <w:pStyle w:val="ConsPlusNormal"/>
        <w:spacing w:before="220"/>
        <w:ind w:firstLine="540"/>
        <w:jc w:val="both"/>
      </w:pPr>
      <w:r>
        <w:t>- подходы к мостовым сооружениям при высоте насыпи менее указанной в таблице 13, на автомобильных дорогах IV и V, II и III, I категорий протяженностью 12, 18 и 24 м соответственно без учета начальных и концевых участков;</w:t>
      </w:r>
    </w:p>
    <w:p w:rsidR="00725165" w:rsidRDefault="00725165">
      <w:pPr>
        <w:pStyle w:val="ConsPlusNormal"/>
        <w:spacing w:before="220"/>
        <w:ind w:firstLine="540"/>
        <w:jc w:val="both"/>
      </w:pPr>
      <w:r>
        <w:t>- на насыпи с откосами круче 1:4 при условиях, указанных в таблице 13.</w:t>
      </w:r>
    </w:p>
    <w:p w:rsidR="00725165" w:rsidRDefault="00725165">
      <w:pPr>
        <w:pStyle w:val="ConsPlusNormal"/>
        <w:ind w:firstLine="540"/>
        <w:jc w:val="both"/>
      </w:pPr>
    </w:p>
    <w:p w:rsidR="00725165" w:rsidRDefault="00725165">
      <w:pPr>
        <w:pStyle w:val="ConsPlusNormal"/>
        <w:jc w:val="right"/>
        <w:outlineLvl w:val="3"/>
      </w:pPr>
      <w:r>
        <w:t>Таблица 13</w:t>
      </w:r>
    </w:p>
    <w:p w:rsidR="00725165" w:rsidRDefault="00725165">
      <w:pPr>
        <w:pStyle w:val="ConsPlusNormal"/>
        <w:ind w:firstLine="540"/>
        <w:jc w:val="both"/>
      </w:pPr>
    </w:p>
    <w:p w:rsidR="00725165" w:rsidRDefault="00725165">
      <w:pPr>
        <w:pStyle w:val="ConsPlusNormal"/>
        <w:jc w:val="center"/>
      </w:pPr>
      <w:r>
        <w:t>УСЛОВИЯ ОТНЕСЕНИЯ УЧАСТКОВ АВТОМОБИЛЬНЫХ ДОРОГ</w:t>
      </w:r>
    </w:p>
    <w:p w:rsidR="00725165" w:rsidRDefault="00725165">
      <w:pPr>
        <w:pStyle w:val="ConsPlusNormal"/>
        <w:jc w:val="center"/>
      </w:pPr>
      <w:r>
        <w:t>К ГРУППЕ Б НА НАСЫПЯХ</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0"/>
        <w:gridCol w:w="1815"/>
        <w:gridCol w:w="1650"/>
        <w:gridCol w:w="1650"/>
      </w:tblGrid>
      <w:tr w:rsidR="00725165">
        <w:tc>
          <w:tcPr>
            <w:tcW w:w="5610" w:type="dxa"/>
            <w:vMerge w:val="restart"/>
          </w:tcPr>
          <w:p w:rsidR="00725165" w:rsidRDefault="00725165">
            <w:pPr>
              <w:pStyle w:val="ConsPlusNormal"/>
              <w:jc w:val="center"/>
            </w:pPr>
            <w:r>
              <w:t>Участки автомобильных дорог</w:t>
            </w:r>
          </w:p>
        </w:tc>
        <w:tc>
          <w:tcPr>
            <w:tcW w:w="1815" w:type="dxa"/>
            <w:vMerge w:val="restart"/>
          </w:tcPr>
          <w:p w:rsidR="00725165" w:rsidRDefault="00725165">
            <w:pPr>
              <w:pStyle w:val="ConsPlusNormal"/>
              <w:jc w:val="center"/>
            </w:pPr>
            <w:r>
              <w:t>Продольный уклон дороги, промилле</w:t>
            </w:r>
          </w:p>
        </w:tc>
        <w:tc>
          <w:tcPr>
            <w:tcW w:w="3300" w:type="dxa"/>
            <w:gridSpan w:val="2"/>
          </w:tcPr>
          <w:p w:rsidR="00725165" w:rsidRDefault="00725165">
            <w:pPr>
              <w:pStyle w:val="ConsPlusNormal"/>
              <w:jc w:val="center"/>
            </w:pPr>
            <w:r>
              <w:t xml:space="preserve">Минимальная высота насыпи, м, при перспективной </w:t>
            </w:r>
            <w:hyperlink w:anchor="P1605" w:history="1">
              <w:r>
                <w:rPr>
                  <w:color w:val="0000FF"/>
                </w:rPr>
                <w:t>&lt;1&gt;</w:t>
              </w:r>
            </w:hyperlink>
            <w:r>
              <w:t xml:space="preserve"> интенсивности движения, авт./сут., не менее</w:t>
            </w:r>
          </w:p>
        </w:tc>
      </w:tr>
      <w:tr w:rsidR="00725165">
        <w:tc>
          <w:tcPr>
            <w:tcW w:w="5610" w:type="dxa"/>
            <w:vMerge/>
          </w:tcPr>
          <w:p w:rsidR="00725165" w:rsidRDefault="00725165"/>
        </w:tc>
        <w:tc>
          <w:tcPr>
            <w:tcW w:w="1815" w:type="dxa"/>
            <w:vMerge/>
          </w:tcPr>
          <w:p w:rsidR="00725165" w:rsidRDefault="00725165"/>
        </w:tc>
        <w:tc>
          <w:tcPr>
            <w:tcW w:w="1650" w:type="dxa"/>
          </w:tcPr>
          <w:p w:rsidR="00725165" w:rsidRDefault="00725165">
            <w:pPr>
              <w:pStyle w:val="ConsPlusNormal"/>
              <w:jc w:val="center"/>
            </w:pPr>
            <w:r>
              <w:t xml:space="preserve">100 </w:t>
            </w:r>
            <w:hyperlink w:anchor="P1606" w:history="1">
              <w:r>
                <w:rPr>
                  <w:color w:val="0000FF"/>
                </w:rPr>
                <w:t>&lt;2&gt;</w:t>
              </w:r>
            </w:hyperlink>
          </w:p>
        </w:tc>
        <w:tc>
          <w:tcPr>
            <w:tcW w:w="1650" w:type="dxa"/>
          </w:tcPr>
          <w:p w:rsidR="00725165" w:rsidRDefault="00725165">
            <w:pPr>
              <w:pStyle w:val="ConsPlusNormal"/>
              <w:jc w:val="center"/>
            </w:pPr>
            <w:r>
              <w:t>2000</w:t>
            </w:r>
          </w:p>
        </w:tc>
      </w:tr>
      <w:tr w:rsidR="00725165">
        <w:tc>
          <w:tcPr>
            <w:tcW w:w="5610" w:type="dxa"/>
          </w:tcPr>
          <w:p w:rsidR="00725165" w:rsidRDefault="00725165">
            <w:pPr>
              <w:pStyle w:val="ConsPlusNormal"/>
            </w:pPr>
            <w:r>
              <w:t>Прямолинейные и с кривыми в плане радиусом более 600 м</w:t>
            </w:r>
          </w:p>
          <w:p w:rsidR="00725165" w:rsidRDefault="00725165">
            <w:pPr>
              <w:pStyle w:val="ConsPlusNormal"/>
            </w:pPr>
            <w:r>
              <w:t>С внутренней стороны кривой в плане радиусом менее 600 м на спуске и после него на участке длиной 100 м</w:t>
            </w:r>
          </w:p>
        </w:tc>
        <w:tc>
          <w:tcPr>
            <w:tcW w:w="1815" w:type="dxa"/>
          </w:tcPr>
          <w:p w:rsidR="00725165" w:rsidRDefault="00725165">
            <w:pPr>
              <w:pStyle w:val="ConsPlusNormal"/>
              <w:jc w:val="center"/>
            </w:pPr>
            <w:r>
              <w:t>До 40</w:t>
            </w:r>
          </w:p>
        </w:tc>
        <w:tc>
          <w:tcPr>
            <w:tcW w:w="1650" w:type="dxa"/>
          </w:tcPr>
          <w:p w:rsidR="00725165" w:rsidRDefault="00725165">
            <w:pPr>
              <w:pStyle w:val="ConsPlusNormal"/>
              <w:jc w:val="center"/>
            </w:pPr>
            <w:r>
              <w:t>4,0</w:t>
            </w:r>
          </w:p>
        </w:tc>
        <w:tc>
          <w:tcPr>
            <w:tcW w:w="1650" w:type="dxa"/>
          </w:tcPr>
          <w:p w:rsidR="00725165" w:rsidRDefault="00725165">
            <w:pPr>
              <w:pStyle w:val="ConsPlusNormal"/>
              <w:jc w:val="center"/>
            </w:pPr>
            <w:r>
              <w:t>3,0</w:t>
            </w:r>
          </w:p>
        </w:tc>
      </w:tr>
      <w:tr w:rsidR="00725165">
        <w:tc>
          <w:tcPr>
            <w:tcW w:w="5610" w:type="dxa"/>
          </w:tcPr>
          <w:p w:rsidR="00725165" w:rsidRDefault="00725165">
            <w:pPr>
              <w:pStyle w:val="ConsPlusNormal"/>
            </w:pPr>
            <w:r>
              <w:t>Прямолинейные и с кривыми в плане радиусом более 600 м</w:t>
            </w:r>
          </w:p>
          <w:p w:rsidR="00725165" w:rsidRDefault="00725165">
            <w:pPr>
              <w:pStyle w:val="ConsPlusNormal"/>
            </w:pPr>
            <w:r>
              <w:t>С внутренней стороны кривой в плане радиусом менее 600 м на спуске и после него на участке длиной 100 м</w:t>
            </w:r>
          </w:p>
        </w:tc>
        <w:tc>
          <w:tcPr>
            <w:tcW w:w="1815" w:type="dxa"/>
          </w:tcPr>
          <w:p w:rsidR="00725165" w:rsidRDefault="00725165">
            <w:pPr>
              <w:pStyle w:val="ConsPlusNormal"/>
              <w:jc w:val="center"/>
            </w:pPr>
            <w:r>
              <w:t>40 и более</w:t>
            </w:r>
          </w:p>
        </w:tc>
        <w:tc>
          <w:tcPr>
            <w:tcW w:w="1650" w:type="dxa"/>
            <w:vMerge w:val="restart"/>
          </w:tcPr>
          <w:p w:rsidR="00725165" w:rsidRDefault="00725165">
            <w:pPr>
              <w:pStyle w:val="ConsPlusNormal"/>
              <w:jc w:val="center"/>
            </w:pPr>
            <w:r>
              <w:t>3,5</w:t>
            </w:r>
          </w:p>
        </w:tc>
        <w:tc>
          <w:tcPr>
            <w:tcW w:w="1650" w:type="dxa"/>
            <w:vMerge w:val="restart"/>
          </w:tcPr>
          <w:p w:rsidR="00725165" w:rsidRDefault="00725165">
            <w:pPr>
              <w:pStyle w:val="ConsPlusNormal"/>
              <w:jc w:val="center"/>
            </w:pPr>
            <w:r>
              <w:t>2,5</w:t>
            </w:r>
          </w:p>
        </w:tc>
      </w:tr>
      <w:tr w:rsidR="00725165">
        <w:tc>
          <w:tcPr>
            <w:tcW w:w="5610" w:type="dxa"/>
          </w:tcPr>
          <w:p w:rsidR="00725165" w:rsidRDefault="00725165">
            <w:pPr>
              <w:pStyle w:val="ConsPlusNormal"/>
            </w:pPr>
            <w:r>
              <w:t>С внешней стороны кривой в плане радиусом менее 600 м на спуске и после него на участке длиной 100 м</w:t>
            </w:r>
          </w:p>
        </w:tc>
        <w:tc>
          <w:tcPr>
            <w:tcW w:w="1815" w:type="dxa"/>
          </w:tcPr>
          <w:p w:rsidR="00725165" w:rsidRDefault="00725165">
            <w:pPr>
              <w:pStyle w:val="ConsPlusNormal"/>
              <w:jc w:val="center"/>
            </w:pPr>
            <w:r>
              <w:t>До 40</w:t>
            </w:r>
          </w:p>
        </w:tc>
        <w:tc>
          <w:tcPr>
            <w:tcW w:w="1650" w:type="dxa"/>
            <w:vMerge/>
          </w:tcPr>
          <w:p w:rsidR="00725165" w:rsidRDefault="00725165"/>
        </w:tc>
        <w:tc>
          <w:tcPr>
            <w:tcW w:w="1650" w:type="dxa"/>
            <w:vMerge/>
          </w:tcPr>
          <w:p w:rsidR="00725165" w:rsidRDefault="00725165"/>
        </w:tc>
      </w:tr>
      <w:tr w:rsidR="00725165">
        <w:tc>
          <w:tcPr>
            <w:tcW w:w="5610" w:type="dxa"/>
          </w:tcPr>
          <w:p w:rsidR="00725165" w:rsidRDefault="00725165">
            <w:pPr>
              <w:pStyle w:val="ConsPlusNormal"/>
            </w:pPr>
            <w:r>
              <w:t>На вогнутой кривой в продольном профиле, сопрягающей участки с абсолютным значением алгебраической разности встречных уклонов не менее 50 промилле</w:t>
            </w:r>
          </w:p>
        </w:tc>
        <w:tc>
          <w:tcPr>
            <w:tcW w:w="1815" w:type="dxa"/>
          </w:tcPr>
          <w:p w:rsidR="00725165" w:rsidRDefault="00725165">
            <w:pPr>
              <w:pStyle w:val="ConsPlusNormal"/>
              <w:jc w:val="center"/>
            </w:pPr>
            <w:r>
              <w:t>-</w:t>
            </w:r>
          </w:p>
        </w:tc>
        <w:tc>
          <w:tcPr>
            <w:tcW w:w="1650" w:type="dxa"/>
            <w:vMerge/>
          </w:tcPr>
          <w:p w:rsidR="00725165" w:rsidRDefault="00725165"/>
        </w:tc>
        <w:tc>
          <w:tcPr>
            <w:tcW w:w="1650" w:type="dxa"/>
            <w:vMerge/>
          </w:tcPr>
          <w:p w:rsidR="00725165" w:rsidRDefault="00725165"/>
        </w:tc>
      </w:tr>
      <w:tr w:rsidR="00725165">
        <w:tc>
          <w:tcPr>
            <w:tcW w:w="5610" w:type="dxa"/>
          </w:tcPr>
          <w:p w:rsidR="00725165" w:rsidRDefault="00725165">
            <w:pPr>
              <w:pStyle w:val="ConsPlusNormal"/>
            </w:pPr>
            <w:r>
              <w:t>С внешней стороны кривой в плане радиусом менее 600 м на спуске и после него на участке 100 м</w:t>
            </w:r>
          </w:p>
        </w:tc>
        <w:tc>
          <w:tcPr>
            <w:tcW w:w="1815" w:type="dxa"/>
          </w:tcPr>
          <w:p w:rsidR="00725165" w:rsidRDefault="00725165">
            <w:pPr>
              <w:pStyle w:val="ConsPlusNormal"/>
              <w:jc w:val="center"/>
            </w:pPr>
            <w:r>
              <w:t>40 и более</w:t>
            </w:r>
          </w:p>
        </w:tc>
        <w:tc>
          <w:tcPr>
            <w:tcW w:w="1650" w:type="dxa"/>
          </w:tcPr>
          <w:p w:rsidR="00725165" w:rsidRDefault="00725165">
            <w:pPr>
              <w:pStyle w:val="ConsPlusNormal"/>
              <w:jc w:val="center"/>
            </w:pPr>
            <w:r>
              <w:t>3,0</w:t>
            </w:r>
          </w:p>
        </w:tc>
        <w:tc>
          <w:tcPr>
            <w:tcW w:w="1650" w:type="dxa"/>
          </w:tcPr>
          <w:p w:rsidR="00725165" w:rsidRDefault="00725165">
            <w:pPr>
              <w:pStyle w:val="ConsPlusNormal"/>
              <w:jc w:val="center"/>
            </w:pPr>
            <w:r>
              <w:t>2,0</w:t>
            </w:r>
          </w:p>
        </w:tc>
      </w:tr>
      <w:tr w:rsidR="00725165">
        <w:tblPrEx>
          <w:tblBorders>
            <w:insideH w:val="nil"/>
          </w:tblBorders>
        </w:tblPrEx>
        <w:tc>
          <w:tcPr>
            <w:tcW w:w="10725" w:type="dxa"/>
            <w:gridSpan w:val="4"/>
            <w:tcBorders>
              <w:bottom w:val="nil"/>
            </w:tcBorders>
          </w:tcPr>
          <w:p w:rsidR="00725165" w:rsidRDefault="00725165">
            <w:pPr>
              <w:pStyle w:val="ConsPlusNormal"/>
              <w:jc w:val="both"/>
            </w:pPr>
            <w:bookmarkStart w:id="32" w:name="P1605"/>
            <w:bookmarkEnd w:id="32"/>
            <w:r>
              <w:t>&lt;1&gt; На пятилетний период.</w:t>
            </w:r>
          </w:p>
        </w:tc>
      </w:tr>
      <w:tr w:rsidR="00725165">
        <w:tblPrEx>
          <w:tblBorders>
            <w:insideH w:val="nil"/>
          </w:tblBorders>
        </w:tblPrEx>
        <w:tc>
          <w:tcPr>
            <w:tcW w:w="10725" w:type="dxa"/>
            <w:gridSpan w:val="4"/>
            <w:tcBorders>
              <w:top w:val="nil"/>
            </w:tcBorders>
          </w:tcPr>
          <w:p w:rsidR="00725165" w:rsidRDefault="00725165">
            <w:pPr>
              <w:pStyle w:val="ConsPlusNormal"/>
              <w:jc w:val="both"/>
            </w:pPr>
            <w:bookmarkStart w:id="33" w:name="P1606"/>
            <w:bookmarkEnd w:id="33"/>
            <w:r>
              <w:t>&lt;2&gt;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rsidR="00725165" w:rsidRDefault="00725165">
      <w:pPr>
        <w:pStyle w:val="ConsPlusNormal"/>
        <w:ind w:firstLine="540"/>
        <w:jc w:val="both"/>
      </w:pPr>
    </w:p>
    <w:p w:rsidR="00725165" w:rsidRDefault="00725165">
      <w:pPr>
        <w:pStyle w:val="ConsPlusNormal"/>
        <w:ind w:firstLine="540"/>
        <w:jc w:val="both"/>
      </w:pPr>
      <w:bookmarkStart w:id="34" w:name="P1608"/>
      <w:bookmarkEnd w:id="34"/>
      <w:r>
        <w:t>8.1.6. Минимальные уровни удерживающей способности ограждений, устанавливаемых на мостовых сооружениях автомобильных дорог, определяют по таблице 14.</w:t>
      </w:r>
    </w:p>
    <w:p w:rsidR="00725165" w:rsidRDefault="00725165">
      <w:pPr>
        <w:pStyle w:val="ConsPlusNormal"/>
        <w:ind w:firstLine="540"/>
        <w:jc w:val="both"/>
      </w:pPr>
    </w:p>
    <w:p w:rsidR="00725165" w:rsidRDefault="00725165">
      <w:pPr>
        <w:pStyle w:val="ConsPlusNormal"/>
        <w:jc w:val="right"/>
        <w:outlineLvl w:val="3"/>
      </w:pPr>
      <w:r>
        <w:t>Таблица 14</w:t>
      </w:r>
    </w:p>
    <w:p w:rsidR="00725165" w:rsidRDefault="00725165">
      <w:pPr>
        <w:pStyle w:val="ConsPlusNormal"/>
        <w:ind w:firstLine="540"/>
        <w:jc w:val="both"/>
      </w:pPr>
    </w:p>
    <w:p w:rsidR="00725165" w:rsidRDefault="00725165">
      <w:pPr>
        <w:pStyle w:val="ConsPlusNormal"/>
        <w:jc w:val="center"/>
      </w:pPr>
      <w:r>
        <w:t>УРОВНИ УДЕРЖИВАЮЩЕЙ СПОСОБНОСТИ ОГРАЖДЕНИЙ</w:t>
      </w:r>
    </w:p>
    <w:p w:rsidR="00725165" w:rsidRDefault="00725165">
      <w:pPr>
        <w:pStyle w:val="ConsPlusNormal"/>
        <w:jc w:val="center"/>
      </w:pPr>
      <w:r>
        <w:t>НА МОСТОВЫХ СООРУЖЕНИЯХ АВТОМОБИЛЬНЫХ ДОРОГ</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1155"/>
        <w:gridCol w:w="1155"/>
        <w:gridCol w:w="1155"/>
        <w:gridCol w:w="1155"/>
        <w:gridCol w:w="1155"/>
        <w:gridCol w:w="1155"/>
      </w:tblGrid>
      <w:tr w:rsidR="00725165">
        <w:tc>
          <w:tcPr>
            <w:tcW w:w="3795" w:type="dxa"/>
            <w:vMerge w:val="restart"/>
          </w:tcPr>
          <w:p w:rsidR="00725165" w:rsidRDefault="00725165">
            <w:pPr>
              <w:pStyle w:val="ConsPlusNormal"/>
              <w:jc w:val="center"/>
            </w:pPr>
            <w:r>
              <w:t>Категория автомобильной дороги (число полос движения)</w:t>
            </w:r>
          </w:p>
        </w:tc>
        <w:tc>
          <w:tcPr>
            <w:tcW w:w="6930" w:type="dxa"/>
            <w:gridSpan w:val="6"/>
          </w:tcPr>
          <w:p w:rsidR="00725165" w:rsidRDefault="00725165">
            <w:pPr>
              <w:pStyle w:val="ConsPlusNormal"/>
              <w:jc w:val="center"/>
            </w:pPr>
            <w:r>
              <w:t>Мостовые сооружения автомобильных дорог</w:t>
            </w:r>
          </w:p>
        </w:tc>
      </w:tr>
      <w:tr w:rsidR="00725165">
        <w:tc>
          <w:tcPr>
            <w:tcW w:w="3795" w:type="dxa"/>
            <w:vMerge/>
          </w:tcPr>
          <w:p w:rsidR="00725165" w:rsidRDefault="00725165"/>
        </w:tc>
        <w:tc>
          <w:tcPr>
            <w:tcW w:w="3465" w:type="dxa"/>
            <w:gridSpan w:val="3"/>
          </w:tcPr>
          <w:p w:rsidR="00725165" w:rsidRDefault="00725165">
            <w:pPr>
              <w:pStyle w:val="ConsPlusNormal"/>
              <w:jc w:val="center"/>
            </w:pPr>
            <w:r>
              <w:t>с тротуарами или служебными проходами</w:t>
            </w:r>
          </w:p>
        </w:tc>
        <w:tc>
          <w:tcPr>
            <w:tcW w:w="3465" w:type="dxa"/>
            <w:gridSpan w:val="3"/>
          </w:tcPr>
          <w:p w:rsidR="00725165" w:rsidRDefault="00725165">
            <w:pPr>
              <w:pStyle w:val="ConsPlusNormal"/>
              <w:jc w:val="center"/>
            </w:pPr>
            <w:r>
              <w:t>без тротуаров или служебных проходов</w:t>
            </w:r>
          </w:p>
        </w:tc>
      </w:tr>
      <w:tr w:rsidR="00725165">
        <w:tc>
          <w:tcPr>
            <w:tcW w:w="3795" w:type="dxa"/>
            <w:vMerge/>
          </w:tcPr>
          <w:p w:rsidR="00725165" w:rsidRDefault="00725165"/>
        </w:tc>
        <w:tc>
          <w:tcPr>
            <w:tcW w:w="6930" w:type="dxa"/>
            <w:gridSpan w:val="6"/>
          </w:tcPr>
          <w:p w:rsidR="00725165" w:rsidRDefault="00725165">
            <w:pPr>
              <w:pStyle w:val="ConsPlusNormal"/>
              <w:jc w:val="center"/>
            </w:pPr>
            <w:r>
              <w:t>Группа дорожных условий</w:t>
            </w:r>
          </w:p>
        </w:tc>
      </w:tr>
      <w:tr w:rsidR="00725165">
        <w:tc>
          <w:tcPr>
            <w:tcW w:w="3795" w:type="dxa"/>
            <w:vMerge/>
          </w:tcPr>
          <w:p w:rsidR="00725165" w:rsidRDefault="00725165"/>
        </w:tc>
        <w:tc>
          <w:tcPr>
            <w:tcW w:w="1155" w:type="dxa"/>
          </w:tcPr>
          <w:p w:rsidR="00725165" w:rsidRDefault="00725165">
            <w:pPr>
              <w:pStyle w:val="ConsPlusNormal"/>
              <w:jc w:val="center"/>
            </w:pPr>
            <w:r>
              <w:t>В</w:t>
            </w:r>
          </w:p>
        </w:tc>
        <w:tc>
          <w:tcPr>
            <w:tcW w:w="1155" w:type="dxa"/>
          </w:tcPr>
          <w:p w:rsidR="00725165" w:rsidRDefault="00725165">
            <w:pPr>
              <w:pStyle w:val="ConsPlusNormal"/>
              <w:jc w:val="center"/>
            </w:pPr>
            <w:r>
              <w:t>Г</w:t>
            </w:r>
          </w:p>
        </w:tc>
        <w:tc>
          <w:tcPr>
            <w:tcW w:w="1155" w:type="dxa"/>
          </w:tcPr>
          <w:p w:rsidR="00725165" w:rsidRDefault="00725165">
            <w:pPr>
              <w:pStyle w:val="ConsPlusNormal"/>
              <w:jc w:val="center"/>
            </w:pPr>
            <w:r>
              <w:t>Д</w:t>
            </w:r>
          </w:p>
        </w:tc>
        <w:tc>
          <w:tcPr>
            <w:tcW w:w="1155" w:type="dxa"/>
          </w:tcPr>
          <w:p w:rsidR="00725165" w:rsidRDefault="00725165">
            <w:pPr>
              <w:pStyle w:val="ConsPlusNormal"/>
              <w:jc w:val="center"/>
            </w:pPr>
            <w:r>
              <w:t>В</w:t>
            </w:r>
          </w:p>
        </w:tc>
        <w:tc>
          <w:tcPr>
            <w:tcW w:w="1155" w:type="dxa"/>
          </w:tcPr>
          <w:p w:rsidR="00725165" w:rsidRDefault="00725165">
            <w:pPr>
              <w:pStyle w:val="ConsPlusNormal"/>
              <w:jc w:val="center"/>
            </w:pPr>
            <w:r>
              <w:t>Г</w:t>
            </w:r>
          </w:p>
        </w:tc>
        <w:tc>
          <w:tcPr>
            <w:tcW w:w="1155" w:type="dxa"/>
          </w:tcPr>
          <w:p w:rsidR="00725165" w:rsidRDefault="00725165">
            <w:pPr>
              <w:pStyle w:val="ConsPlusNormal"/>
              <w:jc w:val="center"/>
            </w:pPr>
            <w:r>
              <w:t>Д</w:t>
            </w:r>
          </w:p>
        </w:tc>
      </w:tr>
      <w:tr w:rsidR="00725165">
        <w:tc>
          <w:tcPr>
            <w:tcW w:w="3795" w:type="dxa"/>
            <w:vMerge/>
          </w:tcPr>
          <w:p w:rsidR="00725165" w:rsidRDefault="00725165"/>
        </w:tc>
        <w:tc>
          <w:tcPr>
            <w:tcW w:w="6930" w:type="dxa"/>
            <w:gridSpan w:val="6"/>
          </w:tcPr>
          <w:p w:rsidR="00725165" w:rsidRDefault="00725165">
            <w:pPr>
              <w:pStyle w:val="ConsPlusNormal"/>
              <w:jc w:val="center"/>
            </w:pPr>
            <w:r>
              <w:t>Уровень удерживающей способности</w:t>
            </w:r>
          </w:p>
        </w:tc>
      </w:tr>
      <w:tr w:rsidR="00725165">
        <w:tc>
          <w:tcPr>
            <w:tcW w:w="3795" w:type="dxa"/>
          </w:tcPr>
          <w:p w:rsidR="00725165" w:rsidRDefault="00725165">
            <w:pPr>
              <w:pStyle w:val="ConsPlusNormal"/>
            </w:pPr>
            <w:r>
              <w:t>I (6 и более)</w:t>
            </w:r>
          </w:p>
        </w:tc>
        <w:tc>
          <w:tcPr>
            <w:tcW w:w="1155" w:type="dxa"/>
          </w:tcPr>
          <w:p w:rsidR="00725165" w:rsidRDefault="00725165">
            <w:pPr>
              <w:pStyle w:val="ConsPlusNormal"/>
              <w:jc w:val="center"/>
            </w:pPr>
            <w:r>
              <w:t>У8</w:t>
            </w:r>
          </w:p>
        </w:tc>
        <w:tc>
          <w:tcPr>
            <w:tcW w:w="1155"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У9</w:t>
            </w:r>
          </w:p>
        </w:tc>
        <w:tc>
          <w:tcPr>
            <w:tcW w:w="1155" w:type="dxa"/>
          </w:tcPr>
          <w:p w:rsidR="00725165" w:rsidRDefault="00725165">
            <w:pPr>
              <w:pStyle w:val="ConsPlusNormal"/>
              <w:jc w:val="center"/>
            </w:pPr>
            <w:r>
              <w:t>У7</w:t>
            </w:r>
          </w:p>
        </w:tc>
        <w:tc>
          <w:tcPr>
            <w:tcW w:w="1155" w:type="dxa"/>
          </w:tcPr>
          <w:p w:rsidR="00725165" w:rsidRDefault="00725165">
            <w:pPr>
              <w:pStyle w:val="ConsPlusNormal"/>
              <w:jc w:val="center"/>
            </w:pPr>
            <w:r>
              <w:t>У6</w:t>
            </w:r>
          </w:p>
        </w:tc>
      </w:tr>
      <w:tr w:rsidR="00725165">
        <w:tc>
          <w:tcPr>
            <w:tcW w:w="3795" w:type="dxa"/>
          </w:tcPr>
          <w:p w:rsidR="00725165" w:rsidRDefault="00725165">
            <w:pPr>
              <w:pStyle w:val="ConsPlusNormal"/>
            </w:pPr>
            <w:r>
              <w:t>I (4) - II (4)</w:t>
            </w:r>
          </w:p>
        </w:tc>
        <w:tc>
          <w:tcPr>
            <w:tcW w:w="1155" w:type="dxa"/>
          </w:tcPr>
          <w:p w:rsidR="00725165" w:rsidRDefault="00725165">
            <w:pPr>
              <w:pStyle w:val="ConsPlusNormal"/>
              <w:jc w:val="center"/>
            </w:pPr>
            <w:r>
              <w:t>У7</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У8</w:t>
            </w:r>
          </w:p>
        </w:tc>
        <w:tc>
          <w:tcPr>
            <w:tcW w:w="1155"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r>
      <w:tr w:rsidR="00725165">
        <w:tc>
          <w:tcPr>
            <w:tcW w:w="3795" w:type="dxa"/>
          </w:tcPr>
          <w:p w:rsidR="00725165" w:rsidRDefault="00725165">
            <w:pPr>
              <w:pStyle w:val="ConsPlusNormal"/>
            </w:pPr>
            <w:r>
              <w:t>II (2)</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1155" w:type="dxa"/>
          </w:tcPr>
          <w:p w:rsidR="00725165" w:rsidRDefault="00725165">
            <w:pPr>
              <w:pStyle w:val="ConsPlusNormal"/>
              <w:jc w:val="center"/>
            </w:pPr>
            <w:r>
              <w:t>У6</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r>
      <w:tr w:rsidR="00725165">
        <w:tc>
          <w:tcPr>
            <w:tcW w:w="3795" w:type="dxa"/>
          </w:tcPr>
          <w:p w:rsidR="00725165" w:rsidRDefault="00725165">
            <w:pPr>
              <w:pStyle w:val="ConsPlusNormal"/>
            </w:pPr>
            <w:r>
              <w:t>III (2)</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1155" w:type="dxa"/>
          </w:tcPr>
          <w:p w:rsidR="00725165" w:rsidRDefault="00725165">
            <w:pPr>
              <w:pStyle w:val="ConsPlusNormal"/>
              <w:jc w:val="center"/>
            </w:pPr>
            <w:r>
              <w:t>У2</w:t>
            </w:r>
          </w:p>
        </w:tc>
        <w:tc>
          <w:tcPr>
            <w:tcW w:w="1155" w:type="dxa"/>
          </w:tcPr>
          <w:p w:rsidR="00725165" w:rsidRDefault="00725165">
            <w:pPr>
              <w:pStyle w:val="ConsPlusNormal"/>
              <w:jc w:val="center"/>
            </w:pPr>
            <w:r>
              <w:t>У5</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r>
      <w:tr w:rsidR="00725165">
        <w:tc>
          <w:tcPr>
            <w:tcW w:w="3795" w:type="dxa"/>
          </w:tcPr>
          <w:p w:rsidR="00725165" w:rsidRDefault="00725165">
            <w:pPr>
              <w:pStyle w:val="ConsPlusNormal"/>
            </w:pPr>
            <w:r>
              <w:t>IV (2), V (1)</w:t>
            </w:r>
          </w:p>
        </w:tc>
        <w:tc>
          <w:tcPr>
            <w:tcW w:w="1155" w:type="dxa"/>
          </w:tcPr>
          <w:p w:rsidR="00725165" w:rsidRDefault="00725165">
            <w:pPr>
              <w:pStyle w:val="ConsPlusNormal"/>
              <w:jc w:val="center"/>
            </w:pPr>
            <w:r>
              <w:t>У3</w:t>
            </w:r>
          </w:p>
        </w:tc>
        <w:tc>
          <w:tcPr>
            <w:tcW w:w="1155" w:type="dxa"/>
          </w:tcPr>
          <w:p w:rsidR="00725165" w:rsidRDefault="00725165">
            <w:pPr>
              <w:pStyle w:val="ConsPlusNormal"/>
              <w:jc w:val="center"/>
            </w:pPr>
            <w:r>
              <w:t>У2</w:t>
            </w:r>
          </w:p>
        </w:tc>
        <w:tc>
          <w:tcPr>
            <w:tcW w:w="1155" w:type="dxa"/>
          </w:tcPr>
          <w:p w:rsidR="00725165" w:rsidRDefault="00725165">
            <w:pPr>
              <w:pStyle w:val="ConsPlusNormal"/>
              <w:jc w:val="center"/>
            </w:pPr>
            <w:r>
              <w:t>У1</w:t>
            </w:r>
          </w:p>
        </w:tc>
        <w:tc>
          <w:tcPr>
            <w:tcW w:w="1155" w:type="dxa"/>
          </w:tcPr>
          <w:p w:rsidR="00725165" w:rsidRDefault="00725165">
            <w:pPr>
              <w:pStyle w:val="ConsPlusNormal"/>
              <w:jc w:val="center"/>
            </w:pPr>
            <w:r>
              <w:t>У4</w:t>
            </w:r>
          </w:p>
        </w:tc>
        <w:tc>
          <w:tcPr>
            <w:tcW w:w="1155" w:type="dxa"/>
          </w:tcPr>
          <w:p w:rsidR="00725165" w:rsidRDefault="00725165">
            <w:pPr>
              <w:pStyle w:val="ConsPlusNormal"/>
              <w:jc w:val="center"/>
            </w:pPr>
            <w:r>
              <w:t>У3</w:t>
            </w:r>
          </w:p>
        </w:tc>
        <w:tc>
          <w:tcPr>
            <w:tcW w:w="1155" w:type="dxa"/>
          </w:tcPr>
          <w:p w:rsidR="00725165" w:rsidRDefault="00725165">
            <w:pPr>
              <w:pStyle w:val="ConsPlusNormal"/>
              <w:jc w:val="center"/>
            </w:pPr>
            <w:r>
              <w:t>У2</w:t>
            </w:r>
          </w:p>
        </w:tc>
      </w:tr>
      <w:tr w:rsidR="00725165">
        <w:tc>
          <w:tcPr>
            <w:tcW w:w="10725" w:type="dxa"/>
            <w:gridSpan w:val="7"/>
          </w:tcPr>
          <w:p w:rsidR="00725165" w:rsidRDefault="00725165">
            <w:pPr>
              <w:pStyle w:val="ConsPlusNormal"/>
              <w:jc w:val="both"/>
            </w:pPr>
            <w:r>
              <w:t>Примечание.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rsidR="00725165" w:rsidRDefault="00725165">
      <w:pPr>
        <w:pStyle w:val="ConsPlusNormal"/>
        <w:ind w:firstLine="540"/>
        <w:jc w:val="both"/>
      </w:pPr>
    </w:p>
    <w:p w:rsidR="00725165" w:rsidRDefault="00725165">
      <w:pPr>
        <w:pStyle w:val="ConsPlusNormal"/>
        <w:ind w:firstLine="540"/>
        <w:jc w:val="both"/>
      </w:pPr>
      <w:r>
        <w:t>Дорожные условия на мостовых сооружениях автомобильных дорог относят к группам В, Г или Д по таблице 15.</w:t>
      </w:r>
    </w:p>
    <w:p w:rsidR="00725165" w:rsidRDefault="00725165">
      <w:pPr>
        <w:pStyle w:val="ConsPlusNormal"/>
        <w:ind w:firstLine="540"/>
        <w:jc w:val="both"/>
      </w:pPr>
    </w:p>
    <w:p w:rsidR="00725165" w:rsidRDefault="00725165">
      <w:pPr>
        <w:pStyle w:val="ConsPlusNormal"/>
        <w:jc w:val="right"/>
        <w:outlineLvl w:val="3"/>
      </w:pPr>
      <w:r>
        <w:t>Таблица 15</w:t>
      </w:r>
    </w:p>
    <w:p w:rsidR="00725165" w:rsidRDefault="00725165">
      <w:pPr>
        <w:pStyle w:val="ConsPlusNormal"/>
        <w:ind w:firstLine="540"/>
        <w:jc w:val="both"/>
      </w:pPr>
    </w:p>
    <w:p w:rsidR="00725165" w:rsidRDefault="00725165">
      <w:pPr>
        <w:pStyle w:val="ConsPlusNormal"/>
        <w:jc w:val="center"/>
      </w:pPr>
      <w:r>
        <w:t>ГРУППЫ ДОРОЖНЫХ УСЛОВИЙ</w:t>
      </w:r>
    </w:p>
    <w:p w:rsidR="00725165" w:rsidRDefault="00725165">
      <w:pPr>
        <w:pStyle w:val="ConsPlusNormal"/>
        <w:jc w:val="center"/>
      </w:pPr>
      <w:r>
        <w:t>ДЛЯ МОСТОВЫХ СООРУЖЕНИЙ АВТОМОБИЛЬНЫХ ДОРОГ</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990"/>
        <w:gridCol w:w="2145"/>
        <w:gridCol w:w="1980"/>
        <w:gridCol w:w="1485"/>
        <w:gridCol w:w="990"/>
        <w:gridCol w:w="2145"/>
      </w:tblGrid>
      <w:tr w:rsidR="00725165">
        <w:tc>
          <w:tcPr>
            <w:tcW w:w="3795" w:type="dxa"/>
            <w:vMerge w:val="restart"/>
          </w:tcPr>
          <w:p w:rsidR="00725165" w:rsidRDefault="00725165">
            <w:pPr>
              <w:pStyle w:val="ConsPlusNormal"/>
              <w:jc w:val="center"/>
            </w:pPr>
            <w:r>
              <w:t>Категория автомобильной дороги (число полос движения)</w:t>
            </w:r>
          </w:p>
        </w:tc>
        <w:tc>
          <w:tcPr>
            <w:tcW w:w="9735" w:type="dxa"/>
            <w:gridSpan w:val="6"/>
          </w:tcPr>
          <w:p w:rsidR="00725165" w:rsidRDefault="00725165">
            <w:pPr>
              <w:pStyle w:val="ConsPlusNormal"/>
              <w:jc w:val="center"/>
            </w:pPr>
            <w:r>
              <w:t>Группа дорожных условий</w:t>
            </w:r>
          </w:p>
        </w:tc>
      </w:tr>
      <w:tr w:rsidR="00725165">
        <w:tc>
          <w:tcPr>
            <w:tcW w:w="3795" w:type="dxa"/>
            <w:vMerge/>
          </w:tcPr>
          <w:p w:rsidR="00725165" w:rsidRDefault="00725165"/>
        </w:tc>
        <w:tc>
          <w:tcPr>
            <w:tcW w:w="3135" w:type="dxa"/>
            <w:gridSpan w:val="2"/>
          </w:tcPr>
          <w:p w:rsidR="00725165" w:rsidRDefault="00725165">
            <w:pPr>
              <w:pStyle w:val="ConsPlusNormal"/>
              <w:jc w:val="center"/>
            </w:pPr>
            <w:r>
              <w:t>В</w:t>
            </w:r>
          </w:p>
        </w:tc>
        <w:tc>
          <w:tcPr>
            <w:tcW w:w="3465" w:type="dxa"/>
            <w:gridSpan w:val="2"/>
          </w:tcPr>
          <w:p w:rsidR="00725165" w:rsidRDefault="00725165">
            <w:pPr>
              <w:pStyle w:val="ConsPlusNormal"/>
              <w:jc w:val="center"/>
            </w:pPr>
            <w:r>
              <w:t>Г</w:t>
            </w:r>
          </w:p>
        </w:tc>
        <w:tc>
          <w:tcPr>
            <w:tcW w:w="3135" w:type="dxa"/>
            <w:gridSpan w:val="2"/>
          </w:tcPr>
          <w:p w:rsidR="00725165" w:rsidRDefault="00725165">
            <w:pPr>
              <w:pStyle w:val="ConsPlusNormal"/>
              <w:jc w:val="center"/>
            </w:pPr>
            <w:r>
              <w:t>Д</w:t>
            </w:r>
          </w:p>
        </w:tc>
      </w:tr>
      <w:tr w:rsidR="00725165">
        <w:tc>
          <w:tcPr>
            <w:tcW w:w="3795" w:type="dxa"/>
            <w:vMerge/>
          </w:tcPr>
          <w:p w:rsidR="00725165" w:rsidRDefault="00725165"/>
        </w:tc>
        <w:tc>
          <w:tcPr>
            <w:tcW w:w="990" w:type="dxa"/>
          </w:tcPr>
          <w:p w:rsidR="00725165" w:rsidRDefault="00725165">
            <w:pPr>
              <w:pStyle w:val="ConsPlusNormal"/>
              <w:jc w:val="center"/>
            </w:pPr>
            <w:r>
              <w:t>R, м, менее</w:t>
            </w:r>
          </w:p>
        </w:tc>
        <w:tc>
          <w:tcPr>
            <w:tcW w:w="2145" w:type="dxa"/>
          </w:tcPr>
          <w:p w:rsidR="00725165" w:rsidRDefault="00725165">
            <w:pPr>
              <w:pStyle w:val="ConsPlusNormal"/>
              <w:jc w:val="center"/>
            </w:pPr>
            <w:r>
              <w:t>l, промилле, более</w:t>
            </w:r>
          </w:p>
        </w:tc>
        <w:tc>
          <w:tcPr>
            <w:tcW w:w="1980" w:type="dxa"/>
          </w:tcPr>
          <w:p w:rsidR="00725165" w:rsidRDefault="00725165">
            <w:pPr>
              <w:pStyle w:val="ConsPlusNormal"/>
              <w:jc w:val="center"/>
            </w:pPr>
            <w:r>
              <w:t>R, м</w:t>
            </w:r>
          </w:p>
        </w:tc>
        <w:tc>
          <w:tcPr>
            <w:tcW w:w="1485" w:type="dxa"/>
          </w:tcPr>
          <w:p w:rsidR="00725165" w:rsidRDefault="00725165">
            <w:pPr>
              <w:pStyle w:val="ConsPlusNormal"/>
              <w:jc w:val="center"/>
            </w:pPr>
            <w:r>
              <w:t>l, промилле</w:t>
            </w:r>
          </w:p>
        </w:tc>
        <w:tc>
          <w:tcPr>
            <w:tcW w:w="990" w:type="dxa"/>
          </w:tcPr>
          <w:p w:rsidR="00725165" w:rsidRDefault="00725165">
            <w:pPr>
              <w:pStyle w:val="ConsPlusNormal"/>
              <w:jc w:val="center"/>
            </w:pPr>
            <w:r>
              <w:t>R, м, более</w:t>
            </w:r>
          </w:p>
        </w:tc>
        <w:tc>
          <w:tcPr>
            <w:tcW w:w="2145" w:type="dxa"/>
          </w:tcPr>
          <w:p w:rsidR="00725165" w:rsidRDefault="00725165">
            <w:pPr>
              <w:pStyle w:val="ConsPlusNormal"/>
              <w:jc w:val="center"/>
            </w:pPr>
            <w:r>
              <w:t>l, промилле, менее</w:t>
            </w:r>
          </w:p>
        </w:tc>
      </w:tr>
      <w:tr w:rsidR="00725165">
        <w:tc>
          <w:tcPr>
            <w:tcW w:w="3795" w:type="dxa"/>
          </w:tcPr>
          <w:p w:rsidR="00725165" w:rsidRDefault="00725165">
            <w:pPr>
              <w:pStyle w:val="ConsPlusNormal"/>
            </w:pPr>
            <w:r>
              <w:t>I (6 и более)</w:t>
            </w:r>
          </w:p>
        </w:tc>
        <w:tc>
          <w:tcPr>
            <w:tcW w:w="990" w:type="dxa"/>
          </w:tcPr>
          <w:p w:rsidR="00725165" w:rsidRDefault="00725165">
            <w:pPr>
              <w:pStyle w:val="ConsPlusNormal"/>
              <w:jc w:val="center"/>
            </w:pPr>
            <w:r>
              <w:t>1500</w:t>
            </w:r>
          </w:p>
        </w:tc>
        <w:tc>
          <w:tcPr>
            <w:tcW w:w="2145" w:type="dxa"/>
            <w:vMerge w:val="restart"/>
          </w:tcPr>
          <w:p w:rsidR="00725165" w:rsidRDefault="00725165">
            <w:pPr>
              <w:pStyle w:val="ConsPlusNormal"/>
              <w:jc w:val="center"/>
            </w:pPr>
            <w:r>
              <w:t>30</w:t>
            </w:r>
          </w:p>
        </w:tc>
        <w:tc>
          <w:tcPr>
            <w:tcW w:w="1980" w:type="dxa"/>
          </w:tcPr>
          <w:p w:rsidR="00725165" w:rsidRDefault="00725165">
            <w:pPr>
              <w:pStyle w:val="ConsPlusNormal"/>
              <w:jc w:val="center"/>
            </w:pPr>
            <w:r>
              <w:t>1500 - 3000</w:t>
            </w:r>
          </w:p>
        </w:tc>
        <w:tc>
          <w:tcPr>
            <w:tcW w:w="1485" w:type="dxa"/>
            <w:vMerge w:val="restart"/>
          </w:tcPr>
          <w:p w:rsidR="00725165" w:rsidRDefault="00725165">
            <w:pPr>
              <w:pStyle w:val="ConsPlusNormal"/>
              <w:jc w:val="center"/>
            </w:pPr>
            <w:r>
              <w:t>20 - 30</w:t>
            </w:r>
          </w:p>
        </w:tc>
        <w:tc>
          <w:tcPr>
            <w:tcW w:w="990" w:type="dxa"/>
          </w:tcPr>
          <w:p w:rsidR="00725165" w:rsidRDefault="00725165">
            <w:pPr>
              <w:pStyle w:val="ConsPlusNormal"/>
              <w:jc w:val="center"/>
            </w:pPr>
            <w:r>
              <w:t>3000</w:t>
            </w:r>
          </w:p>
        </w:tc>
        <w:tc>
          <w:tcPr>
            <w:tcW w:w="2145" w:type="dxa"/>
            <w:vMerge w:val="restart"/>
          </w:tcPr>
          <w:p w:rsidR="00725165" w:rsidRDefault="00725165">
            <w:pPr>
              <w:pStyle w:val="ConsPlusNormal"/>
              <w:jc w:val="center"/>
            </w:pPr>
            <w:r>
              <w:t>20</w:t>
            </w:r>
          </w:p>
        </w:tc>
      </w:tr>
      <w:tr w:rsidR="00725165">
        <w:tc>
          <w:tcPr>
            <w:tcW w:w="3795" w:type="dxa"/>
          </w:tcPr>
          <w:p w:rsidR="00725165" w:rsidRDefault="00725165">
            <w:pPr>
              <w:pStyle w:val="ConsPlusNormal"/>
            </w:pPr>
            <w:r>
              <w:t>I (4) - II (4)</w:t>
            </w:r>
          </w:p>
        </w:tc>
        <w:tc>
          <w:tcPr>
            <w:tcW w:w="990" w:type="dxa"/>
          </w:tcPr>
          <w:p w:rsidR="00725165" w:rsidRDefault="00725165">
            <w:pPr>
              <w:pStyle w:val="ConsPlusNormal"/>
              <w:jc w:val="center"/>
            </w:pPr>
            <w:r>
              <w:t>1000</w:t>
            </w:r>
          </w:p>
        </w:tc>
        <w:tc>
          <w:tcPr>
            <w:tcW w:w="2145" w:type="dxa"/>
            <w:vMerge/>
          </w:tcPr>
          <w:p w:rsidR="00725165" w:rsidRDefault="00725165"/>
        </w:tc>
        <w:tc>
          <w:tcPr>
            <w:tcW w:w="1980" w:type="dxa"/>
          </w:tcPr>
          <w:p w:rsidR="00725165" w:rsidRDefault="00725165">
            <w:pPr>
              <w:pStyle w:val="ConsPlusNormal"/>
              <w:jc w:val="center"/>
            </w:pPr>
            <w:r>
              <w:t>1000 - 2500</w:t>
            </w:r>
          </w:p>
        </w:tc>
        <w:tc>
          <w:tcPr>
            <w:tcW w:w="1485" w:type="dxa"/>
            <w:vMerge/>
          </w:tcPr>
          <w:p w:rsidR="00725165" w:rsidRDefault="00725165"/>
        </w:tc>
        <w:tc>
          <w:tcPr>
            <w:tcW w:w="990" w:type="dxa"/>
          </w:tcPr>
          <w:p w:rsidR="00725165" w:rsidRDefault="00725165">
            <w:pPr>
              <w:pStyle w:val="ConsPlusNormal"/>
              <w:jc w:val="center"/>
            </w:pPr>
            <w:r>
              <w:t>2500</w:t>
            </w:r>
          </w:p>
        </w:tc>
        <w:tc>
          <w:tcPr>
            <w:tcW w:w="2145" w:type="dxa"/>
            <w:vMerge/>
          </w:tcPr>
          <w:p w:rsidR="00725165" w:rsidRDefault="00725165"/>
        </w:tc>
      </w:tr>
      <w:tr w:rsidR="00725165">
        <w:tc>
          <w:tcPr>
            <w:tcW w:w="3795" w:type="dxa"/>
          </w:tcPr>
          <w:p w:rsidR="00725165" w:rsidRDefault="00725165">
            <w:pPr>
              <w:pStyle w:val="ConsPlusNormal"/>
            </w:pPr>
            <w:r>
              <w:t>II (2)</w:t>
            </w:r>
          </w:p>
        </w:tc>
        <w:tc>
          <w:tcPr>
            <w:tcW w:w="990" w:type="dxa"/>
          </w:tcPr>
          <w:p w:rsidR="00725165" w:rsidRDefault="00725165">
            <w:pPr>
              <w:pStyle w:val="ConsPlusNormal"/>
              <w:jc w:val="center"/>
            </w:pPr>
            <w:r>
              <w:t>800</w:t>
            </w:r>
          </w:p>
        </w:tc>
        <w:tc>
          <w:tcPr>
            <w:tcW w:w="2145" w:type="dxa"/>
          </w:tcPr>
          <w:p w:rsidR="00725165" w:rsidRDefault="00725165">
            <w:pPr>
              <w:pStyle w:val="ConsPlusNormal"/>
              <w:jc w:val="center"/>
            </w:pPr>
            <w:r>
              <w:t>40</w:t>
            </w:r>
          </w:p>
        </w:tc>
        <w:tc>
          <w:tcPr>
            <w:tcW w:w="1980" w:type="dxa"/>
          </w:tcPr>
          <w:p w:rsidR="00725165" w:rsidRDefault="00725165">
            <w:pPr>
              <w:pStyle w:val="ConsPlusNormal"/>
              <w:jc w:val="center"/>
            </w:pPr>
            <w:r>
              <w:t>800 - 2000</w:t>
            </w:r>
          </w:p>
        </w:tc>
        <w:tc>
          <w:tcPr>
            <w:tcW w:w="1485" w:type="dxa"/>
          </w:tcPr>
          <w:p w:rsidR="00725165" w:rsidRDefault="00725165">
            <w:pPr>
              <w:pStyle w:val="ConsPlusNormal"/>
              <w:jc w:val="center"/>
            </w:pPr>
            <w:r>
              <w:t>30 - 40</w:t>
            </w:r>
          </w:p>
        </w:tc>
        <w:tc>
          <w:tcPr>
            <w:tcW w:w="990" w:type="dxa"/>
          </w:tcPr>
          <w:p w:rsidR="00725165" w:rsidRDefault="00725165">
            <w:pPr>
              <w:pStyle w:val="ConsPlusNormal"/>
              <w:jc w:val="center"/>
            </w:pPr>
            <w:r>
              <w:t>2000</w:t>
            </w:r>
          </w:p>
        </w:tc>
        <w:tc>
          <w:tcPr>
            <w:tcW w:w="2145" w:type="dxa"/>
          </w:tcPr>
          <w:p w:rsidR="00725165" w:rsidRDefault="00725165">
            <w:pPr>
              <w:pStyle w:val="ConsPlusNormal"/>
              <w:jc w:val="center"/>
            </w:pPr>
            <w:r>
              <w:t>30</w:t>
            </w:r>
          </w:p>
        </w:tc>
      </w:tr>
      <w:tr w:rsidR="00725165">
        <w:tc>
          <w:tcPr>
            <w:tcW w:w="3795" w:type="dxa"/>
          </w:tcPr>
          <w:p w:rsidR="00725165" w:rsidRDefault="00725165">
            <w:pPr>
              <w:pStyle w:val="ConsPlusNormal"/>
            </w:pPr>
            <w:r>
              <w:t>III (2)</w:t>
            </w:r>
          </w:p>
        </w:tc>
        <w:tc>
          <w:tcPr>
            <w:tcW w:w="990" w:type="dxa"/>
          </w:tcPr>
          <w:p w:rsidR="00725165" w:rsidRDefault="00725165">
            <w:pPr>
              <w:pStyle w:val="ConsPlusNormal"/>
              <w:jc w:val="center"/>
            </w:pPr>
            <w:r>
              <w:t>600</w:t>
            </w:r>
          </w:p>
        </w:tc>
        <w:tc>
          <w:tcPr>
            <w:tcW w:w="2145" w:type="dxa"/>
          </w:tcPr>
          <w:p w:rsidR="00725165" w:rsidRDefault="00725165">
            <w:pPr>
              <w:pStyle w:val="ConsPlusNormal"/>
              <w:jc w:val="center"/>
            </w:pPr>
            <w:r>
              <w:t>50</w:t>
            </w:r>
          </w:p>
        </w:tc>
        <w:tc>
          <w:tcPr>
            <w:tcW w:w="1980" w:type="dxa"/>
          </w:tcPr>
          <w:p w:rsidR="00725165" w:rsidRDefault="00725165">
            <w:pPr>
              <w:pStyle w:val="ConsPlusNormal"/>
              <w:jc w:val="center"/>
            </w:pPr>
            <w:r>
              <w:t>600 - 1500</w:t>
            </w:r>
          </w:p>
        </w:tc>
        <w:tc>
          <w:tcPr>
            <w:tcW w:w="1485" w:type="dxa"/>
          </w:tcPr>
          <w:p w:rsidR="00725165" w:rsidRDefault="00725165">
            <w:pPr>
              <w:pStyle w:val="ConsPlusNormal"/>
              <w:jc w:val="center"/>
            </w:pPr>
            <w:r>
              <w:t>40 - 50</w:t>
            </w:r>
          </w:p>
        </w:tc>
        <w:tc>
          <w:tcPr>
            <w:tcW w:w="990" w:type="dxa"/>
          </w:tcPr>
          <w:p w:rsidR="00725165" w:rsidRDefault="00725165">
            <w:pPr>
              <w:pStyle w:val="ConsPlusNormal"/>
              <w:jc w:val="center"/>
            </w:pPr>
            <w:r>
              <w:t>1500</w:t>
            </w:r>
          </w:p>
        </w:tc>
        <w:tc>
          <w:tcPr>
            <w:tcW w:w="2145" w:type="dxa"/>
          </w:tcPr>
          <w:p w:rsidR="00725165" w:rsidRDefault="00725165">
            <w:pPr>
              <w:pStyle w:val="ConsPlusNormal"/>
              <w:jc w:val="center"/>
            </w:pPr>
            <w:r>
              <w:t>40</w:t>
            </w:r>
          </w:p>
        </w:tc>
      </w:tr>
      <w:tr w:rsidR="00725165">
        <w:tc>
          <w:tcPr>
            <w:tcW w:w="3795" w:type="dxa"/>
          </w:tcPr>
          <w:p w:rsidR="00725165" w:rsidRDefault="00725165">
            <w:pPr>
              <w:pStyle w:val="ConsPlusNormal"/>
            </w:pPr>
            <w:r>
              <w:t>IV (2), V (1)</w:t>
            </w:r>
          </w:p>
        </w:tc>
        <w:tc>
          <w:tcPr>
            <w:tcW w:w="990" w:type="dxa"/>
          </w:tcPr>
          <w:p w:rsidR="00725165" w:rsidRDefault="00725165">
            <w:pPr>
              <w:pStyle w:val="ConsPlusNormal"/>
              <w:jc w:val="center"/>
            </w:pPr>
            <w:r>
              <w:t>500</w:t>
            </w:r>
          </w:p>
        </w:tc>
        <w:tc>
          <w:tcPr>
            <w:tcW w:w="2145" w:type="dxa"/>
          </w:tcPr>
          <w:p w:rsidR="00725165" w:rsidRDefault="00725165">
            <w:pPr>
              <w:pStyle w:val="ConsPlusNormal"/>
              <w:jc w:val="center"/>
            </w:pPr>
            <w:r>
              <w:t>60</w:t>
            </w:r>
          </w:p>
        </w:tc>
        <w:tc>
          <w:tcPr>
            <w:tcW w:w="1980" w:type="dxa"/>
          </w:tcPr>
          <w:p w:rsidR="00725165" w:rsidRDefault="00725165">
            <w:pPr>
              <w:pStyle w:val="ConsPlusNormal"/>
              <w:jc w:val="center"/>
            </w:pPr>
            <w:r>
              <w:t>500 - 1000</w:t>
            </w:r>
          </w:p>
        </w:tc>
        <w:tc>
          <w:tcPr>
            <w:tcW w:w="1485" w:type="dxa"/>
          </w:tcPr>
          <w:p w:rsidR="00725165" w:rsidRDefault="00725165">
            <w:pPr>
              <w:pStyle w:val="ConsPlusNormal"/>
              <w:jc w:val="center"/>
            </w:pPr>
            <w:r>
              <w:t>50 - 60</w:t>
            </w:r>
          </w:p>
        </w:tc>
        <w:tc>
          <w:tcPr>
            <w:tcW w:w="990" w:type="dxa"/>
          </w:tcPr>
          <w:p w:rsidR="00725165" w:rsidRDefault="00725165">
            <w:pPr>
              <w:pStyle w:val="ConsPlusNormal"/>
              <w:jc w:val="center"/>
            </w:pPr>
            <w:r>
              <w:t>1000</w:t>
            </w:r>
          </w:p>
        </w:tc>
        <w:tc>
          <w:tcPr>
            <w:tcW w:w="2145" w:type="dxa"/>
          </w:tcPr>
          <w:p w:rsidR="00725165" w:rsidRDefault="00725165">
            <w:pPr>
              <w:pStyle w:val="ConsPlusNormal"/>
              <w:jc w:val="center"/>
            </w:pPr>
            <w:r>
              <w:t>50</w:t>
            </w:r>
          </w:p>
        </w:tc>
      </w:tr>
      <w:tr w:rsidR="00725165">
        <w:tblPrEx>
          <w:tblBorders>
            <w:insideH w:val="nil"/>
          </w:tblBorders>
        </w:tblPrEx>
        <w:tc>
          <w:tcPr>
            <w:tcW w:w="13530" w:type="dxa"/>
            <w:gridSpan w:val="7"/>
            <w:tcBorders>
              <w:bottom w:val="nil"/>
            </w:tcBorders>
          </w:tcPr>
          <w:p w:rsidR="00725165" w:rsidRDefault="00725165">
            <w:pPr>
              <w:pStyle w:val="ConsPlusNormal"/>
              <w:jc w:val="both"/>
            </w:pPr>
            <w:r>
              <w:t>Примечания. 1. На мостовом сооружении и примыкающих к нему участках подходов протяженностью 100 м выбирают наименьшее значение радиуса кривой в плане R и наибольшее значение продольного уклона.</w:t>
            </w:r>
          </w:p>
        </w:tc>
      </w:tr>
      <w:tr w:rsidR="00725165">
        <w:tblPrEx>
          <w:tblBorders>
            <w:insideH w:val="nil"/>
          </w:tblBorders>
        </w:tblPrEx>
        <w:tc>
          <w:tcPr>
            <w:tcW w:w="13530" w:type="dxa"/>
            <w:gridSpan w:val="7"/>
            <w:tcBorders>
              <w:top w:val="nil"/>
            </w:tcBorders>
          </w:tcPr>
          <w:p w:rsidR="00725165" w:rsidRDefault="00725165">
            <w:pPr>
              <w:pStyle w:val="ConsPlusNormal"/>
              <w:jc w:val="both"/>
            </w:pPr>
            <w:r>
              <w:t>2. Если значения радиуса и уклона окажутся в разных группах, принимают группу с более сложными условиями движения.</w:t>
            </w:r>
          </w:p>
        </w:tc>
      </w:tr>
    </w:tbl>
    <w:p w:rsidR="00725165" w:rsidRDefault="00725165">
      <w:pPr>
        <w:pStyle w:val="ConsPlusNormal"/>
        <w:ind w:firstLine="540"/>
        <w:jc w:val="both"/>
      </w:pPr>
    </w:p>
    <w:p w:rsidR="00725165" w:rsidRDefault="00725165">
      <w:pPr>
        <w:pStyle w:val="ConsPlusNormal"/>
        <w:ind w:firstLine="540"/>
        <w:jc w:val="both"/>
      </w:pPr>
      <w:bookmarkStart w:id="35" w:name="P1717"/>
      <w:bookmarkEnd w:id="35"/>
      <w:r>
        <w:t>8.1.7. Минимальные уровни удерживающей способности ограждений, устанавливаемых на городских дорогах, улицах и мостовых сооружениях на них, определяют по таблице 16.</w:t>
      </w:r>
    </w:p>
    <w:p w:rsidR="00725165" w:rsidRDefault="00725165">
      <w:pPr>
        <w:pStyle w:val="ConsPlusNormal"/>
        <w:ind w:firstLine="540"/>
        <w:jc w:val="both"/>
      </w:pPr>
    </w:p>
    <w:p w:rsidR="00725165" w:rsidRDefault="00725165">
      <w:pPr>
        <w:pStyle w:val="ConsPlusNormal"/>
        <w:jc w:val="right"/>
        <w:outlineLvl w:val="3"/>
      </w:pPr>
      <w:r>
        <w:t>Таблица 16</w:t>
      </w:r>
    </w:p>
    <w:p w:rsidR="00725165" w:rsidRDefault="00725165">
      <w:pPr>
        <w:pStyle w:val="ConsPlusNormal"/>
        <w:ind w:firstLine="540"/>
        <w:jc w:val="both"/>
      </w:pPr>
    </w:p>
    <w:p w:rsidR="00725165" w:rsidRDefault="00725165">
      <w:pPr>
        <w:pStyle w:val="ConsPlusNormal"/>
        <w:jc w:val="center"/>
      </w:pPr>
      <w:r>
        <w:t>УРОВНИ УДЕРЖИВАЮЩЕЙ СПОСОБНОСТИ ОГРАЖДЕНИЙ</w:t>
      </w:r>
    </w:p>
    <w:p w:rsidR="00725165" w:rsidRDefault="00725165">
      <w:pPr>
        <w:pStyle w:val="ConsPlusNormal"/>
        <w:jc w:val="center"/>
      </w:pPr>
      <w:r>
        <w:t>НА ГОРОДСКИХ ДОРОГАХ, УЛИЦАХ</w:t>
      </w:r>
    </w:p>
    <w:p w:rsidR="00725165" w:rsidRDefault="00725165">
      <w:pPr>
        <w:pStyle w:val="ConsPlusNormal"/>
        <w:jc w:val="center"/>
      </w:pPr>
      <w:r>
        <w:t>И МОСТОВЫХ СООРУЖЕНИЯХ НА НИХ</w:t>
      </w:r>
    </w:p>
    <w:p w:rsidR="00725165" w:rsidRDefault="0072516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1485"/>
        <w:gridCol w:w="1485"/>
        <w:gridCol w:w="2145"/>
        <w:gridCol w:w="1815"/>
      </w:tblGrid>
      <w:tr w:rsidR="00725165">
        <w:tc>
          <w:tcPr>
            <w:tcW w:w="3795" w:type="dxa"/>
            <w:vMerge w:val="restart"/>
          </w:tcPr>
          <w:p w:rsidR="00725165" w:rsidRDefault="00725165">
            <w:pPr>
              <w:pStyle w:val="ConsPlusNormal"/>
              <w:jc w:val="center"/>
            </w:pPr>
            <w:r>
              <w:t>Категория городских дорог и улиц</w:t>
            </w:r>
          </w:p>
        </w:tc>
        <w:tc>
          <w:tcPr>
            <w:tcW w:w="1485" w:type="dxa"/>
            <w:vMerge w:val="restart"/>
          </w:tcPr>
          <w:p w:rsidR="00725165" w:rsidRDefault="00725165">
            <w:pPr>
              <w:pStyle w:val="ConsPlusNormal"/>
              <w:jc w:val="center"/>
            </w:pPr>
            <w:r>
              <w:t>Группа дорожных условий</w:t>
            </w:r>
          </w:p>
        </w:tc>
        <w:tc>
          <w:tcPr>
            <w:tcW w:w="1485" w:type="dxa"/>
            <w:vMerge w:val="restart"/>
          </w:tcPr>
          <w:p w:rsidR="00725165" w:rsidRDefault="00725165">
            <w:pPr>
              <w:pStyle w:val="ConsPlusNormal"/>
              <w:jc w:val="center"/>
            </w:pPr>
            <w:r>
              <w:t>Дороги и улицы</w:t>
            </w:r>
          </w:p>
        </w:tc>
        <w:tc>
          <w:tcPr>
            <w:tcW w:w="3960" w:type="dxa"/>
            <w:gridSpan w:val="2"/>
          </w:tcPr>
          <w:p w:rsidR="00725165" w:rsidRDefault="00725165">
            <w:pPr>
              <w:pStyle w:val="ConsPlusNormal"/>
              <w:jc w:val="center"/>
            </w:pPr>
            <w:r>
              <w:t>Мостовые сооружения</w:t>
            </w:r>
          </w:p>
        </w:tc>
      </w:tr>
      <w:tr w:rsidR="00725165">
        <w:tc>
          <w:tcPr>
            <w:tcW w:w="3795" w:type="dxa"/>
            <w:vMerge/>
          </w:tcPr>
          <w:p w:rsidR="00725165" w:rsidRDefault="00725165"/>
        </w:tc>
        <w:tc>
          <w:tcPr>
            <w:tcW w:w="1485" w:type="dxa"/>
            <w:vMerge/>
          </w:tcPr>
          <w:p w:rsidR="00725165" w:rsidRDefault="00725165"/>
        </w:tc>
        <w:tc>
          <w:tcPr>
            <w:tcW w:w="1485" w:type="dxa"/>
            <w:vMerge/>
          </w:tcPr>
          <w:p w:rsidR="00725165" w:rsidRDefault="00725165"/>
        </w:tc>
        <w:tc>
          <w:tcPr>
            <w:tcW w:w="2145" w:type="dxa"/>
          </w:tcPr>
          <w:p w:rsidR="00725165" w:rsidRDefault="00725165">
            <w:pPr>
              <w:pStyle w:val="ConsPlusNormal"/>
              <w:jc w:val="center"/>
            </w:pPr>
            <w:r>
              <w:t>с тротуарами или служебными проходами</w:t>
            </w:r>
          </w:p>
        </w:tc>
        <w:tc>
          <w:tcPr>
            <w:tcW w:w="1815" w:type="dxa"/>
          </w:tcPr>
          <w:p w:rsidR="00725165" w:rsidRDefault="00725165">
            <w:pPr>
              <w:pStyle w:val="ConsPlusNormal"/>
              <w:jc w:val="center"/>
            </w:pPr>
            <w:r>
              <w:t>без тротуаров или служебных проходов</w:t>
            </w:r>
          </w:p>
        </w:tc>
      </w:tr>
      <w:tr w:rsidR="00725165">
        <w:tc>
          <w:tcPr>
            <w:tcW w:w="3795" w:type="dxa"/>
            <w:vMerge/>
          </w:tcPr>
          <w:p w:rsidR="00725165" w:rsidRDefault="00725165"/>
        </w:tc>
        <w:tc>
          <w:tcPr>
            <w:tcW w:w="1485" w:type="dxa"/>
            <w:vMerge/>
          </w:tcPr>
          <w:p w:rsidR="00725165" w:rsidRDefault="00725165"/>
        </w:tc>
        <w:tc>
          <w:tcPr>
            <w:tcW w:w="5445" w:type="dxa"/>
            <w:gridSpan w:val="3"/>
          </w:tcPr>
          <w:p w:rsidR="00725165" w:rsidRDefault="00725165">
            <w:pPr>
              <w:pStyle w:val="ConsPlusNormal"/>
              <w:jc w:val="center"/>
            </w:pPr>
            <w:r>
              <w:t>Уровни удерживающей способности</w:t>
            </w:r>
          </w:p>
        </w:tc>
      </w:tr>
      <w:tr w:rsidR="00725165">
        <w:tc>
          <w:tcPr>
            <w:tcW w:w="3795" w:type="dxa"/>
            <w:tcBorders>
              <w:bottom w:val="nil"/>
            </w:tcBorders>
          </w:tcPr>
          <w:p w:rsidR="00725165" w:rsidRDefault="00725165">
            <w:pPr>
              <w:pStyle w:val="ConsPlusNormal"/>
              <w:jc w:val="both"/>
            </w:pPr>
            <w:r>
              <w:t>Магистральные дороги скоростного движения</w:t>
            </w:r>
          </w:p>
        </w:tc>
        <w:tc>
          <w:tcPr>
            <w:tcW w:w="1485" w:type="dxa"/>
          </w:tcPr>
          <w:p w:rsidR="00725165" w:rsidRDefault="00725165">
            <w:pPr>
              <w:pStyle w:val="ConsPlusNormal"/>
              <w:jc w:val="center"/>
            </w:pPr>
            <w:r>
              <w:t>Е</w:t>
            </w:r>
          </w:p>
        </w:tc>
        <w:tc>
          <w:tcPr>
            <w:tcW w:w="1485" w:type="dxa"/>
          </w:tcPr>
          <w:p w:rsidR="00725165" w:rsidRDefault="00725165">
            <w:pPr>
              <w:pStyle w:val="ConsPlusNormal"/>
              <w:jc w:val="center"/>
            </w:pPr>
            <w:r>
              <w:t>У4 (У5)</w:t>
            </w:r>
          </w:p>
        </w:tc>
        <w:tc>
          <w:tcPr>
            <w:tcW w:w="2145" w:type="dxa"/>
          </w:tcPr>
          <w:p w:rsidR="00725165" w:rsidRDefault="00725165">
            <w:pPr>
              <w:pStyle w:val="ConsPlusNormal"/>
              <w:jc w:val="center"/>
            </w:pPr>
            <w:r>
              <w:t>У6 (У5)</w:t>
            </w:r>
          </w:p>
        </w:tc>
        <w:tc>
          <w:tcPr>
            <w:tcW w:w="1815" w:type="dxa"/>
          </w:tcPr>
          <w:p w:rsidR="00725165" w:rsidRDefault="00725165">
            <w:pPr>
              <w:pStyle w:val="ConsPlusNormal"/>
              <w:jc w:val="center"/>
            </w:pPr>
            <w:r>
              <w:t>У7 (У5)</w:t>
            </w:r>
          </w:p>
        </w:tc>
      </w:tr>
      <w:tr w:rsidR="00725165">
        <w:tc>
          <w:tcPr>
            <w:tcW w:w="3795" w:type="dxa"/>
            <w:tcBorders>
              <w:top w:val="nil"/>
            </w:tcBorders>
          </w:tcPr>
          <w:p w:rsidR="00725165" w:rsidRDefault="00725165">
            <w:pPr>
              <w:pStyle w:val="ConsPlusNormal"/>
              <w:jc w:val="both"/>
            </w:pPr>
            <w:r>
              <w:t>Магистральные улицы общегородского значения непрерывного движения</w:t>
            </w:r>
          </w:p>
        </w:tc>
        <w:tc>
          <w:tcPr>
            <w:tcW w:w="1485" w:type="dxa"/>
          </w:tcPr>
          <w:p w:rsidR="00725165" w:rsidRDefault="00725165">
            <w:pPr>
              <w:pStyle w:val="ConsPlusNormal"/>
              <w:jc w:val="center"/>
            </w:pPr>
            <w:r>
              <w:t>Ж</w:t>
            </w:r>
          </w:p>
        </w:tc>
        <w:tc>
          <w:tcPr>
            <w:tcW w:w="1485" w:type="dxa"/>
          </w:tcPr>
          <w:p w:rsidR="00725165" w:rsidRDefault="00725165">
            <w:pPr>
              <w:pStyle w:val="ConsPlusNormal"/>
              <w:jc w:val="center"/>
            </w:pPr>
            <w:r>
              <w:t>У3 (У4)</w:t>
            </w:r>
          </w:p>
        </w:tc>
        <w:tc>
          <w:tcPr>
            <w:tcW w:w="2145" w:type="dxa"/>
          </w:tcPr>
          <w:p w:rsidR="00725165" w:rsidRDefault="00725165">
            <w:pPr>
              <w:pStyle w:val="ConsPlusNormal"/>
              <w:jc w:val="center"/>
            </w:pPr>
            <w:r>
              <w:t>У4 (У4)</w:t>
            </w:r>
          </w:p>
        </w:tc>
        <w:tc>
          <w:tcPr>
            <w:tcW w:w="1815" w:type="dxa"/>
          </w:tcPr>
          <w:p w:rsidR="00725165" w:rsidRDefault="00725165">
            <w:pPr>
              <w:pStyle w:val="ConsPlusNormal"/>
              <w:jc w:val="center"/>
            </w:pPr>
            <w:r>
              <w:t>У5 (У4)</w:t>
            </w:r>
          </w:p>
        </w:tc>
      </w:tr>
      <w:tr w:rsidR="00725165">
        <w:tc>
          <w:tcPr>
            <w:tcW w:w="3795" w:type="dxa"/>
            <w:tcBorders>
              <w:bottom w:val="nil"/>
            </w:tcBorders>
          </w:tcPr>
          <w:p w:rsidR="00725165" w:rsidRDefault="00725165">
            <w:pPr>
              <w:pStyle w:val="ConsPlusNormal"/>
              <w:jc w:val="both"/>
            </w:pPr>
            <w:r>
              <w:t>Магистральные дороги регулируемого движения</w:t>
            </w:r>
          </w:p>
        </w:tc>
        <w:tc>
          <w:tcPr>
            <w:tcW w:w="1485" w:type="dxa"/>
          </w:tcPr>
          <w:p w:rsidR="00725165" w:rsidRDefault="00725165">
            <w:pPr>
              <w:pStyle w:val="ConsPlusNormal"/>
              <w:jc w:val="center"/>
            </w:pPr>
            <w:r>
              <w:t>Е</w:t>
            </w:r>
          </w:p>
        </w:tc>
        <w:tc>
          <w:tcPr>
            <w:tcW w:w="1485" w:type="dxa"/>
          </w:tcPr>
          <w:p w:rsidR="00725165" w:rsidRDefault="00725165">
            <w:pPr>
              <w:pStyle w:val="ConsPlusNormal"/>
              <w:jc w:val="center"/>
            </w:pPr>
            <w:r>
              <w:t>У3</w:t>
            </w:r>
          </w:p>
        </w:tc>
        <w:tc>
          <w:tcPr>
            <w:tcW w:w="2145" w:type="dxa"/>
          </w:tcPr>
          <w:p w:rsidR="00725165" w:rsidRDefault="00725165">
            <w:pPr>
              <w:pStyle w:val="ConsPlusNormal"/>
              <w:jc w:val="center"/>
            </w:pPr>
            <w:r>
              <w:t>У4</w:t>
            </w:r>
          </w:p>
        </w:tc>
        <w:tc>
          <w:tcPr>
            <w:tcW w:w="1815" w:type="dxa"/>
          </w:tcPr>
          <w:p w:rsidR="00725165" w:rsidRDefault="00725165">
            <w:pPr>
              <w:pStyle w:val="ConsPlusNormal"/>
              <w:jc w:val="center"/>
            </w:pPr>
            <w:r>
              <w:t>У5</w:t>
            </w:r>
          </w:p>
        </w:tc>
      </w:tr>
      <w:tr w:rsidR="00725165">
        <w:tc>
          <w:tcPr>
            <w:tcW w:w="3795" w:type="dxa"/>
            <w:tcBorders>
              <w:top w:val="nil"/>
            </w:tcBorders>
          </w:tcPr>
          <w:p w:rsidR="00725165" w:rsidRDefault="00725165">
            <w:pPr>
              <w:pStyle w:val="ConsPlusNormal"/>
              <w:jc w:val="both"/>
            </w:pPr>
            <w:r>
              <w:t>Магистральные улицы общегородского значения регулируемого движения</w:t>
            </w:r>
          </w:p>
        </w:tc>
        <w:tc>
          <w:tcPr>
            <w:tcW w:w="1485" w:type="dxa"/>
          </w:tcPr>
          <w:p w:rsidR="00725165" w:rsidRDefault="00725165">
            <w:pPr>
              <w:pStyle w:val="ConsPlusNormal"/>
              <w:jc w:val="center"/>
            </w:pPr>
            <w:r>
              <w:t>Ж</w:t>
            </w:r>
          </w:p>
        </w:tc>
        <w:tc>
          <w:tcPr>
            <w:tcW w:w="1485" w:type="dxa"/>
          </w:tcPr>
          <w:p w:rsidR="00725165" w:rsidRDefault="00725165">
            <w:pPr>
              <w:pStyle w:val="ConsPlusNormal"/>
              <w:jc w:val="center"/>
            </w:pPr>
            <w:r>
              <w:t>У2</w:t>
            </w:r>
          </w:p>
        </w:tc>
        <w:tc>
          <w:tcPr>
            <w:tcW w:w="2145" w:type="dxa"/>
          </w:tcPr>
          <w:p w:rsidR="00725165" w:rsidRDefault="00725165">
            <w:pPr>
              <w:pStyle w:val="ConsPlusNormal"/>
              <w:jc w:val="center"/>
            </w:pPr>
            <w:r>
              <w:t>У3</w:t>
            </w:r>
          </w:p>
        </w:tc>
        <w:tc>
          <w:tcPr>
            <w:tcW w:w="1815" w:type="dxa"/>
          </w:tcPr>
          <w:p w:rsidR="00725165" w:rsidRDefault="00725165">
            <w:pPr>
              <w:pStyle w:val="ConsPlusNormal"/>
              <w:jc w:val="center"/>
            </w:pPr>
            <w:r>
              <w:t>У4</w:t>
            </w:r>
          </w:p>
        </w:tc>
      </w:tr>
      <w:tr w:rsidR="00725165">
        <w:tc>
          <w:tcPr>
            <w:tcW w:w="3795" w:type="dxa"/>
            <w:vMerge w:val="restart"/>
          </w:tcPr>
          <w:p w:rsidR="00725165" w:rsidRDefault="00725165">
            <w:pPr>
              <w:pStyle w:val="ConsPlusNormal"/>
              <w:jc w:val="both"/>
            </w:pPr>
            <w:r>
              <w:t>Магистральные улицы районного значения</w:t>
            </w:r>
          </w:p>
        </w:tc>
        <w:tc>
          <w:tcPr>
            <w:tcW w:w="1485" w:type="dxa"/>
          </w:tcPr>
          <w:p w:rsidR="00725165" w:rsidRDefault="00725165">
            <w:pPr>
              <w:pStyle w:val="ConsPlusNormal"/>
              <w:jc w:val="center"/>
            </w:pPr>
            <w:r>
              <w:t>Е</w:t>
            </w:r>
          </w:p>
        </w:tc>
        <w:tc>
          <w:tcPr>
            <w:tcW w:w="1485" w:type="dxa"/>
          </w:tcPr>
          <w:p w:rsidR="00725165" w:rsidRDefault="00725165">
            <w:pPr>
              <w:pStyle w:val="ConsPlusNormal"/>
              <w:jc w:val="center"/>
            </w:pPr>
            <w:r>
              <w:t>У2</w:t>
            </w:r>
          </w:p>
        </w:tc>
        <w:tc>
          <w:tcPr>
            <w:tcW w:w="2145" w:type="dxa"/>
          </w:tcPr>
          <w:p w:rsidR="00725165" w:rsidRDefault="00725165">
            <w:pPr>
              <w:pStyle w:val="ConsPlusNormal"/>
              <w:jc w:val="center"/>
            </w:pPr>
            <w:r>
              <w:t>У3</w:t>
            </w:r>
          </w:p>
        </w:tc>
        <w:tc>
          <w:tcPr>
            <w:tcW w:w="1815" w:type="dxa"/>
          </w:tcPr>
          <w:p w:rsidR="00725165" w:rsidRDefault="00725165">
            <w:pPr>
              <w:pStyle w:val="ConsPlusNormal"/>
              <w:jc w:val="center"/>
            </w:pPr>
            <w:r>
              <w:t>У4</w:t>
            </w:r>
          </w:p>
        </w:tc>
      </w:tr>
      <w:tr w:rsidR="00725165">
        <w:tc>
          <w:tcPr>
            <w:tcW w:w="3795" w:type="dxa"/>
            <w:vMerge/>
          </w:tcPr>
          <w:p w:rsidR="00725165" w:rsidRDefault="00725165"/>
        </w:tc>
        <w:tc>
          <w:tcPr>
            <w:tcW w:w="1485" w:type="dxa"/>
          </w:tcPr>
          <w:p w:rsidR="00725165" w:rsidRDefault="00725165">
            <w:pPr>
              <w:pStyle w:val="ConsPlusNormal"/>
              <w:jc w:val="center"/>
            </w:pPr>
            <w:r>
              <w:t>Ж</w:t>
            </w:r>
          </w:p>
        </w:tc>
        <w:tc>
          <w:tcPr>
            <w:tcW w:w="1485" w:type="dxa"/>
          </w:tcPr>
          <w:p w:rsidR="00725165" w:rsidRDefault="00725165">
            <w:pPr>
              <w:pStyle w:val="ConsPlusNormal"/>
              <w:jc w:val="center"/>
            </w:pPr>
            <w:r>
              <w:t>У1</w:t>
            </w:r>
          </w:p>
        </w:tc>
        <w:tc>
          <w:tcPr>
            <w:tcW w:w="2145" w:type="dxa"/>
          </w:tcPr>
          <w:p w:rsidR="00725165" w:rsidRDefault="00725165">
            <w:pPr>
              <w:pStyle w:val="ConsPlusNormal"/>
              <w:jc w:val="center"/>
            </w:pPr>
            <w:r>
              <w:t>У2</w:t>
            </w:r>
          </w:p>
        </w:tc>
        <w:tc>
          <w:tcPr>
            <w:tcW w:w="1815" w:type="dxa"/>
          </w:tcPr>
          <w:p w:rsidR="00725165" w:rsidRDefault="00725165">
            <w:pPr>
              <w:pStyle w:val="ConsPlusNormal"/>
              <w:jc w:val="center"/>
            </w:pPr>
            <w:r>
              <w:t>У3</w:t>
            </w:r>
          </w:p>
        </w:tc>
      </w:tr>
      <w:tr w:rsidR="00725165">
        <w:tc>
          <w:tcPr>
            <w:tcW w:w="3795" w:type="dxa"/>
            <w:vMerge w:val="restart"/>
          </w:tcPr>
          <w:p w:rsidR="00725165" w:rsidRDefault="00725165">
            <w:pPr>
              <w:pStyle w:val="ConsPlusNormal"/>
              <w:jc w:val="both"/>
            </w:pPr>
            <w:r>
              <w:t>Улицы и дороги местного значения</w:t>
            </w:r>
          </w:p>
        </w:tc>
        <w:tc>
          <w:tcPr>
            <w:tcW w:w="1485" w:type="dxa"/>
          </w:tcPr>
          <w:p w:rsidR="00725165" w:rsidRDefault="00725165">
            <w:pPr>
              <w:pStyle w:val="ConsPlusNormal"/>
              <w:jc w:val="center"/>
            </w:pPr>
            <w:r>
              <w:t>Е</w:t>
            </w:r>
          </w:p>
        </w:tc>
        <w:tc>
          <w:tcPr>
            <w:tcW w:w="1485" w:type="dxa"/>
            <w:vMerge w:val="restart"/>
          </w:tcPr>
          <w:p w:rsidR="00725165" w:rsidRDefault="00725165">
            <w:pPr>
              <w:pStyle w:val="ConsPlusNormal"/>
              <w:jc w:val="center"/>
            </w:pPr>
            <w:r>
              <w:t>У1</w:t>
            </w:r>
          </w:p>
        </w:tc>
        <w:tc>
          <w:tcPr>
            <w:tcW w:w="2145" w:type="dxa"/>
          </w:tcPr>
          <w:p w:rsidR="00725165" w:rsidRDefault="00725165">
            <w:pPr>
              <w:pStyle w:val="ConsPlusNormal"/>
              <w:jc w:val="center"/>
            </w:pPr>
            <w:r>
              <w:t>У2</w:t>
            </w:r>
          </w:p>
        </w:tc>
        <w:tc>
          <w:tcPr>
            <w:tcW w:w="1815" w:type="dxa"/>
          </w:tcPr>
          <w:p w:rsidR="00725165" w:rsidRDefault="00725165">
            <w:pPr>
              <w:pStyle w:val="ConsPlusNormal"/>
              <w:jc w:val="center"/>
            </w:pPr>
            <w:r>
              <w:t>У3</w:t>
            </w:r>
          </w:p>
        </w:tc>
      </w:tr>
      <w:tr w:rsidR="00725165">
        <w:tc>
          <w:tcPr>
            <w:tcW w:w="3795" w:type="dxa"/>
            <w:vMerge/>
          </w:tcPr>
          <w:p w:rsidR="00725165" w:rsidRDefault="00725165"/>
        </w:tc>
        <w:tc>
          <w:tcPr>
            <w:tcW w:w="1485" w:type="dxa"/>
          </w:tcPr>
          <w:p w:rsidR="00725165" w:rsidRDefault="00725165">
            <w:pPr>
              <w:pStyle w:val="ConsPlusNormal"/>
              <w:jc w:val="center"/>
            </w:pPr>
            <w:r>
              <w:t>Ж</w:t>
            </w:r>
          </w:p>
        </w:tc>
        <w:tc>
          <w:tcPr>
            <w:tcW w:w="1485" w:type="dxa"/>
            <w:vMerge/>
          </w:tcPr>
          <w:p w:rsidR="00725165" w:rsidRDefault="00725165"/>
        </w:tc>
        <w:tc>
          <w:tcPr>
            <w:tcW w:w="2145" w:type="dxa"/>
          </w:tcPr>
          <w:p w:rsidR="00725165" w:rsidRDefault="00725165">
            <w:pPr>
              <w:pStyle w:val="ConsPlusNormal"/>
              <w:jc w:val="center"/>
            </w:pPr>
            <w:r>
              <w:t>У1</w:t>
            </w:r>
          </w:p>
        </w:tc>
        <w:tc>
          <w:tcPr>
            <w:tcW w:w="1815" w:type="dxa"/>
          </w:tcPr>
          <w:p w:rsidR="00725165" w:rsidRDefault="00725165">
            <w:pPr>
              <w:pStyle w:val="ConsPlusNormal"/>
              <w:jc w:val="center"/>
            </w:pPr>
            <w:r>
              <w:t>У2</w:t>
            </w:r>
          </w:p>
        </w:tc>
      </w:tr>
      <w:tr w:rsidR="00725165">
        <w:tc>
          <w:tcPr>
            <w:tcW w:w="10725" w:type="dxa"/>
            <w:gridSpan w:val="5"/>
          </w:tcPr>
          <w:p w:rsidR="00725165" w:rsidRDefault="00725165">
            <w:pPr>
              <w:pStyle w:val="ConsPlusNormal"/>
              <w:jc w:val="both"/>
            </w:pPr>
            <w:r>
              <w:t>Примечание. Значения в скобках относятся к ограждениям, устанавливаемым на разделительной полосе.</w:t>
            </w:r>
          </w:p>
        </w:tc>
      </w:tr>
    </w:tbl>
    <w:p w:rsidR="00725165" w:rsidRDefault="00725165">
      <w:pPr>
        <w:pStyle w:val="ConsPlusNormal"/>
        <w:ind w:firstLine="540"/>
        <w:jc w:val="both"/>
      </w:pPr>
    </w:p>
    <w:p w:rsidR="00725165" w:rsidRDefault="00725165">
      <w:pPr>
        <w:pStyle w:val="ConsPlusNormal"/>
        <w:ind w:firstLine="540"/>
        <w:jc w:val="both"/>
      </w:pPr>
      <w:r>
        <w:t>К группе Е относят участки городских дорог и улиц:</w:t>
      </w:r>
    </w:p>
    <w:p w:rsidR="00725165" w:rsidRDefault="00725165">
      <w:pPr>
        <w:pStyle w:val="ConsPlusNormal"/>
        <w:spacing w:before="220"/>
        <w:ind w:firstLine="540"/>
        <w:jc w:val="both"/>
      </w:pPr>
      <w:r>
        <w:t>- с продольным уклоном не менее 50 промилле;</w:t>
      </w:r>
    </w:p>
    <w:p w:rsidR="00725165" w:rsidRDefault="00725165">
      <w:pPr>
        <w:pStyle w:val="ConsPlusNormal"/>
        <w:spacing w:before="220"/>
        <w:ind w:firstLine="540"/>
        <w:jc w:val="both"/>
      </w:pPr>
      <w:r>
        <w:t>- с массивными препятствиями на центральной разделительной полосе шириной не более 4 м;</w:t>
      </w:r>
    </w:p>
    <w:p w:rsidR="00725165" w:rsidRDefault="00725165">
      <w:pPr>
        <w:pStyle w:val="ConsPlusNormal"/>
        <w:spacing w:before="220"/>
        <w:ind w:firstLine="540"/>
        <w:jc w:val="both"/>
      </w:pPr>
      <w:r>
        <w:t>- на насыпи высотой не менее 5 м при расстоянии между бортовым камнем и бровкой земляного полотна не более 10 м;</w:t>
      </w:r>
    </w:p>
    <w:p w:rsidR="00725165" w:rsidRDefault="00725165">
      <w:pPr>
        <w:pStyle w:val="ConsPlusNormal"/>
        <w:spacing w:before="220"/>
        <w:ind w:firstLine="540"/>
        <w:jc w:val="both"/>
      </w:pPr>
      <w:r>
        <w:t>- у водотоков или водоемов глубиной более 1 м, находящихся на расстоянии не более 10 м от бортового камня;</w:t>
      </w:r>
    </w:p>
    <w:p w:rsidR="00725165" w:rsidRDefault="00725165">
      <w:pPr>
        <w:pStyle w:val="ConsPlusNormal"/>
        <w:spacing w:before="220"/>
        <w:ind w:firstLine="540"/>
        <w:jc w:val="both"/>
      </w:pPr>
      <w:r>
        <w:t>- на набережной;</w:t>
      </w:r>
    </w:p>
    <w:p w:rsidR="00725165" w:rsidRDefault="00725165">
      <w:pPr>
        <w:pStyle w:val="ConsPlusNormal"/>
        <w:spacing w:before="220"/>
        <w:ind w:firstLine="540"/>
        <w:jc w:val="both"/>
      </w:pPr>
      <w:r>
        <w:t>- с подпорными стенами на расстоянии не более 4 м от кромки проезжей части.</w:t>
      </w:r>
    </w:p>
    <w:p w:rsidR="00725165" w:rsidRDefault="00725165">
      <w:pPr>
        <w:pStyle w:val="ConsPlusNormal"/>
        <w:spacing w:before="220"/>
        <w:ind w:firstLine="540"/>
        <w:jc w:val="both"/>
      </w:pPr>
      <w:r>
        <w:t>К группе Ж относят участки городских дорог и улиц:</w:t>
      </w:r>
    </w:p>
    <w:p w:rsidR="00725165" w:rsidRDefault="00725165">
      <w:pPr>
        <w:pStyle w:val="ConsPlusNormal"/>
        <w:spacing w:before="220"/>
        <w:ind w:firstLine="540"/>
        <w:jc w:val="both"/>
      </w:pPr>
      <w:r>
        <w:t>- без массивных препятствий на разделительной полосе шириной не более 4 м;</w:t>
      </w:r>
    </w:p>
    <w:p w:rsidR="00725165" w:rsidRDefault="00725165">
      <w:pPr>
        <w:pStyle w:val="ConsPlusNormal"/>
        <w:spacing w:before="220"/>
        <w:ind w:firstLine="540"/>
        <w:jc w:val="both"/>
      </w:pPr>
      <w:r>
        <w:t>- на насыпи высотой от 2 до 5 м при расстоянии между бортовым камнем и бровкой земляного полотна не более 10 м;</w:t>
      </w:r>
    </w:p>
    <w:p w:rsidR="00725165" w:rsidRDefault="00725165">
      <w:pPr>
        <w:pStyle w:val="ConsPlusNormal"/>
        <w:spacing w:before="220"/>
        <w:ind w:firstLine="540"/>
        <w:jc w:val="both"/>
      </w:pPr>
      <w:r>
        <w:t>- с боковыми разделительными полосами шириной не более 4 м с двусторонним движением на боковых проездах.</w:t>
      </w:r>
    </w:p>
    <w:p w:rsidR="00725165" w:rsidRDefault="00725165">
      <w:pPr>
        <w:pStyle w:val="ConsPlusNormal"/>
        <w:spacing w:before="220"/>
        <w:ind w:firstLine="540"/>
        <w:jc w:val="both"/>
      </w:pPr>
      <w:r>
        <w:t>Дорожные условия на мостовых сооружениях в городах относят к группе Е в следующих случаях:</w:t>
      </w:r>
    </w:p>
    <w:p w:rsidR="00725165" w:rsidRDefault="00725165">
      <w:pPr>
        <w:pStyle w:val="ConsPlusNormal"/>
        <w:spacing w:before="220"/>
        <w:ind w:firstLine="540"/>
        <w:jc w:val="both"/>
      </w:pPr>
      <w:r>
        <w:t>-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rsidR="00725165" w:rsidRDefault="00725165">
      <w:pPr>
        <w:pStyle w:val="ConsPlusNormal"/>
        <w:spacing w:before="220"/>
        <w:ind w:firstLine="540"/>
        <w:jc w:val="both"/>
      </w:pPr>
      <w:r>
        <w:t>- на мостовом сооружении, расположенном на магистральной дороге или улице, трамвайные пути размещены на обособленном полотне;</w:t>
      </w:r>
    </w:p>
    <w:p w:rsidR="00725165" w:rsidRDefault="00725165">
      <w:pPr>
        <w:pStyle w:val="ConsPlusNormal"/>
        <w:spacing w:before="220"/>
        <w:ind w:firstLine="540"/>
        <w:jc w:val="both"/>
      </w:pPr>
      <w:r>
        <w:t>- проезжая часть на мостовом сооружении расположена в одном уровне с железнодорожными путями или путями метро;</w:t>
      </w:r>
    </w:p>
    <w:p w:rsidR="00725165" w:rsidRDefault="00725165">
      <w:pPr>
        <w:pStyle w:val="ConsPlusNormal"/>
        <w:spacing w:before="220"/>
        <w:ind w:firstLine="540"/>
        <w:jc w:val="both"/>
      </w:pPr>
      <w:r>
        <w:t>- проезжая часть на мостовом сооружении магистральной дороги или улицы общегородского значения или перед ним на участке длиной 100 м имеет продольный уклон от 40 промилле до 50 промилле при длине сооружения более 100 м и более 50 промилле - при длине сооружения не более 100 м;</w:t>
      </w:r>
    </w:p>
    <w:p w:rsidR="00725165" w:rsidRDefault="00725165">
      <w:pPr>
        <w:pStyle w:val="ConsPlusNormal"/>
        <w:spacing w:before="220"/>
        <w:ind w:firstLine="540"/>
        <w:jc w:val="both"/>
      </w:pPr>
      <w:r>
        <w:t>- проезжая часть мостового сооружения расположена на расстоянии более 5 м от поверхности водотока или водоема глубиной более 1 м;</w:t>
      </w:r>
    </w:p>
    <w:p w:rsidR="00725165" w:rsidRDefault="00725165">
      <w:pPr>
        <w:pStyle w:val="ConsPlusNormal"/>
        <w:spacing w:before="220"/>
        <w:ind w:firstLine="540"/>
        <w:jc w:val="both"/>
      </w:pPr>
      <w:r>
        <w:t>- длина мостового сооружения более 250 м;</w:t>
      </w:r>
    </w:p>
    <w:p w:rsidR="00725165" w:rsidRDefault="00725165">
      <w:pPr>
        <w:pStyle w:val="ConsPlusNormal"/>
        <w:spacing w:before="220"/>
        <w:ind w:firstLine="540"/>
        <w:jc w:val="both"/>
      </w:pPr>
      <w:r>
        <w:t>- эстакады третьего и выше уровней пересечений в разных уровнях.</w:t>
      </w:r>
    </w:p>
    <w:p w:rsidR="00725165" w:rsidRDefault="00725165">
      <w:pPr>
        <w:pStyle w:val="ConsPlusNormal"/>
        <w:spacing w:before="220"/>
        <w:ind w:firstLine="540"/>
        <w:jc w:val="both"/>
      </w:pPr>
      <w:r>
        <w:t>Для всех других случаев дорожные условия на мостовых сооружениях в городах относят к группе Ж.</w:t>
      </w:r>
    </w:p>
    <w:p w:rsidR="00725165" w:rsidRDefault="00725165">
      <w:pPr>
        <w:pStyle w:val="ConsPlusNormal"/>
        <w:spacing w:before="220"/>
        <w:ind w:firstLine="540"/>
        <w:jc w:val="both"/>
      </w:pPr>
      <w:r>
        <w:t>8.1.8.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rsidR="00725165" w:rsidRDefault="00725165">
      <w:pPr>
        <w:pStyle w:val="ConsPlusNormal"/>
        <w:spacing w:before="220"/>
        <w:ind w:firstLine="540"/>
        <w:jc w:val="both"/>
      </w:pPr>
      <w:r>
        <w:t>У3 - для ограждений, устанавливаемых на правоповоротных съездах с одной полосой движения;</w:t>
      </w:r>
    </w:p>
    <w:p w:rsidR="00725165" w:rsidRDefault="00725165">
      <w:pPr>
        <w:pStyle w:val="ConsPlusNormal"/>
        <w:spacing w:before="220"/>
        <w:ind w:firstLine="540"/>
        <w:jc w:val="both"/>
      </w:pPr>
      <w:r>
        <w:t>У4 - для ограждений, устанавливаемых на правоповоротных съездах с двумя полосами движения и на левоповоротных съездах;</w:t>
      </w:r>
    </w:p>
    <w:p w:rsidR="00725165" w:rsidRDefault="00725165">
      <w:pPr>
        <w:pStyle w:val="ConsPlusNormal"/>
        <w:spacing w:before="220"/>
        <w:ind w:firstLine="540"/>
        <w:jc w:val="both"/>
      </w:pPr>
      <w:r>
        <w:t>У5 - для ограждений, устанавливаемых на мостовых сооружениях съездов.</w:t>
      </w:r>
    </w:p>
    <w:p w:rsidR="00725165" w:rsidRDefault="00725165">
      <w:pPr>
        <w:pStyle w:val="ConsPlusNormal"/>
        <w:spacing w:before="220"/>
        <w:ind w:firstLine="540"/>
        <w:jc w:val="both"/>
      </w:pPr>
      <w:r>
        <w:t xml:space="preserve">8.1.9. Прогиб барьерного ограждения, устанавливаемого на обочине, не должен превышать расстояние от продольной оси балки недеформированного ограждения до бровки земляного полотна, увеличенное на 0,25 м </w:t>
      </w:r>
      <w:hyperlink w:anchor="P3631" w:history="1">
        <w:r>
          <w:rPr>
            <w:color w:val="0000FF"/>
          </w:rPr>
          <w:t>(рисунок В.26а)</w:t>
        </w:r>
      </w:hyperlink>
      <w:r>
        <w:t>.</w:t>
      </w:r>
    </w:p>
    <w:p w:rsidR="00725165" w:rsidRDefault="00725165">
      <w:pPr>
        <w:pStyle w:val="ConsPlusNormal"/>
        <w:spacing w:before="220"/>
        <w:ind w:firstLine="540"/>
        <w:jc w:val="both"/>
      </w:pPr>
      <w:r>
        <w:t xml:space="preserve">Рабочая ширина не должна превышать расстояние от лицевой поверхности балки ограждения до массивного препятствия </w:t>
      </w:r>
      <w:hyperlink w:anchor="P3631" w:history="1">
        <w:r>
          <w:rPr>
            <w:color w:val="0000FF"/>
          </w:rPr>
          <w:t>(рисунки В.26г, д)</w:t>
        </w:r>
      </w:hyperlink>
      <w:r>
        <w:t>, находящегося на обочине или за ее пределами на расстоянии менее 4 м от кромки проезжей части.</w:t>
      </w:r>
    </w:p>
    <w:p w:rsidR="00725165" w:rsidRDefault="00725165">
      <w:pPr>
        <w:pStyle w:val="ConsPlusNormal"/>
        <w:spacing w:before="220"/>
        <w:ind w:firstLine="540"/>
        <w:jc w:val="both"/>
      </w:pPr>
      <w:r>
        <w:t xml:space="preserve">На обочине автомобильной дороги барьерное ограждение устанавливают на расстоянии 0,50 - 0,85 м от бровки земляного полотна до стойки барьерного ограждения, парапетное - на расстоянии 0,50 м от бровки земляного полотна до ближнего края парапетного ограждения и не менее 1,00 м от кромки проезжей части до лицевой поверхности балки ограждения или до ближнего края парапетного ограждения </w:t>
      </w:r>
      <w:hyperlink w:anchor="P3631" w:history="1">
        <w:r>
          <w:rPr>
            <w:color w:val="0000FF"/>
          </w:rPr>
          <w:t>(рисунки В.26а, е)</w:t>
        </w:r>
      </w:hyperlink>
      <w:r>
        <w:t>.</w:t>
      </w:r>
    </w:p>
    <w:p w:rsidR="00725165" w:rsidRDefault="00725165">
      <w:pPr>
        <w:pStyle w:val="ConsPlusNormal"/>
        <w:spacing w:before="220"/>
        <w:ind w:firstLine="540"/>
        <w:jc w:val="both"/>
      </w:pPr>
      <w:r>
        <w:t xml:space="preserve">При наличии на обочине или откосе насыпи массивного препятствия парапетное ограждение устанавливают на расстоянии 0,30 - 0,50 м от него </w:t>
      </w:r>
      <w:hyperlink w:anchor="P3631" w:history="1">
        <w:r>
          <w:rPr>
            <w:color w:val="0000FF"/>
          </w:rPr>
          <w:t>(рисунок В.26ж)</w:t>
        </w:r>
      </w:hyperlink>
      <w:r>
        <w:t>.</w:t>
      </w:r>
    </w:p>
    <w:p w:rsidR="00725165" w:rsidRDefault="00725165">
      <w:pPr>
        <w:pStyle w:val="ConsPlusNormal"/>
        <w:spacing w:before="220"/>
        <w:ind w:firstLine="540"/>
        <w:jc w:val="both"/>
      </w:pPr>
      <w:r>
        <w:t>8.1.10. Рабочая ширина для барьерного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725165" w:rsidRDefault="00725165">
      <w:pPr>
        <w:pStyle w:val="ConsPlusNormal"/>
        <w:spacing w:before="220"/>
        <w:ind w:firstLine="540"/>
        <w:jc w:val="both"/>
      </w:pPr>
      <w:r>
        <w:t xml:space="preserve">- расстояние от лицевой поверхности балки ограждения до края проезжей части </w:t>
      </w:r>
      <w:hyperlink w:anchor="P3631" w:history="1">
        <w:r>
          <w:rPr>
            <w:color w:val="0000FF"/>
          </w:rPr>
          <w:t>(рисунок В.26б)</w:t>
        </w:r>
      </w:hyperlink>
      <w:r>
        <w:t xml:space="preserve"> при установке ограждения по середине разделительной полосы шириной менее 3 м при отсутствии на ней массивных препятствий;</w:t>
      </w:r>
    </w:p>
    <w:p w:rsidR="00725165" w:rsidRDefault="00725165">
      <w:pPr>
        <w:pStyle w:val="ConsPlusNormal"/>
        <w:spacing w:before="220"/>
        <w:ind w:firstLine="540"/>
        <w:jc w:val="both"/>
      </w:pPr>
      <w:r>
        <w:t xml:space="preserve">- расстояние от лицевой поверхности балки ограждения до массивного препятствия при установке барьерного ограждения по боковым сторонам разделительной полосы </w:t>
      </w:r>
      <w:hyperlink w:anchor="P3631" w:history="1">
        <w:r>
          <w:rPr>
            <w:color w:val="0000FF"/>
          </w:rPr>
          <w:t>(рисунок В.26в)</w:t>
        </w:r>
      </w:hyperlink>
      <w:r>
        <w:t xml:space="preserve"> при наличии на ней массивных препятствий.</w:t>
      </w:r>
    </w:p>
    <w:p w:rsidR="00725165" w:rsidRDefault="00725165">
      <w:pPr>
        <w:pStyle w:val="ConsPlusNormal"/>
        <w:spacing w:before="220"/>
        <w:ind w:firstLine="540"/>
        <w:jc w:val="both"/>
      </w:pPr>
      <w:r>
        <w:t xml:space="preserve">На разделительной полосе автомобильной дороги барьерное или парапетное ограждение устанавливают на расстоянии не менее 1,0 м от кромки проезжей части </w:t>
      </w:r>
      <w:hyperlink w:anchor="P3631" w:history="1">
        <w:r>
          <w:rPr>
            <w:color w:val="0000FF"/>
          </w:rPr>
          <w:t>(рисунки В.26б, в, и)</w:t>
        </w:r>
      </w:hyperlink>
      <w:r>
        <w:t>.</w:t>
      </w:r>
    </w:p>
    <w:p w:rsidR="00725165" w:rsidRDefault="00725165">
      <w:pPr>
        <w:pStyle w:val="ConsPlusNormal"/>
        <w:spacing w:before="220"/>
        <w:ind w:firstLine="540"/>
        <w:jc w:val="both"/>
      </w:pPr>
      <w:r>
        <w:t xml:space="preserve">8.1.11. На боковых сторонах городской дороги и улицы ограждения устанавливают на газоне между проезжей частью и тротуаром </w:t>
      </w:r>
      <w:hyperlink w:anchor="P3642" w:history="1">
        <w:r>
          <w:rPr>
            <w:color w:val="0000FF"/>
          </w:rPr>
          <w:t>(рисунки В.27а, б)</w:t>
        </w:r>
      </w:hyperlink>
      <w:r>
        <w:t xml:space="preserve">, а если невозможно установить ограждение на газоне или если он отсутствует - между бровкой земляного полотна и внешним краем тротуара </w:t>
      </w:r>
      <w:hyperlink w:anchor="P3642" w:history="1">
        <w:r>
          <w:rPr>
            <w:color w:val="0000FF"/>
          </w:rPr>
          <w:t>(рисунки В.27в - е)</w:t>
        </w:r>
      </w:hyperlink>
      <w:r>
        <w:t xml:space="preserve">. Если и такая возможность отсутствует - на тротуаре, примыкающем к проезжей части </w:t>
      </w:r>
      <w:hyperlink w:anchor="P3642" w:history="1">
        <w:r>
          <w:rPr>
            <w:color w:val="0000FF"/>
          </w:rPr>
          <w:t>(рисунок В.27ж)</w:t>
        </w:r>
      </w:hyperlink>
      <w:r>
        <w:t>.</w:t>
      </w:r>
    </w:p>
    <w:p w:rsidR="00725165" w:rsidRDefault="00725165">
      <w:pPr>
        <w:pStyle w:val="ConsPlusNormal"/>
        <w:spacing w:before="220"/>
        <w:ind w:firstLine="540"/>
        <w:jc w:val="both"/>
      </w:pPr>
      <w:r>
        <w:t xml:space="preserve">8.1.12. Прогиб барьерного ограждения, устанавливаемого между бровкой земляного полотна и внешним краем тротуара, не должен превышать расстояние между продольной осью балки недеформированного ограждения и бровкой земляного полотна, увеличенное на 0,25 м </w:t>
      </w:r>
      <w:hyperlink w:anchor="P3642" w:history="1">
        <w:r>
          <w:rPr>
            <w:color w:val="0000FF"/>
          </w:rPr>
          <w:t>(рисунки В.27в - е)</w:t>
        </w:r>
      </w:hyperlink>
      <w:r>
        <w:t>.</w:t>
      </w:r>
    </w:p>
    <w:p w:rsidR="00725165" w:rsidRDefault="00725165">
      <w:pPr>
        <w:pStyle w:val="ConsPlusNormal"/>
        <w:spacing w:before="220"/>
        <w:ind w:firstLine="540"/>
        <w:jc w:val="both"/>
      </w:pPr>
      <w:r>
        <w:t xml:space="preserve">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anchor="P3642" w:history="1">
        <w:r>
          <w:rPr>
            <w:color w:val="0000FF"/>
          </w:rPr>
          <w:t>(рисунки В.27в - е)</w:t>
        </w:r>
      </w:hyperlink>
      <w:r>
        <w:t>, если расстояние от внешнего края тротуара до бровки составляет не менее 1,0 м.</w:t>
      </w:r>
    </w:p>
    <w:p w:rsidR="00725165" w:rsidRDefault="00725165">
      <w:pPr>
        <w:pStyle w:val="ConsPlusNormal"/>
        <w:spacing w:before="220"/>
        <w:ind w:firstLine="540"/>
        <w:jc w:val="both"/>
      </w:pPr>
      <w:r>
        <w:t xml:space="preserve">8.1.13. Рабочая ширина барьерного ограждения, устанавливаемого на газоне, не должна превышать расстояние от лицевой поверхности балки ограждения до массивного препятствия на газоне, при его отсутствии - до ближнего края тротуара, но не более 3 м </w:t>
      </w:r>
      <w:hyperlink w:anchor="P3642" w:history="1">
        <w:r>
          <w:rPr>
            <w:color w:val="0000FF"/>
          </w:rPr>
          <w:t>(рисунки В.27а, б)</w:t>
        </w:r>
      </w:hyperlink>
      <w:r>
        <w:t>.</w:t>
      </w:r>
    </w:p>
    <w:p w:rsidR="00725165" w:rsidRDefault="00725165">
      <w:pPr>
        <w:pStyle w:val="ConsPlusNormal"/>
        <w:spacing w:before="220"/>
        <w:ind w:firstLine="540"/>
        <w:jc w:val="both"/>
      </w:pPr>
      <w:r>
        <w:t>На газоне барьерное ограждение устанавливают на расстоянии 0,05 - 0,10 м от бортового камня до лицевой поверхности балки ограждения.</w:t>
      </w:r>
    </w:p>
    <w:p w:rsidR="00725165" w:rsidRDefault="00725165">
      <w:pPr>
        <w:pStyle w:val="ConsPlusNormal"/>
        <w:spacing w:before="220"/>
        <w:ind w:firstLine="540"/>
        <w:jc w:val="both"/>
      </w:pPr>
      <w:r>
        <w:t xml:space="preserve">8.1.14. Рабочая ширина барьерного ограждения, устанавливаемого на тротуаре, не должна превышать 1,5 м при ширине тротуара не менее 3,0 м </w:t>
      </w:r>
      <w:hyperlink w:anchor="P3642" w:history="1">
        <w:r>
          <w:rPr>
            <w:color w:val="0000FF"/>
          </w:rPr>
          <w:t>(рисунок В.27ж)</w:t>
        </w:r>
      </w:hyperlink>
      <w: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ограждения до оси тротуара.</w:t>
      </w:r>
    </w:p>
    <w:p w:rsidR="00725165" w:rsidRDefault="00725165">
      <w:pPr>
        <w:pStyle w:val="ConsPlusNormal"/>
        <w:spacing w:before="220"/>
        <w:ind w:firstLine="540"/>
        <w:jc w:val="both"/>
      </w:pPr>
      <w:r>
        <w:t xml:space="preserve">На тротуаре барьерное ограждение устанавливают на расстоянии 0,05 - 0,10 м от бортового камня до лицевой поверхности балки ограждения </w:t>
      </w:r>
      <w:hyperlink w:anchor="P3642" w:history="1">
        <w:r>
          <w:rPr>
            <w:color w:val="0000FF"/>
          </w:rPr>
          <w:t>(рисунок В.27ж)</w:t>
        </w:r>
      </w:hyperlink>
      <w:r>
        <w:t>.</w:t>
      </w:r>
    </w:p>
    <w:p w:rsidR="00725165" w:rsidRDefault="00725165">
      <w:pPr>
        <w:pStyle w:val="ConsPlusNormal"/>
        <w:spacing w:before="220"/>
        <w:ind w:firstLine="540"/>
        <w:jc w:val="both"/>
      </w:pPr>
      <w:r>
        <w:t>8.1.15. Прогиб барьерного ограждения на мостовом сооружении без тротуаров или служебных проходов не должен превышать 1,0 м.</w:t>
      </w:r>
    </w:p>
    <w:p w:rsidR="00725165" w:rsidRDefault="00725165">
      <w:pPr>
        <w:pStyle w:val="ConsPlusNormal"/>
        <w:spacing w:before="220"/>
        <w:ind w:firstLine="540"/>
        <w:jc w:val="both"/>
      </w:pPr>
      <w:r>
        <w:t xml:space="preserve">Барьерное ограждение устанавливают на расстоянии не менее 0,4 м от края плиты до стойки ограждения </w:t>
      </w:r>
      <w:hyperlink w:anchor="P3631" w:history="1">
        <w:r>
          <w:rPr>
            <w:color w:val="0000FF"/>
          </w:rPr>
          <w:t>(рисунок В.26к)</w:t>
        </w:r>
      </w:hyperlink>
      <w:r>
        <w:t>.</w:t>
      </w:r>
    </w:p>
    <w:p w:rsidR="00725165" w:rsidRDefault="00725165">
      <w:pPr>
        <w:pStyle w:val="ConsPlusNormal"/>
        <w:spacing w:before="220"/>
        <w:ind w:firstLine="540"/>
        <w:jc w:val="both"/>
      </w:pPr>
      <w:r>
        <w:t>8.1.16. Прогиб ограждения на мостовом сооружении с тротуарами или служебными проходами принимают по таблице 17.</w:t>
      </w:r>
    </w:p>
    <w:p w:rsidR="00725165" w:rsidRDefault="00725165">
      <w:pPr>
        <w:pStyle w:val="ConsPlusNormal"/>
        <w:spacing w:before="220"/>
        <w:ind w:firstLine="540"/>
        <w:jc w:val="both"/>
      </w:pPr>
      <w:r>
        <w:t>Барьерные ограждения устанавливают на внешней границе полосы безопасности.</w:t>
      </w:r>
    </w:p>
    <w:p w:rsidR="00725165" w:rsidRDefault="00725165">
      <w:pPr>
        <w:pStyle w:val="ConsPlusNormal"/>
        <w:ind w:firstLine="540"/>
        <w:jc w:val="both"/>
      </w:pPr>
    </w:p>
    <w:p w:rsidR="00725165" w:rsidRDefault="00725165">
      <w:pPr>
        <w:pStyle w:val="ConsPlusNormal"/>
        <w:jc w:val="right"/>
        <w:outlineLvl w:val="3"/>
      </w:pPr>
      <w:r>
        <w:t>Таблица 17</w:t>
      </w:r>
    </w:p>
    <w:p w:rsidR="00725165" w:rsidRDefault="00725165">
      <w:pPr>
        <w:pStyle w:val="ConsPlusNormal"/>
        <w:ind w:firstLine="540"/>
        <w:jc w:val="both"/>
      </w:pPr>
    </w:p>
    <w:p w:rsidR="00725165" w:rsidRDefault="00725165">
      <w:pPr>
        <w:pStyle w:val="ConsPlusNormal"/>
        <w:jc w:val="center"/>
      </w:pPr>
      <w:r>
        <w:t>ПРОГИБ ОГРАЖДЕНИЯ НА МОСТОВОМ СООРУЖЕНИИ</w:t>
      </w:r>
    </w:p>
    <w:p w:rsidR="00725165" w:rsidRDefault="00725165">
      <w:pPr>
        <w:pStyle w:val="ConsPlusNormal"/>
        <w:ind w:firstLine="540"/>
        <w:jc w:val="both"/>
      </w:pPr>
    </w:p>
    <w:p w:rsidR="00725165" w:rsidRDefault="00725165">
      <w:pPr>
        <w:pStyle w:val="ConsPlusNonformat"/>
        <w:jc w:val="both"/>
      </w:pPr>
      <w:r>
        <w:t xml:space="preserve">                                                Размеры в метрах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960"/>
        <w:gridCol w:w="1650"/>
        <w:gridCol w:w="1485"/>
        <w:gridCol w:w="1485"/>
        <w:gridCol w:w="2145"/>
      </w:tblGrid>
      <w:tr w:rsidR="00725165">
        <w:tc>
          <w:tcPr>
            <w:tcW w:w="3960" w:type="dxa"/>
            <w:vMerge w:val="restart"/>
          </w:tcPr>
          <w:p w:rsidR="00725165" w:rsidRDefault="00725165">
            <w:pPr>
              <w:pStyle w:val="ConsPlusNormal"/>
              <w:jc w:val="center"/>
            </w:pPr>
            <w:r>
              <w:t>Место расположения мостового сооружения</w:t>
            </w:r>
          </w:p>
        </w:tc>
        <w:tc>
          <w:tcPr>
            <w:tcW w:w="1650" w:type="dxa"/>
            <w:vMerge w:val="restart"/>
          </w:tcPr>
          <w:p w:rsidR="00725165" w:rsidRDefault="00725165">
            <w:pPr>
              <w:pStyle w:val="ConsPlusNormal"/>
              <w:jc w:val="center"/>
            </w:pPr>
            <w:r>
              <w:t>Служебный проход</w:t>
            </w:r>
          </w:p>
        </w:tc>
        <w:tc>
          <w:tcPr>
            <w:tcW w:w="5115" w:type="dxa"/>
            <w:gridSpan w:val="3"/>
          </w:tcPr>
          <w:p w:rsidR="00725165" w:rsidRDefault="00725165">
            <w:pPr>
              <w:pStyle w:val="ConsPlusNormal"/>
              <w:jc w:val="center"/>
            </w:pPr>
            <w:r>
              <w:t>Ширина тротуара</w:t>
            </w:r>
          </w:p>
        </w:tc>
      </w:tr>
      <w:tr w:rsidR="00725165">
        <w:tc>
          <w:tcPr>
            <w:tcW w:w="3960" w:type="dxa"/>
            <w:vMerge/>
          </w:tcPr>
          <w:p w:rsidR="00725165" w:rsidRDefault="00725165"/>
        </w:tc>
        <w:tc>
          <w:tcPr>
            <w:tcW w:w="1650" w:type="dxa"/>
            <w:vMerge/>
          </w:tcPr>
          <w:p w:rsidR="00725165" w:rsidRDefault="00725165"/>
        </w:tc>
        <w:tc>
          <w:tcPr>
            <w:tcW w:w="1485" w:type="dxa"/>
          </w:tcPr>
          <w:p w:rsidR="00725165" w:rsidRDefault="00725165">
            <w:pPr>
              <w:pStyle w:val="ConsPlusNormal"/>
              <w:jc w:val="center"/>
            </w:pPr>
            <w:r>
              <w:t>1,00</w:t>
            </w:r>
          </w:p>
        </w:tc>
        <w:tc>
          <w:tcPr>
            <w:tcW w:w="1485" w:type="dxa"/>
          </w:tcPr>
          <w:p w:rsidR="00725165" w:rsidRDefault="00725165">
            <w:pPr>
              <w:pStyle w:val="ConsPlusNormal"/>
              <w:jc w:val="center"/>
            </w:pPr>
            <w:r>
              <w:t>1,50</w:t>
            </w:r>
          </w:p>
        </w:tc>
        <w:tc>
          <w:tcPr>
            <w:tcW w:w="2145" w:type="dxa"/>
          </w:tcPr>
          <w:p w:rsidR="00725165" w:rsidRDefault="00725165">
            <w:pPr>
              <w:pStyle w:val="ConsPlusNormal"/>
              <w:jc w:val="center"/>
            </w:pPr>
            <w:r>
              <w:t>2,25 и более</w:t>
            </w:r>
          </w:p>
        </w:tc>
      </w:tr>
      <w:tr w:rsidR="00725165">
        <w:tc>
          <w:tcPr>
            <w:tcW w:w="3960" w:type="dxa"/>
            <w:vMerge/>
          </w:tcPr>
          <w:p w:rsidR="00725165" w:rsidRDefault="00725165"/>
        </w:tc>
        <w:tc>
          <w:tcPr>
            <w:tcW w:w="6765" w:type="dxa"/>
            <w:gridSpan w:val="4"/>
          </w:tcPr>
          <w:p w:rsidR="00725165" w:rsidRDefault="00725165">
            <w:pPr>
              <w:pStyle w:val="ConsPlusNormal"/>
              <w:jc w:val="center"/>
            </w:pPr>
            <w:r>
              <w:t>Прогиб ограждения</w:t>
            </w:r>
          </w:p>
        </w:tc>
      </w:tr>
      <w:tr w:rsidR="00725165">
        <w:tc>
          <w:tcPr>
            <w:tcW w:w="3960" w:type="dxa"/>
          </w:tcPr>
          <w:p w:rsidR="00725165" w:rsidRDefault="00725165">
            <w:pPr>
              <w:pStyle w:val="ConsPlusNormal"/>
            </w:pPr>
            <w:r>
              <w:t>Автомобильная дорога</w:t>
            </w:r>
          </w:p>
        </w:tc>
        <w:tc>
          <w:tcPr>
            <w:tcW w:w="1650" w:type="dxa"/>
            <w:vMerge w:val="restart"/>
          </w:tcPr>
          <w:p w:rsidR="00725165" w:rsidRDefault="00725165">
            <w:pPr>
              <w:pStyle w:val="ConsPlusNormal"/>
              <w:jc w:val="center"/>
            </w:pPr>
            <w:r>
              <w:t>0,75</w:t>
            </w:r>
          </w:p>
        </w:tc>
        <w:tc>
          <w:tcPr>
            <w:tcW w:w="1485" w:type="dxa"/>
          </w:tcPr>
          <w:p w:rsidR="00725165" w:rsidRDefault="00725165">
            <w:pPr>
              <w:pStyle w:val="ConsPlusNormal"/>
              <w:jc w:val="center"/>
            </w:pPr>
            <w:r>
              <w:t>0,75</w:t>
            </w:r>
          </w:p>
        </w:tc>
        <w:tc>
          <w:tcPr>
            <w:tcW w:w="1485" w:type="dxa"/>
          </w:tcPr>
          <w:p w:rsidR="00725165" w:rsidRDefault="00725165">
            <w:pPr>
              <w:pStyle w:val="ConsPlusNormal"/>
              <w:jc w:val="center"/>
            </w:pPr>
            <w:r>
              <w:t>1,25</w:t>
            </w:r>
          </w:p>
        </w:tc>
        <w:tc>
          <w:tcPr>
            <w:tcW w:w="2145" w:type="dxa"/>
          </w:tcPr>
          <w:p w:rsidR="00725165" w:rsidRDefault="00725165">
            <w:pPr>
              <w:pStyle w:val="ConsPlusNormal"/>
              <w:jc w:val="center"/>
            </w:pPr>
            <w:r>
              <w:t>1,50</w:t>
            </w:r>
          </w:p>
        </w:tc>
      </w:tr>
      <w:tr w:rsidR="00725165">
        <w:tc>
          <w:tcPr>
            <w:tcW w:w="3960" w:type="dxa"/>
          </w:tcPr>
          <w:p w:rsidR="00725165" w:rsidRDefault="00725165">
            <w:pPr>
              <w:pStyle w:val="ConsPlusNormal"/>
            </w:pPr>
            <w:r>
              <w:t>Городская дорога или улица</w:t>
            </w:r>
          </w:p>
        </w:tc>
        <w:tc>
          <w:tcPr>
            <w:tcW w:w="1650" w:type="dxa"/>
            <w:vMerge/>
          </w:tcPr>
          <w:p w:rsidR="00725165" w:rsidRDefault="00725165"/>
        </w:tc>
        <w:tc>
          <w:tcPr>
            <w:tcW w:w="1485" w:type="dxa"/>
          </w:tcPr>
          <w:p w:rsidR="00725165" w:rsidRDefault="00725165">
            <w:pPr>
              <w:pStyle w:val="ConsPlusNormal"/>
              <w:jc w:val="center"/>
            </w:pPr>
            <w:r>
              <w:t>-</w:t>
            </w:r>
          </w:p>
        </w:tc>
        <w:tc>
          <w:tcPr>
            <w:tcW w:w="1485" w:type="dxa"/>
          </w:tcPr>
          <w:p w:rsidR="00725165" w:rsidRDefault="00725165">
            <w:pPr>
              <w:pStyle w:val="ConsPlusNormal"/>
              <w:jc w:val="center"/>
            </w:pPr>
            <w:r>
              <w:t>1,00</w:t>
            </w:r>
          </w:p>
        </w:tc>
        <w:tc>
          <w:tcPr>
            <w:tcW w:w="2145" w:type="dxa"/>
          </w:tcPr>
          <w:p w:rsidR="00725165" w:rsidRDefault="00725165">
            <w:pPr>
              <w:pStyle w:val="ConsPlusNormal"/>
              <w:jc w:val="center"/>
            </w:pPr>
            <w:r>
              <w:t>1,25</w:t>
            </w:r>
          </w:p>
        </w:tc>
      </w:tr>
    </w:tbl>
    <w:p w:rsidR="00725165" w:rsidRDefault="00725165">
      <w:pPr>
        <w:pStyle w:val="ConsPlusNormal"/>
        <w:ind w:firstLine="540"/>
        <w:jc w:val="both"/>
      </w:pPr>
    </w:p>
    <w:p w:rsidR="00725165" w:rsidRDefault="00725165">
      <w:pPr>
        <w:pStyle w:val="ConsPlusNormal"/>
        <w:ind w:firstLine="540"/>
        <w:jc w:val="both"/>
      </w:pPr>
      <w:r>
        <w:t>8.1.17. Высота ограждения должна быть не менее указанной в таблице 18.</w:t>
      </w:r>
    </w:p>
    <w:p w:rsidR="00725165" w:rsidRDefault="00725165">
      <w:pPr>
        <w:pStyle w:val="ConsPlusNormal"/>
        <w:ind w:firstLine="540"/>
        <w:jc w:val="both"/>
      </w:pPr>
    </w:p>
    <w:p w:rsidR="00725165" w:rsidRDefault="00725165">
      <w:pPr>
        <w:pStyle w:val="ConsPlusNormal"/>
        <w:jc w:val="right"/>
        <w:outlineLvl w:val="3"/>
      </w:pPr>
      <w:r>
        <w:t>Таблица 18</w:t>
      </w:r>
    </w:p>
    <w:p w:rsidR="00725165" w:rsidRDefault="00725165">
      <w:pPr>
        <w:pStyle w:val="ConsPlusNormal"/>
        <w:ind w:firstLine="540"/>
        <w:jc w:val="both"/>
      </w:pPr>
    </w:p>
    <w:p w:rsidR="00725165" w:rsidRDefault="00725165">
      <w:pPr>
        <w:pStyle w:val="ConsPlusNormal"/>
        <w:jc w:val="center"/>
      </w:pPr>
      <w:r>
        <w:t>МИНИМАЛЬНАЯ ВЫСОТА ОГРАЖДЕНИЯ</w:t>
      </w:r>
    </w:p>
    <w:p w:rsidR="00725165" w:rsidRDefault="00725165">
      <w:pPr>
        <w:pStyle w:val="ConsPlusNormal"/>
        <w:ind w:firstLine="540"/>
        <w:jc w:val="both"/>
      </w:pPr>
    </w:p>
    <w:p w:rsidR="00725165" w:rsidRDefault="00725165">
      <w:pPr>
        <w:pStyle w:val="ConsPlusNonformat"/>
        <w:jc w:val="both"/>
      </w:pPr>
      <w:r>
        <w:t xml:space="preserve">                                                Размеры в метрах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3135"/>
        <w:gridCol w:w="825"/>
        <w:gridCol w:w="825"/>
        <w:gridCol w:w="825"/>
        <w:gridCol w:w="825"/>
        <w:gridCol w:w="825"/>
        <w:gridCol w:w="825"/>
        <w:gridCol w:w="825"/>
        <w:gridCol w:w="1485"/>
      </w:tblGrid>
      <w:tr w:rsidR="00725165">
        <w:tc>
          <w:tcPr>
            <w:tcW w:w="3795" w:type="dxa"/>
            <w:vMerge w:val="restart"/>
          </w:tcPr>
          <w:p w:rsidR="00725165" w:rsidRDefault="00725165">
            <w:pPr>
              <w:pStyle w:val="ConsPlusNormal"/>
              <w:jc w:val="center"/>
            </w:pPr>
            <w:r>
              <w:t>Место установки ограждения</w:t>
            </w:r>
          </w:p>
        </w:tc>
        <w:tc>
          <w:tcPr>
            <w:tcW w:w="3135" w:type="dxa"/>
            <w:vMerge w:val="restart"/>
          </w:tcPr>
          <w:p w:rsidR="00725165" w:rsidRDefault="00725165">
            <w:pPr>
              <w:pStyle w:val="ConsPlusNormal"/>
              <w:jc w:val="center"/>
            </w:pPr>
            <w:r>
              <w:t>Наличие и ширина тротуаров и служебных проходов</w:t>
            </w:r>
          </w:p>
        </w:tc>
        <w:tc>
          <w:tcPr>
            <w:tcW w:w="7260" w:type="dxa"/>
            <w:gridSpan w:val="8"/>
          </w:tcPr>
          <w:p w:rsidR="00725165" w:rsidRDefault="00725165">
            <w:pPr>
              <w:pStyle w:val="ConsPlusNormal"/>
              <w:jc w:val="center"/>
            </w:pPr>
            <w:r>
              <w:t>Уровень удерживающей способности</w:t>
            </w:r>
          </w:p>
        </w:tc>
      </w:tr>
      <w:tr w:rsidR="00725165">
        <w:tc>
          <w:tcPr>
            <w:tcW w:w="3795" w:type="dxa"/>
            <w:vMerge/>
          </w:tcPr>
          <w:p w:rsidR="00725165" w:rsidRDefault="00725165"/>
        </w:tc>
        <w:tc>
          <w:tcPr>
            <w:tcW w:w="3135" w:type="dxa"/>
            <w:vMerge/>
          </w:tcPr>
          <w:p w:rsidR="00725165" w:rsidRDefault="00725165"/>
        </w:tc>
        <w:tc>
          <w:tcPr>
            <w:tcW w:w="825" w:type="dxa"/>
          </w:tcPr>
          <w:p w:rsidR="00725165" w:rsidRDefault="00725165">
            <w:pPr>
              <w:pStyle w:val="ConsPlusNormal"/>
              <w:jc w:val="center"/>
            </w:pPr>
            <w:r>
              <w:t>У1</w:t>
            </w:r>
          </w:p>
        </w:tc>
        <w:tc>
          <w:tcPr>
            <w:tcW w:w="825" w:type="dxa"/>
          </w:tcPr>
          <w:p w:rsidR="00725165" w:rsidRDefault="00725165">
            <w:pPr>
              <w:pStyle w:val="ConsPlusNormal"/>
              <w:jc w:val="center"/>
            </w:pPr>
            <w:r>
              <w:t>У2</w:t>
            </w:r>
          </w:p>
        </w:tc>
        <w:tc>
          <w:tcPr>
            <w:tcW w:w="825" w:type="dxa"/>
          </w:tcPr>
          <w:p w:rsidR="00725165" w:rsidRDefault="00725165">
            <w:pPr>
              <w:pStyle w:val="ConsPlusNormal"/>
              <w:jc w:val="center"/>
            </w:pPr>
            <w:r>
              <w:t>У3</w:t>
            </w:r>
          </w:p>
        </w:tc>
        <w:tc>
          <w:tcPr>
            <w:tcW w:w="825" w:type="dxa"/>
          </w:tcPr>
          <w:p w:rsidR="00725165" w:rsidRDefault="00725165">
            <w:pPr>
              <w:pStyle w:val="ConsPlusNormal"/>
              <w:jc w:val="center"/>
            </w:pPr>
            <w:r>
              <w:t>У4</w:t>
            </w:r>
          </w:p>
        </w:tc>
        <w:tc>
          <w:tcPr>
            <w:tcW w:w="825" w:type="dxa"/>
          </w:tcPr>
          <w:p w:rsidR="00725165" w:rsidRDefault="00725165">
            <w:pPr>
              <w:pStyle w:val="ConsPlusNormal"/>
              <w:jc w:val="center"/>
            </w:pPr>
            <w:r>
              <w:t>У5</w:t>
            </w:r>
          </w:p>
        </w:tc>
        <w:tc>
          <w:tcPr>
            <w:tcW w:w="825" w:type="dxa"/>
          </w:tcPr>
          <w:p w:rsidR="00725165" w:rsidRDefault="00725165">
            <w:pPr>
              <w:pStyle w:val="ConsPlusNormal"/>
              <w:jc w:val="center"/>
            </w:pPr>
            <w:r>
              <w:t>У6</w:t>
            </w:r>
          </w:p>
        </w:tc>
        <w:tc>
          <w:tcPr>
            <w:tcW w:w="825" w:type="dxa"/>
          </w:tcPr>
          <w:p w:rsidR="00725165" w:rsidRDefault="00725165">
            <w:pPr>
              <w:pStyle w:val="ConsPlusNormal"/>
              <w:jc w:val="center"/>
            </w:pPr>
            <w:r>
              <w:t>У7</w:t>
            </w:r>
          </w:p>
        </w:tc>
        <w:tc>
          <w:tcPr>
            <w:tcW w:w="1485" w:type="dxa"/>
          </w:tcPr>
          <w:p w:rsidR="00725165" w:rsidRDefault="00725165">
            <w:pPr>
              <w:pStyle w:val="ConsPlusNormal"/>
              <w:jc w:val="center"/>
            </w:pPr>
            <w:r>
              <w:t>У8 - У10</w:t>
            </w:r>
          </w:p>
        </w:tc>
      </w:tr>
      <w:tr w:rsidR="00725165">
        <w:tc>
          <w:tcPr>
            <w:tcW w:w="3795" w:type="dxa"/>
            <w:vMerge/>
          </w:tcPr>
          <w:p w:rsidR="00725165" w:rsidRDefault="00725165"/>
        </w:tc>
        <w:tc>
          <w:tcPr>
            <w:tcW w:w="3135" w:type="dxa"/>
            <w:vMerge/>
          </w:tcPr>
          <w:p w:rsidR="00725165" w:rsidRDefault="00725165"/>
        </w:tc>
        <w:tc>
          <w:tcPr>
            <w:tcW w:w="7260" w:type="dxa"/>
            <w:gridSpan w:val="8"/>
          </w:tcPr>
          <w:p w:rsidR="00725165" w:rsidRDefault="00725165">
            <w:pPr>
              <w:pStyle w:val="ConsPlusNormal"/>
              <w:jc w:val="center"/>
            </w:pPr>
            <w:r>
              <w:t>Высота ограждения</w:t>
            </w:r>
          </w:p>
        </w:tc>
      </w:tr>
      <w:tr w:rsidR="00725165">
        <w:tc>
          <w:tcPr>
            <w:tcW w:w="3795" w:type="dxa"/>
          </w:tcPr>
          <w:p w:rsidR="00725165" w:rsidRDefault="00725165">
            <w:pPr>
              <w:pStyle w:val="ConsPlusNormal"/>
              <w:jc w:val="both"/>
            </w:pPr>
            <w:r>
              <w:t>Автомобильные дороги, городские дороги и улицы</w:t>
            </w:r>
          </w:p>
          <w:p w:rsidR="00725165" w:rsidRDefault="00725165">
            <w:pPr>
              <w:pStyle w:val="ConsPlusNormal"/>
              <w:jc w:val="both"/>
            </w:pPr>
            <w:r>
              <w:t>Разделительная полоса мостового сооружения</w:t>
            </w:r>
          </w:p>
        </w:tc>
        <w:tc>
          <w:tcPr>
            <w:tcW w:w="3135" w:type="dxa"/>
          </w:tcPr>
          <w:p w:rsidR="00725165" w:rsidRDefault="00725165">
            <w:pPr>
              <w:pStyle w:val="ConsPlusNormal"/>
              <w:jc w:val="center"/>
            </w:pPr>
            <w:r>
              <w:t>-</w:t>
            </w:r>
          </w:p>
        </w:tc>
        <w:tc>
          <w:tcPr>
            <w:tcW w:w="3300" w:type="dxa"/>
            <w:gridSpan w:val="4"/>
          </w:tcPr>
          <w:p w:rsidR="00725165" w:rsidRDefault="00725165">
            <w:pPr>
              <w:pStyle w:val="ConsPlusNormal"/>
              <w:jc w:val="center"/>
            </w:pPr>
            <w:r>
              <w:t>0,75</w:t>
            </w:r>
          </w:p>
        </w:tc>
        <w:tc>
          <w:tcPr>
            <w:tcW w:w="2475" w:type="dxa"/>
            <w:gridSpan w:val="3"/>
          </w:tcPr>
          <w:p w:rsidR="00725165" w:rsidRDefault="00725165">
            <w:pPr>
              <w:pStyle w:val="ConsPlusNormal"/>
              <w:jc w:val="center"/>
            </w:pPr>
            <w:r>
              <w:t>1,10</w:t>
            </w:r>
          </w:p>
        </w:tc>
        <w:tc>
          <w:tcPr>
            <w:tcW w:w="1485" w:type="dxa"/>
          </w:tcPr>
          <w:p w:rsidR="00725165" w:rsidRDefault="00725165">
            <w:pPr>
              <w:pStyle w:val="ConsPlusNormal"/>
              <w:jc w:val="center"/>
            </w:pPr>
            <w:r>
              <w:t>-</w:t>
            </w:r>
          </w:p>
        </w:tc>
      </w:tr>
      <w:tr w:rsidR="00725165">
        <w:tc>
          <w:tcPr>
            <w:tcW w:w="3795" w:type="dxa"/>
            <w:vMerge w:val="restart"/>
          </w:tcPr>
          <w:p w:rsidR="00725165" w:rsidRDefault="00725165">
            <w:pPr>
              <w:pStyle w:val="ConsPlusNormal"/>
              <w:jc w:val="both"/>
            </w:pPr>
            <w:r>
              <w:t>Мостовые сооружения на автомобильных дорогах, городских дорогах и улицах</w:t>
            </w:r>
          </w:p>
        </w:tc>
        <w:tc>
          <w:tcPr>
            <w:tcW w:w="3135" w:type="dxa"/>
          </w:tcPr>
          <w:p w:rsidR="00725165" w:rsidRDefault="00725165">
            <w:pPr>
              <w:pStyle w:val="ConsPlusNormal"/>
            </w:pPr>
            <w:r>
              <w:t>Без тротуаров и служебных проходов</w:t>
            </w:r>
          </w:p>
        </w:tc>
        <w:tc>
          <w:tcPr>
            <w:tcW w:w="3300" w:type="dxa"/>
            <w:gridSpan w:val="4"/>
          </w:tcPr>
          <w:p w:rsidR="00725165" w:rsidRDefault="00725165">
            <w:pPr>
              <w:pStyle w:val="ConsPlusNormal"/>
              <w:jc w:val="center"/>
            </w:pPr>
            <w:r>
              <w:t>1,10</w:t>
            </w:r>
          </w:p>
        </w:tc>
        <w:tc>
          <w:tcPr>
            <w:tcW w:w="1650" w:type="dxa"/>
            <w:gridSpan w:val="2"/>
          </w:tcPr>
          <w:p w:rsidR="00725165" w:rsidRDefault="00725165">
            <w:pPr>
              <w:pStyle w:val="ConsPlusNormal"/>
              <w:jc w:val="center"/>
            </w:pPr>
            <w:r>
              <w:t>1,30</w:t>
            </w:r>
          </w:p>
        </w:tc>
        <w:tc>
          <w:tcPr>
            <w:tcW w:w="2310" w:type="dxa"/>
            <w:gridSpan w:val="2"/>
          </w:tcPr>
          <w:p w:rsidR="00725165" w:rsidRDefault="00725165">
            <w:pPr>
              <w:pStyle w:val="ConsPlusNormal"/>
              <w:jc w:val="center"/>
            </w:pPr>
            <w:r>
              <w:t>1,50</w:t>
            </w:r>
          </w:p>
        </w:tc>
      </w:tr>
      <w:tr w:rsidR="00725165">
        <w:tc>
          <w:tcPr>
            <w:tcW w:w="3795" w:type="dxa"/>
            <w:vMerge/>
          </w:tcPr>
          <w:p w:rsidR="00725165" w:rsidRDefault="00725165"/>
        </w:tc>
        <w:tc>
          <w:tcPr>
            <w:tcW w:w="3135" w:type="dxa"/>
          </w:tcPr>
          <w:p w:rsidR="00725165" w:rsidRDefault="00725165">
            <w:pPr>
              <w:pStyle w:val="ConsPlusNormal"/>
            </w:pPr>
            <w:r>
              <w:t>Служебные проходы шириной 0,75</w:t>
            </w:r>
          </w:p>
        </w:tc>
        <w:tc>
          <w:tcPr>
            <w:tcW w:w="825" w:type="dxa"/>
            <w:vMerge w:val="restart"/>
          </w:tcPr>
          <w:p w:rsidR="00725165" w:rsidRDefault="00725165">
            <w:pPr>
              <w:pStyle w:val="ConsPlusNormal"/>
              <w:jc w:val="center"/>
            </w:pPr>
            <w:r>
              <w:t>0,60</w:t>
            </w:r>
          </w:p>
        </w:tc>
        <w:tc>
          <w:tcPr>
            <w:tcW w:w="825" w:type="dxa"/>
          </w:tcPr>
          <w:p w:rsidR="00725165" w:rsidRDefault="00725165">
            <w:pPr>
              <w:pStyle w:val="ConsPlusNormal"/>
              <w:jc w:val="center"/>
            </w:pPr>
            <w:r>
              <w:t>0,75</w:t>
            </w:r>
          </w:p>
        </w:tc>
        <w:tc>
          <w:tcPr>
            <w:tcW w:w="825" w:type="dxa"/>
            <w:vMerge w:val="restart"/>
          </w:tcPr>
          <w:p w:rsidR="00725165" w:rsidRDefault="00725165">
            <w:pPr>
              <w:pStyle w:val="ConsPlusNormal"/>
              <w:jc w:val="center"/>
            </w:pPr>
            <w:r>
              <w:t>0,75</w:t>
            </w:r>
          </w:p>
        </w:tc>
        <w:tc>
          <w:tcPr>
            <w:tcW w:w="825" w:type="dxa"/>
          </w:tcPr>
          <w:p w:rsidR="00725165" w:rsidRDefault="00725165">
            <w:pPr>
              <w:pStyle w:val="ConsPlusNormal"/>
              <w:jc w:val="center"/>
            </w:pPr>
            <w:r>
              <w:t>0,90</w:t>
            </w:r>
          </w:p>
        </w:tc>
        <w:tc>
          <w:tcPr>
            <w:tcW w:w="825" w:type="dxa"/>
            <w:vMerge w:val="restart"/>
          </w:tcPr>
          <w:p w:rsidR="00725165" w:rsidRDefault="00725165">
            <w:pPr>
              <w:pStyle w:val="ConsPlusNormal"/>
              <w:jc w:val="center"/>
            </w:pPr>
            <w:r>
              <w:t>0,90</w:t>
            </w:r>
          </w:p>
        </w:tc>
        <w:tc>
          <w:tcPr>
            <w:tcW w:w="825" w:type="dxa"/>
          </w:tcPr>
          <w:p w:rsidR="00725165" w:rsidRDefault="00725165">
            <w:pPr>
              <w:pStyle w:val="ConsPlusNormal"/>
              <w:jc w:val="center"/>
            </w:pPr>
            <w:r>
              <w:t>1,10</w:t>
            </w:r>
          </w:p>
        </w:tc>
        <w:tc>
          <w:tcPr>
            <w:tcW w:w="825" w:type="dxa"/>
            <w:vMerge w:val="restart"/>
          </w:tcPr>
          <w:p w:rsidR="00725165" w:rsidRDefault="00725165">
            <w:pPr>
              <w:pStyle w:val="ConsPlusNormal"/>
              <w:jc w:val="center"/>
            </w:pPr>
            <w:r>
              <w:t>1,10</w:t>
            </w:r>
          </w:p>
        </w:tc>
        <w:tc>
          <w:tcPr>
            <w:tcW w:w="1485" w:type="dxa"/>
          </w:tcPr>
          <w:p w:rsidR="00725165" w:rsidRDefault="00725165">
            <w:pPr>
              <w:pStyle w:val="ConsPlusNormal"/>
              <w:jc w:val="center"/>
            </w:pPr>
            <w:r>
              <w:t>1,30</w:t>
            </w:r>
          </w:p>
        </w:tc>
      </w:tr>
      <w:tr w:rsidR="00725165">
        <w:tc>
          <w:tcPr>
            <w:tcW w:w="3795" w:type="dxa"/>
            <w:vMerge/>
          </w:tcPr>
          <w:p w:rsidR="00725165" w:rsidRDefault="00725165"/>
        </w:tc>
        <w:tc>
          <w:tcPr>
            <w:tcW w:w="3135" w:type="dxa"/>
          </w:tcPr>
          <w:p w:rsidR="00725165" w:rsidRDefault="00725165">
            <w:pPr>
              <w:pStyle w:val="ConsPlusNormal"/>
            </w:pPr>
            <w:r>
              <w:t>Тротуары шириной более 1,00</w:t>
            </w:r>
          </w:p>
        </w:tc>
        <w:tc>
          <w:tcPr>
            <w:tcW w:w="825" w:type="dxa"/>
            <w:vMerge/>
          </w:tcPr>
          <w:p w:rsidR="00725165" w:rsidRDefault="00725165"/>
        </w:tc>
        <w:tc>
          <w:tcPr>
            <w:tcW w:w="825" w:type="dxa"/>
          </w:tcPr>
          <w:p w:rsidR="00725165" w:rsidRDefault="00725165">
            <w:pPr>
              <w:pStyle w:val="ConsPlusNormal"/>
              <w:jc w:val="center"/>
            </w:pPr>
            <w:r>
              <w:t>0,60</w:t>
            </w:r>
          </w:p>
        </w:tc>
        <w:tc>
          <w:tcPr>
            <w:tcW w:w="825" w:type="dxa"/>
            <w:vMerge/>
          </w:tcPr>
          <w:p w:rsidR="00725165" w:rsidRDefault="00725165"/>
        </w:tc>
        <w:tc>
          <w:tcPr>
            <w:tcW w:w="825" w:type="dxa"/>
          </w:tcPr>
          <w:p w:rsidR="00725165" w:rsidRDefault="00725165">
            <w:pPr>
              <w:pStyle w:val="ConsPlusNormal"/>
              <w:jc w:val="center"/>
            </w:pPr>
            <w:r>
              <w:t>0,75</w:t>
            </w:r>
          </w:p>
        </w:tc>
        <w:tc>
          <w:tcPr>
            <w:tcW w:w="825" w:type="dxa"/>
            <w:vMerge/>
          </w:tcPr>
          <w:p w:rsidR="00725165" w:rsidRDefault="00725165"/>
        </w:tc>
        <w:tc>
          <w:tcPr>
            <w:tcW w:w="825" w:type="dxa"/>
          </w:tcPr>
          <w:p w:rsidR="00725165" w:rsidRDefault="00725165">
            <w:pPr>
              <w:pStyle w:val="ConsPlusNormal"/>
              <w:jc w:val="center"/>
            </w:pPr>
            <w:r>
              <w:t>0,90</w:t>
            </w:r>
          </w:p>
        </w:tc>
        <w:tc>
          <w:tcPr>
            <w:tcW w:w="825" w:type="dxa"/>
            <w:vMerge/>
          </w:tcPr>
          <w:p w:rsidR="00725165" w:rsidRDefault="00725165"/>
        </w:tc>
        <w:tc>
          <w:tcPr>
            <w:tcW w:w="1485" w:type="dxa"/>
          </w:tcPr>
          <w:p w:rsidR="00725165" w:rsidRDefault="00725165">
            <w:pPr>
              <w:pStyle w:val="ConsPlusNormal"/>
              <w:jc w:val="center"/>
            </w:pPr>
            <w:r>
              <w:t>1,10</w:t>
            </w:r>
          </w:p>
        </w:tc>
      </w:tr>
    </w:tbl>
    <w:p w:rsidR="00725165" w:rsidRDefault="00725165">
      <w:pPr>
        <w:pStyle w:val="ConsPlusNormal"/>
        <w:ind w:firstLine="540"/>
        <w:jc w:val="both"/>
      </w:pPr>
    </w:p>
    <w:p w:rsidR="00725165" w:rsidRDefault="00725165">
      <w:pPr>
        <w:pStyle w:val="ConsPlusNormal"/>
        <w:ind w:firstLine="540"/>
        <w:jc w:val="both"/>
      </w:pPr>
      <w:r>
        <w:t xml:space="preserve">8.1.18. Начальный и концевой участки барьерного и парапетного ограждения, устанавливаемого на обочине, устраивают с отгоном 1:20 к бровке земляного полотна. При этом балки барьерных ограждений и верхние плоскости парапетных ограждений начальных и концевых участков понижают до поверхности дороги </w:t>
      </w:r>
      <w:hyperlink w:anchor="P3656" w:history="1">
        <w:r>
          <w:rPr>
            <w:color w:val="0000FF"/>
          </w:rPr>
          <w:t>(рисунки В.28а, б)</w:t>
        </w:r>
      </w:hyperlink>
      <w:r>
        <w:t>.</w:t>
      </w:r>
    </w:p>
    <w:p w:rsidR="00725165" w:rsidRDefault="00725165">
      <w:pPr>
        <w:pStyle w:val="ConsPlusNormal"/>
        <w:spacing w:before="220"/>
        <w:ind w:firstLine="540"/>
        <w:jc w:val="both"/>
      </w:pPr>
      <w:r>
        <w:t xml:space="preserve">Начальный и концевой участки одностороннего барьерного ограждения допускается выполнять с изгибом балки в форме петли длиной не менее 5,00 м, а расстояние от бровки земляного полотна до ближней стойки должно быть не менее 0,25 м </w:t>
      </w:r>
      <w:hyperlink w:anchor="P3656" w:history="1">
        <w:r>
          <w:rPr>
            <w:color w:val="0000FF"/>
          </w:rPr>
          <w:t>(рисунок В.28в)</w:t>
        </w:r>
      </w:hyperlink>
      <w:r>
        <w:t>.</w:t>
      </w:r>
    </w:p>
    <w:p w:rsidR="00725165" w:rsidRDefault="00725165">
      <w:pPr>
        <w:pStyle w:val="ConsPlusNormal"/>
        <w:spacing w:before="220"/>
        <w:ind w:firstLine="540"/>
        <w:jc w:val="both"/>
      </w:pPr>
      <w:r>
        <w:t xml:space="preserve">На начальных и концевых участках балки одно- и двусторонних барьерных ограждений и верхние плоскости парапетных ограждений, устанавливаемых на разделительной полосе, понижают до земли с уклоном 1:15 </w:t>
      </w:r>
      <w:hyperlink w:anchor="P3656" w:history="1">
        <w:r>
          <w:rPr>
            <w:color w:val="0000FF"/>
          </w:rPr>
          <w:t>(рисунки В.28г - ж)</w:t>
        </w:r>
      </w:hyperlink>
      <w:r>
        <w:t xml:space="preserve">. Односторонние ограждения сближают к оси разделительной полосы </w:t>
      </w:r>
      <w:hyperlink w:anchor="P3656" w:history="1">
        <w:r>
          <w:rPr>
            <w:color w:val="0000FF"/>
          </w:rPr>
          <w:t>(рисунки В.28д, е)</w:t>
        </w:r>
      </w:hyperlink>
      <w:r>
        <w:t>.</w:t>
      </w:r>
    </w:p>
    <w:p w:rsidR="00725165" w:rsidRDefault="00725165">
      <w:pPr>
        <w:pStyle w:val="ConsPlusNormal"/>
        <w:spacing w:before="220"/>
        <w:ind w:firstLine="540"/>
        <w:jc w:val="both"/>
      </w:pPr>
      <w:r>
        <w:t xml:space="preserve">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ограждений до земли с уклоном 1:10 </w:t>
      </w:r>
      <w:hyperlink w:anchor="P3656" w:history="1">
        <w:r>
          <w:rPr>
            <w:color w:val="0000FF"/>
          </w:rPr>
          <w:t>(рисунки В.28г - ж)</w:t>
        </w:r>
      </w:hyperlink>
      <w:r>
        <w:t>.</w:t>
      </w:r>
    </w:p>
    <w:p w:rsidR="00725165" w:rsidRDefault="00725165">
      <w:pPr>
        <w:pStyle w:val="ConsPlusNormal"/>
        <w:spacing w:before="220"/>
        <w:ind w:firstLine="540"/>
        <w:jc w:val="both"/>
      </w:pPr>
      <w:r>
        <w:t>8.1.19. Переходные участки ограждений устраивают для соединения мостовых и дорожных ограждений, а также для соединения барьерных и парапетных ограждений.</w:t>
      </w:r>
    </w:p>
    <w:p w:rsidR="00725165" w:rsidRDefault="00725165">
      <w:pPr>
        <w:pStyle w:val="ConsPlusNormal"/>
        <w:spacing w:before="220"/>
        <w:ind w:firstLine="540"/>
        <w:jc w:val="both"/>
      </w:pPr>
      <w:r>
        <w:t>Уровень удерживающей способности переходного участка ограждений не должен быть меньше самого низкого из двух допустимых уровней удерживающей способности, установленных для соединяемых ограждений, и больше самого высокого из них.</w:t>
      </w:r>
    </w:p>
    <w:p w:rsidR="00725165" w:rsidRDefault="00725165">
      <w:pPr>
        <w:pStyle w:val="ConsPlusNormal"/>
        <w:spacing w:before="220"/>
        <w:ind w:firstLine="540"/>
        <w:jc w:val="both"/>
      </w:pPr>
      <w: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725165" w:rsidRDefault="00725165">
      <w:pPr>
        <w:pStyle w:val="ConsPlusNormal"/>
        <w:spacing w:before="220"/>
        <w:ind w:firstLine="540"/>
        <w:jc w:val="both"/>
      </w:pPr>
      <w: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rsidR="00725165" w:rsidRDefault="00725165">
      <w:pPr>
        <w:pStyle w:val="ConsPlusNormal"/>
        <w:spacing w:before="220"/>
        <w:ind w:firstLine="540"/>
        <w:jc w:val="both"/>
      </w:pPr>
      <w: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725165" w:rsidRDefault="00725165">
      <w:pPr>
        <w:pStyle w:val="ConsPlusNormal"/>
        <w:spacing w:before="220"/>
        <w:ind w:firstLine="540"/>
        <w:jc w:val="both"/>
      </w:pPr>
      <w:r>
        <w:t>8.1.23. Парапетные ограждения не должны препятствовать отводу воды с поверхности проезжей части, обочин (полос безопасности) дорог и мостовых сооружений.</w:t>
      </w:r>
    </w:p>
    <w:p w:rsidR="00725165" w:rsidRDefault="00725165">
      <w:pPr>
        <w:pStyle w:val="ConsPlusNormal"/>
        <w:spacing w:before="220"/>
        <w:ind w:firstLine="540"/>
        <w:jc w:val="both"/>
      </w:pPr>
      <w:r>
        <w:t>8.1.24. Конструкция ограждения на протяжении участка с одним и тем же уровнем удерживающей способности должна быть одинаковой.</w:t>
      </w:r>
    </w:p>
    <w:p w:rsidR="00725165" w:rsidRDefault="00725165">
      <w:pPr>
        <w:pStyle w:val="ConsPlusNormal"/>
        <w:spacing w:before="220"/>
        <w:ind w:firstLine="540"/>
        <w:jc w:val="both"/>
      </w:pPr>
      <w:r>
        <w:t>8.1.25. Световозвращатели, изготовленные по ГОСТ Р 50971, размещают:</w:t>
      </w:r>
    </w:p>
    <w:p w:rsidR="00725165" w:rsidRDefault="00725165">
      <w:pPr>
        <w:pStyle w:val="ConsPlusNormal"/>
        <w:spacing w:before="220"/>
        <w:ind w:firstLine="540"/>
        <w:jc w:val="both"/>
      </w:pPr>
      <w:r>
        <w:t>- на барьерных ограждениях с балкой(ами) волнистого профиля - в углублении в средней части поперечного профиля балки (при наличии нескольких рядов балок - в углублении средней части поперечного профиля нижней балки);</w:t>
      </w:r>
    </w:p>
    <w:p w:rsidR="00725165" w:rsidRDefault="00725165">
      <w:pPr>
        <w:pStyle w:val="ConsPlusNormal"/>
        <w:spacing w:before="220"/>
        <w:ind w:firstLine="540"/>
        <w:jc w:val="both"/>
      </w:pPr>
      <w:r>
        <w:t>- на барьерных ограждениях с балкой неволнистого профиля - над верхней гранью верхней балки или на опоре над ней;</w:t>
      </w:r>
    </w:p>
    <w:p w:rsidR="00725165" w:rsidRDefault="00725165">
      <w:pPr>
        <w:pStyle w:val="ConsPlusNormal"/>
        <w:spacing w:before="220"/>
        <w:ind w:firstLine="540"/>
        <w:jc w:val="both"/>
      </w:pPr>
      <w:r>
        <w:t>- на парапетных ограждениях - на верхней плоскости ограждений.</w:t>
      </w:r>
    </w:p>
    <w:p w:rsidR="00725165" w:rsidRDefault="00725165">
      <w:pPr>
        <w:pStyle w:val="ConsPlusNormal"/>
        <w:spacing w:before="220"/>
        <w:ind w:firstLine="540"/>
        <w:jc w:val="both"/>
      </w:pPr>
      <w:r>
        <w:t>8.1.26. Световозвращатели устанавливают по всей длине ограждения с интервалом 4 м (в т.ч. на участках отгона и понижения).</w:t>
      </w:r>
    </w:p>
    <w:p w:rsidR="00725165" w:rsidRDefault="00725165">
      <w:pPr>
        <w:pStyle w:val="ConsPlusNormal"/>
        <w:spacing w:before="220"/>
        <w:ind w:firstLine="540"/>
        <w:jc w:val="both"/>
      </w:pPr>
      <w:r>
        <w:t>8.1.27. Удерживающие пешеходные ограждения (перила) применяют у внешнего края тротуара на мостовом сооружении или на насыпи высотой более 1 м. Удерживающая способность перил должна быть не менее 1,27 кН.</w:t>
      </w:r>
    </w:p>
    <w:p w:rsidR="00725165" w:rsidRDefault="00725165">
      <w:pPr>
        <w:pStyle w:val="ConsPlusNormal"/>
        <w:spacing w:before="220"/>
        <w:ind w:firstLine="540"/>
        <w:jc w:val="both"/>
      </w:pPr>
      <w:r>
        <w:t>Ограничивающие пешеходные ограждения применяют:</w:t>
      </w:r>
    </w:p>
    <w:p w:rsidR="00725165" w:rsidRDefault="00725165">
      <w:pPr>
        <w:pStyle w:val="ConsPlusNormal"/>
        <w:spacing w:before="220"/>
        <w:ind w:firstLine="540"/>
        <w:jc w:val="both"/>
      </w:pPr>
      <w:r>
        <w:t>- перильного типа или сетки на разделительных полосах шириной не менее 1 м между основной проезжей частью и местным проездом -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rsidR="00725165" w:rsidRDefault="00725165">
      <w:pPr>
        <w:pStyle w:val="ConsPlusNormal"/>
        <w:spacing w:before="220"/>
        <w:ind w:firstLine="540"/>
        <w:jc w:val="both"/>
      </w:pPr>
      <w:r>
        <w:t>- перильного типа - у всех регулируемых наземных пешеходных переходов и нерегулируемых наземных пешеходных переходов, расположенных на участках дорог или улиц, проходящих вдоль детских учреждений, с обеих сторон дороги или улицы на протяжении не менее 50 м в каждую сторону от наземного пешеходного перехода, а также на участках,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725165" w:rsidRDefault="00725165">
      <w:pPr>
        <w:pStyle w:val="ConsPlusNormal"/>
        <w:jc w:val="both"/>
      </w:pPr>
      <w:r>
        <w:t xml:space="preserve">(в ред. </w:t>
      </w:r>
      <w:hyperlink r:id="rId154"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8.1.28. Удерживающие пешеходные ограждения (перила) устанавливают у внешнего края тротуара на насыпях на расстоянии не менее 0,3 м от бровки земляного полотна.</w:t>
      </w:r>
    </w:p>
    <w:p w:rsidR="00725165" w:rsidRDefault="00725165">
      <w:pPr>
        <w:pStyle w:val="ConsPlusNormal"/>
        <w:spacing w:before="220"/>
        <w:ind w:firstLine="540"/>
        <w:jc w:val="both"/>
      </w:pPr>
      <w:r>
        <w:t>Ограничивающие пешеходные ограждения устанавливают:</w:t>
      </w:r>
    </w:p>
    <w:p w:rsidR="00725165" w:rsidRDefault="00725165">
      <w:pPr>
        <w:pStyle w:val="ConsPlusNormal"/>
        <w:spacing w:before="220"/>
        <w:ind w:firstLine="540"/>
        <w:jc w:val="both"/>
      </w:pPr>
      <w:r>
        <w:t>- перильного типа или сетки - на разделительной полосе между основной проезжей частью и местным проездом на расстоянии не менее 0,3 м от кромки проезжей части;</w:t>
      </w:r>
    </w:p>
    <w:p w:rsidR="00725165" w:rsidRDefault="00725165">
      <w:pPr>
        <w:pStyle w:val="ConsPlusNormal"/>
        <w:spacing w:before="220"/>
        <w:ind w:firstLine="540"/>
        <w:jc w:val="both"/>
      </w:pPr>
      <w:r>
        <w:t>- перильного типа - у внешнего края тротуара у наземных пешеходных переходов со светофорным регулированием, на расстоянии не менее 0,3 м от лицевой поверхности бортового камня.</w:t>
      </w:r>
    </w:p>
    <w:p w:rsidR="00725165" w:rsidRDefault="00725165">
      <w:pPr>
        <w:pStyle w:val="ConsPlusNormal"/>
        <w:spacing w:before="220"/>
        <w:ind w:firstLine="540"/>
        <w:jc w:val="both"/>
      </w:pPr>
      <w:r>
        <w:t>8.1.29. Высота пешеходных удерживающих ограждений (перил) должна быть не менее 1,1 м.</w:t>
      </w:r>
    </w:p>
    <w:p w:rsidR="00725165" w:rsidRDefault="00725165">
      <w:pPr>
        <w:pStyle w:val="ConsPlusNormal"/>
        <w:spacing w:before="220"/>
        <w:ind w:firstLine="540"/>
        <w:jc w:val="both"/>
      </w:pPr>
      <w:r>
        <w:t>Высота ограждений ограничивающих перильного типа должна быть 0,8 - 1,0 м, сеток - 1,2 - 1,5 м.</w:t>
      </w:r>
    </w:p>
    <w:p w:rsidR="00725165" w:rsidRDefault="00725165">
      <w:pPr>
        <w:pStyle w:val="ConsPlusNormal"/>
        <w:spacing w:before="220"/>
        <w:ind w:firstLine="540"/>
        <w:jc w:val="both"/>
      </w:pPr>
      <w:r>
        <w:t>Ограждения перильного типа высотой 1,0 м должны иметь две перекладины, расположенные на разной высоте.</w:t>
      </w:r>
    </w:p>
    <w:p w:rsidR="00725165" w:rsidRDefault="00725165">
      <w:pPr>
        <w:pStyle w:val="ConsPlusNormal"/>
        <w:spacing w:before="220"/>
        <w:ind w:firstLine="540"/>
        <w:jc w:val="both"/>
      </w:pPr>
      <w:r>
        <w:t>8.1.30. Ограждения из сеток или решеток устанавливают для предотвращения выхода животных на проезжую часть автомобильных дорог I и II категорий, проложенных через (вдоль) заповедники(ов) и (или) вдоль пастбищ.</w:t>
      </w:r>
    </w:p>
    <w:p w:rsidR="00725165" w:rsidRDefault="00725165">
      <w:pPr>
        <w:pStyle w:val="ConsPlusNormal"/>
        <w:spacing w:before="220"/>
        <w:ind w:firstLine="540"/>
        <w:jc w:val="both"/>
      </w:pPr>
      <w: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725165" w:rsidRDefault="00725165">
      <w:pPr>
        <w:pStyle w:val="ConsPlusNormal"/>
        <w:spacing w:before="220"/>
        <w:ind w:firstLine="540"/>
        <w:jc w:val="both"/>
        <w:outlineLvl w:val="2"/>
      </w:pPr>
      <w:r>
        <w:t>8.2. Направляющие устройства</w:t>
      </w:r>
    </w:p>
    <w:p w:rsidR="00725165" w:rsidRDefault="00725165">
      <w:pPr>
        <w:pStyle w:val="ConsPlusNormal"/>
        <w:spacing w:before="220"/>
        <w:ind w:firstLine="540"/>
        <w:jc w:val="both"/>
      </w:pPr>
      <w:r>
        <w:t xml:space="preserve">8.2.1. Конструкция сигнальных столбиков должна соответствовать требованиям </w:t>
      </w:r>
      <w:hyperlink r:id="rId155" w:history="1">
        <w:r>
          <w:rPr>
            <w:color w:val="0000FF"/>
          </w:rPr>
          <w:t>ГОСТ Р 50970</w:t>
        </w:r>
      </w:hyperlink>
      <w:r>
        <w:t>.</w:t>
      </w:r>
    </w:p>
    <w:p w:rsidR="00725165" w:rsidRDefault="00725165">
      <w:pPr>
        <w:pStyle w:val="ConsPlusNormal"/>
        <w:spacing w:before="220"/>
        <w:ind w:firstLine="540"/>
        <w:jc w:val="both"/>
      </w:pPr>
      <w:r>
        <w:t>8.2.2. Сигнальные столбики устанавливают на автомобильных дорогах без искусственного освещения при условиях, не требующих установки удерживающих ограждений:</w:t>
      </w:r>
    </w:p>
    <w:p w:rsidR="00725165" w:rsidRDefault="00725165">
      <w:pPr>
        <w:pStyle w:val="ConsPlusNormal"/>
        <w:spacing w:before="220"/>
        <w:ind w:firstLine="540"/>
        <w:jc w:val="both"/>
      </w:pPr>
      <w:r>
        <w:t>- в пределах кривых в продольном профиле и на подходах к ним (по три столбика на подходе с каждой стороны дороги) при высоте насыпи не менее 2 м, интенсивности движения не менее 1000 ед./сут.</w:t>
      </w:r>
    </w:p>
    <w:p w:rsidR="00725165" w:rsidRDefault="00725165">
      <w:pPr>
        <w:pStyle w:val="ConsPlusNormal"/>
        <w:spacing w:before="220"/>
        <w:ind w:firstLine="540"/>
        <w:jc w:val="both"/>
      </w:pPr>
      <w:r>
        <w:t xml:space="preserve">- на расстояниях </w:t>
      </w:r>
      <w:r w:rsidRPr="00B04074">
        <w:rPr>
          <w:position w:val="-12"/>
        </w:rPr>
        <w:pict>
          <v:shape id="_x0000_i1065" style="width:9.75pt;height:19.5pt" coordsize="" o:spt="100" adj="0,,0" path="" filled="f" stroked="f">
            <v:stroke joinstyle="miter"/>
            <v:imagedata r:id="rId156" o:title="base_1_163186_469"/>
            <v:formulas/>
            <v:path o:connecttype="segments"/>
          </v:shape>
        </w:pict>
      </w:r>
      <w:r>
        <w:t xml:space="preserve"> и </w:t>
      </w:r>
      <w:r w:rsidRPr="00B04074">
        <w:rPr>
          <w:position w:val="-12"/>
        </w:rPr>
        <w:pict>
          <v:shape id="_x0000_i1066" style="width:9.75pt;height:19.5pt" coordsize="" o:spt="100" adj="0,,0" path="" filled="f" stroked="f">
            <v:stroke joinstyle="miter"/>
            <v:imagedata r:id="rId157" o:title="base_1_163186_470"/>
            <v:formulas/>
            <v:path o:connecttype="segments"/>
          </v:shape>
        </w:pict>
      </w:r>
      <w:r>
        <w:t xml:space="preserve">, указанных в таблице 19 </w:t>
      </w:r>
      <w:hyperlink w:anchor="P3660" w:history="1">
        <w:r>
          <w:rPr>
            <w:color w:val="0000FF"/>
          </w:rPr>
          <w:t>(рисунок В.29)</w:t>
        </w:r>
      </w:hyperlink>
      <w:r>
        <w:t xml:space="preserve">, и на расстоянии </w:t>
      </w:r>
      <w:r w:rsidRPr="00B04074">
        <w:rPr>
          <w:position w:val="-12"/>
        </w:rPr>
        <w:pict>
          <v:shape id="_x0000_i1067" style="width:9.75pt;height:19.5pt" coordsize="" o:spt="100" adj="0,,0" path="" filled="f" stroked="f">
            <v:stroke joinstyle="miter"/>
            <v:imagedata r:id="rId158" o:title="base_1_163186_471"/>
            <v:formulas/>
            <v:path o:connecttype="segments"/>
          </v:shape>
        </w:pict>
      </w:r>
      <w:r>
        <w:t>, равном 50 м;</w:t>
      </w:r>
    </w:p>
    <w:p w:rsidR="00725165" w:rsidRDefault="00725165">
      <w:pPr>
        <w:pStyle w:val="ConsPlusNormal"/>
        <w:jc w:val="both"/>
      </w:pPr>
    </w:p>
    <w:p w:rsidR="00725165" w:rsidRDefault="00725165">
      <w:pPr>
        <w:pStyle w:val="ConsPlusNormal"/>
        <w:jc w:val="right"/>
        <w:outlineLvl w:val="3"/>
      </w:pPr>
      <w:r>
        <w:t>Таблица 19</w:t>
      </w:r>
    </w:p>
    <w:p w:rsidR="00725165" w:rsidRDefault="00725165">
      <w:pPr>
        <w:pStyle w:val="ConsPlusNormal"/>
        <w:ind w:firstLine="540"/>
        <w:jc w:val="both"/>
      </w:pPr>
    </w:p>
    <w:p w:rsidR="00725165" w:rsidRDefault="00725165">
      <w:pPr>
        <w:pStyle w:val="ConsPlusNormal"/>
        <w:jc w:val="center"/>
      </w:pPr>
      <w:r>
        <w:t>РАССТОЯНИЕ МЕЖДУ СИГНАЛЬНЫМИ СТОЛБИКАМИ</w:t>
      </w:r>
    </w:p>
    <w:p w:rsidR="00725165" w:rsidRDefault="00725165">
      <w:pPr>
        <w:pStyle w:val="ConsPlusNormal"/>
        <w:jc w:val="center"/>
      </w:pPr>
      <w:r>
        <w:t>НА КРИВЫХ В ПРОДОЛЬНОМ ПРОФИЛЕ</w:t>
      </w:r>
    </w:p>
    <w:p w:rsidR="00725165" w:rsidRDefault="00725165">
      <w:pPr>
        <w:pStyle w:val="ConsPlusNormal"/>
        <w:ind w:firstLine="540"/>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tblPr>
      <w:tblGrid>
        <w:gridCol w:w="1417"/>
        <w:gridCol w:w="2835"/>
        <w:gridCol w:w="660"/>
        <w:gridCol w:w="680"/>
        <w:gridCol w:w="680"/>
        <w:gridCol w:w="680"/>
        <w:gridCol w:w="680"/>
        <w:gridCol w:w="680"/>
        <w:gridCol w:w="680"/>
        <w:gridCol w:w="850"/>
      </w:tblGrid>
      <w:tr w:rsidR="00725165">
        <w:tc>
          <w:tcPr>
            <w:tcW w:w="6952" w:type="dxa"/>
            <w:gridSpan w:val="6"/>
            <w:tcBorders>
              <w:top w:val="nil"/>
            </w:tcBorders>
          </w:tcPr>
          <w:p w:rsidR="00725165" w:rsidRDefault="00725165">
            <w:pPr>
              <w:pStyle w:val="ConsPlusNormal"/>
              <w:jc w:val="center"/>
            </w:pPr>
          </w:p>
        </w:tc>
        <w:tc>
          <w:tcPr>
            <w:tcW w:w="2890" w:type="dxa"/>
            <w:gridSpan w:val="4"/>
            <w:tcBorders>
              <w:top w:val="nil"/>
            </w:tcBorders>
          </w:tcPr>
          <w:p w:rsidR="00725165" w:rsidRDefault="00725165">
            <w:pPr>
              <w:pStyle w:val="ConsPlusNormal"/>
              <w:jc w:val="center"/>
            </w:pPr>
            <w:r>
              <w:t>В метрах</w:t>
            </w:r>
          </w:p>
        </w:tc>
      </w:tr>
      <w:tr w:rsidR="00725165">
        <w:tblPrEx>
          <w:tblBorders>
            <w:left w:val="single" w:sz="4" w:space="0" w:color="auto"/>
            <w:right w:val="single" w:sz="4" w:space="0" w:color="auto"/>
            <w:insideV w:val="single" w:sz="4" w:space="0" w:color="auto"/>
          </w:tblBorders>
        </w:tblPrEx>
        <w:tc>
          <w:tcPr>
            <w:tcW w:w="4252" w:type="dxa"/>
            <w:gridSpan w:val="2"/>
          </w:tcPr>
          <w:p w:rsidR="00725165" w:rsidRDefault="00725165">
            <w:pPr>
              <w:pStyle w:val="ConsPlusNormal"/>
              <w:jc w:val="center"/>
            </w:pPr>
            <w:r>
              <w:t>Радиус кривой в продольном профиле R, не более</w:t>
            </w:r>
          </w:p>
        </w:tc>
        <w:tc>
          <w:tcPr>
            <w:tcW w:w="660" w:type="dxa"/>
          </w:tcPr>
          <w:p w:rsidR="00725165" w:rsidRDefault="00725165">
            <w:pPr>
              <w:pStyle w:val="ConsPlusNormal"/>
              <w:jc w:val="center"/>
            </w:pPr>
            <w:r>
              <w:t>500</w:t>
            </w:r>
          </w:p>
        </w:tc>
        <w:tc>
          <w:tcPr>
            <w:tcW w:w="680" w:type="dxa"/>
          </w:tcPr>
          <w:p w:rsidR="00725165" w:rsidRDefault="00725165">
            <w:pPr>
              <w:pStyle w:val="ConsPlusNormal"/>
              <w:jc w:val="center"/>
            </w:pPr>
            <w:r>
              <w:t>1000</w:t>
            </w:r>
          </w:p>
        </w:tc>
        <w:tc>
          <w:tcPr>
            <w:tcW w:w="680" w:type="dxa"/>
          </w:tcPr>
          <w:p w:rsidR="00725165" w:rsidRDefault="00725165">
            <w:pPr>
              <w:pStyle w:val="ConsPlusNormal"/>
              <w:jc w:val="center"/>
            </w:pPr>
            <w:r>
              <w:t>2000</w:t>
            </w:r>
          </w:p>
        </w:tc>
        <w:tc>
          <w:tcPr>
            <w:tcW w:w="680" w:type="dxa"/>
          </w:tcPr>
          <w:p w:rsidR="00725165" w:rsidRDefault="00725165">
            <w:pPr>
              <w:pStyle w:val="ConsPlusNormal"/>
              <w:jc w:val="center"/>
            </w:pPr>
            <w:r>
              <w:t>3000</w:t>
            </w:r>
          </w:p>
        </w:tc>
        <w:tc>
          <w:tcPr>
            <w:tcW w:w="680" w:type="dxa"/>
          </w:tcPr>
          <w:p w:rsidR="00725165" w:rsidRDefault="00725165">
            <w:pPr>
              <w:pStyle w:val="ConsPlusNormal"/>
              <w:jc w:val="center"/>
            </w:pPr>
            <w:r>
              <w:t>4000</w:t>
            </w:r>
          </w:p>
        </w:tc>
        <w:tc>
          <w:tcPr>
            <w:tcW w:w="680" w:type="dxa"/>
          </w:tcPr>
          <w:p w:rsidR="00725165" w:rsidRDefault="00725165">
            <w:pPr>
              <w:pStyle w:val="ConsPlusNormal"/>
              <w:jc w:val="center"/>
            </w:pPr>
            <w:r>
              <w:t>5000</w:t>
            </w:r>
          </w:p>
        </w:tc>
        <w:tc>
          <w:tcPr>
            <w:tcW w:w="680" w:type="dxa"/>
          </w:tcPr>
          <w:p w:rsidR="00725165" w:rsidRDefault="00725165">
            <w:pPr>
              <w:pStyle w:val="ConsPlusNormal"/>
              <w:jc w:val="center"/>
            </w:pPr>
            <w:r>
              <w:t>6000</w:t>
            </w:r>
          </w:p>
        </w:tc>
        <w:tc>
          <w:tcPr>
            <w:tcW w:w="850" w:type="dxa"/>
          </w:tcPr>
          <w:p w:rsidR="00725165" w:rsidRDefault="00725165">
            <w:pPr>
              <w:pStyle w:val="ConsPlusNormal"/>
              <w:jc w:val="center"/>
            </w:pPr>
            <w:r>
              <w:t>8000 и более</w:t>
            </w:r>
          </w:p>
        </w:tc>
      </w:tr>
      <w:tr w:rsidR="00725165">
        <w:tblPrEx>
          <w:tblBorders>
            <w:left w:val="single" w:sz="4" w:space="0" w:color="auto"/>
            <w:right w:val="single" w:sz="4" w:space="0" w:color="auto"/>
            <w:insideV w:val="single" w:sz="4" w:space="0" w:color="auto"/>
          </w:tblBorders>
        </w:tblPrEx>
        <w:tc>
          <w:tcPr>
            <w:tcW w:w="1417" w:type="dxa"/>
            <w:vMerge w:val="restart"/>
          </w:tcPr>
          <w:p w:rsidR="00725165" w:rsidRDefault="00725165">
            <w:pPr>
              <w:pStyle w:val="ConsPlusNormal"/>
            </w:pPr>
            <w:r>
              <w:t>Расстояние между столбиками</w:t>
            </w:r>
          </w:p>
        </w:tc>
        <w:tc>
          <w:tcPr>
            <w:tcW w:w="2835" w:type="dxa"/>
          </w:tcPr>
          <w:p w:rsidR="00725165" w:rsidRDefault="00725165">
            <w:pPr>
              <w:pStyle w:val="ConsPlusNormal"/>
            </w:pPr>
            <w:r>
              <w:t>в пределах кривой </w:t>
            </w:r>
            <w:r w:rsidRPr="00B04074">
              <w:rPr>
                <w:position w:val="-12"/>
              </w:rPr>
              <w:pict>
                <v:shape id="_x0000_i1068" style="width:11.25pt;height:19.5pt" coordsize="" o:spt="100" adj="0,,0" path="" filled="f" stroked="f">
                  <v:stroke joinstyle="miter"/>
                  <v:imagedata r:id="rId159" o:title="base_1_163186_472"/>
                  <v:formulas/>
                  <v:path o:connecttype="segments"/>
                </v:shape>
              </w:pict>
            </w:r>
          </w:p>
        </w:tc>
        <w:tc>
          <w:tcPr>
            <w:tcW w:w="660" w:type="dxa"/>
          </w:tcPr>
          <w:p w:rsidR="00725165" w:rsidRDefault="00725165">
            <w:pPr>
              <w:pStyle w:val="ConsPlusNormal"/>
              <w:jc w:val="center"/>
            </w:pPr>
            <w:r>
              <w:t>12</w:t>
            </w:r>
          </w:p>
        </w:tc>
        <w:tc>
          <w:tcPr>
            <w:tcW w:w="680" w:type="dxa"/>
          </w:tcPr>
          <w:p w:rsidR="00725165" w:rsidRDefault="00725165">
            <w:pPr>
              <w:pStyle w:val="ConsPlusNormal"/>
              <w:jc w:val="center"/>
            </w:pPr>
            <w:r>
              <w:t>17</w:t>
            </w:r>
          </w:p>
        </w:tc>
        <w:tc>
          <w:tcPr>
            <w:tcW w:w="680" w:type="dxa"/>
          </w:tcPr>
          <w:p w:rsidR="00725165" w:rsidRDefault="00725165">
            <w:pPr>
              <w:pStyle w:val="ConsPlusNormal"/>
              <w:jc w:val="center"/>
            </w:pPr>
            <w:r>
              <w:t>25</w:t>
            </w:r>
          </w:p>
        </w:tc>
        <w:tc>
          <w:tcPr>
            <w:tcW w:w="680" w:type="dxa"/>
          </w:tcPr>
          <w:p w:rsidR="00725165" w:rsidRDefault="00725165">
            <w:pPr>
              <w:pStyle w:val="ConsPlusNormal"/>
              <w:jc w:val="center"/>
            </w:pPr>
            <w:r>
              <w:t>30</w:t>
            </w:r>
          </w:p>
        </w:tc>
        <w:tc>
          <w:tcPr>
            <w:tcW w:w="680" w:type="dxa"/>
          </w:tcPr>
          <w:p w:rsidR="00725165" w:rsidRDefault="00725165">
            <w:pPr>
              <w:pStyle w:val="ConsPlusNormal"/>
              <w:jc w:val="center"/>
            </w:pPr>
            <w:r>
              <w:t>35</w:t>
            </w:r>
          </w:p>
        </w:tc>
        <w:tc>
          <w:tcPr>
            <w:tcW w:w="680" w:type="dxa"/>
          </w:tcPr>
          <w:p w:rsidR="00725165" w:rsidRDefault="00725165">
            <w:pPr>
              <w:pStyle w:val="ConsPlusNormal"/>
              <w:jc w:val="center"/>
            </w:pPr>
            <w:r>
              <w:t>40</w:t>
            </w:r>
          </w:p>
        </w:tc>
        <w:tc>
          <w:tcPr>
            <w:tcW w:w="680" w:type="dxa"/>
          </w:tcPr>
          <w:p w:rsidR="00725165" w:rsidRDefault="00725165">
            <w:pPr>
              <w:pStyle w:val="ConsPlusNormal"/>
              <w:jc w:val="center"/>
            </w:pPr>
            <w:r>
              <w:t>45</w:t>
            </w:r>
          </w:p>
        </w:tc>
        <w:tc>
          <w:tcPr>
            <w:tcW w:w="850" w:type="dxa"/>
          </w:tcPr>
          <w:p w:rsidR="00725165" w:rsidRDefault="00725165">
            <w:pPr>
              <w:pStyle w:val="ConsPlusNormal"/>
              <w:jc w:val="center"/>
            </w:pPr>
            <w:r>
              <w:t>50</w:t>
            </w:r>
          </w:p>
        </w:tc>
      </w:tr>
      <w:tr w:rsidR="00725165">
        <w:tblPrEx>
          <w:tblBorders>
            <w:left w:val="single" w:sz="4" w:space="0" w:color="auto"/>
            <w:right w:val="single" w:sz="4" w:space="0" w:color="auto"/>
            <w:insideV w:val="single" w:sz="4" w:space="0" w:color="auto"/>
          </w:tblBorders>
        </w:tblPrEx>
        <w:tc>
          <w:tcPr>
            <w:tcW w:w="1417" w:type="dxa"/>
            <w:vMerge/>
          </w:tcPr>
          <w:p w:rsidR="00725165" w:rsidRDefault="00725165"/>
        </w:tc>
        <w:tc>
          <w:tcPr>
            <w:tcW w:w="2835" w:type="dxa"/>
          </w:tcPr>
          <w:p w:rsidR="00725165" w:rsidRDefault="00725165">
            <w:pPr>
              <w:pStyle w:val="ConsPlusNormal"/>
            </w:pPr>
            <w:r>
              <w:t>на подходах к кривой </w:t>
            </w:r>
            <w:r w:rsidRPr="00B04074">
              <w:rPr>
                <w:position w:val="-12"/>
              </w:rPr>
              <w:pict>
                <v:shape id="_x0000_i1069" style="width:11.25pt;height:19.5pt" coordsize="" o:spt="100" adj="0,,0" path="" filled="f" stroked="f">
                  <v:stroke joinstyle="miter"/>
                  <v:imagedata r:id="rId160" o:title="base_1_163186_473"/>
                  <v:formulas/>
                  <v:path o:connecttype="segments"/>
                </v:shape>
              </w:pict>
            </w:r>
          </w:p>
        </w:tc>
        <w:tc>
          <w:tcPr>
            <w:tcW w:w="660" w:type="dxa"/>
          </w:tcPr>
          <w:p w:rsidR="00725165" w:rsidRDefault="00725165">
            <w:pPr>
              <w:pStyle w:val="ConsPlusNormal"/>
              <w:jc w:val="center"/>
            </w:pPr>
            <w:r>
              <w:t>20</w:t>
            </w:r>
          </w:p>
        </w:tc>
        <w:tc>
          <w:tcPr>
            <w:tcW w:w="680" w:type="dxa"/>
          </w:tcPr>
          <w:p w:rsidR="00725165" w:rsidRDefault="00725165">
            <w:pPr>
              <w:pStyle w:val="ConsPlusNormal"/>
              <w:jc w:val="center"/>
            </w:pPr>
            <w:r>
              <w:t>27</w:t>
            </w:r>
          </w:p>
        </w:tc>
        <w:tc>
          <w:tcPr>
            <w:tcW w:w="680" w:type="dxa"/>
          </w:tcPr>
          <w:p w:rsidR="00725165" w:rsidRDefault="00725165">
            <w:pPr>
              <w:pStyle w:val="ConsPlusNormal"/>
              <w:jc w:val="center"/>
            </w:pPr>
            <w:r>
              <w:t>40</w:t>
            </w:r>
          </w:p>
        </w:tc>
        <w:tc>
          <w:tcPr>
            <w:tcW w:w="680" w:type="dxa"/>
          </w:tcPr>
          <w:p w:rsidR="00725165" w:rsidRDefault="00725165">
            <w:pPr>
              <w:pStyle w:val="ConsPlusNormal"/>
              <w:jc w:val="center"/>
            </w:pPr>
            <w:r>
              <w:t>47</w:t>
            </w:r>
          </w:p>
        </w:tc>
        <w:tc>
          <w:tcPr>
            <w:tcW w:w="2890" w:type="dxa"/>
            <w:gridSpan w:val="4"/>
          </w:tcPr>
          <w:p w:rsidR="00725165" w:rsidRDefault="00725165">
            <w:pPr>
              <w:pStyle w:val="ConsPlusNormal"/>
              <w:jc w:val="center"/>
            </w:pPr>
            <w:r>
              <w:t>50</w:t>
            </w:r>
          </w:p>
        </w:tc>
      </w:tr>
    </w:tbl>
    <w:p w:rsidR="00725165" w:rsidRDefault="00725165">
      <w:pPr>
        <w:pStyle w:val="ConsPlusNormal"/>
        <w:ind w:firstLine="540"/>
        <w:jc w:val="both"/>
      </w:pPr>
    </w:p>
    <w:p w:rsidR="00725165" w:rsidRDefault="00725165">
      <w:pPr>
        <w:pStyle w:val="ConsPlusNormal"/>
        <w:ind w:firstLine="540"/>
        <w:jc w:val="both"/>
      </w:pPr>
      <w:r>
        <w:t xml:space="preserve">- в пределах кривых в плане и на подходах к ним (по три столбика на подходе с каждой стороны дороги) при высоте насыпи не менее 1 м, на расстояниях </w:t>
      </w:r>
      <w:r w:rsidRPr="00B04074">
        <w:rPr>
          <w:position w:val="-12"/>
        </w:rPr>
        <w:pict>
          <v:shape id="_x0000_i1070" style="width:9.75pt;height:19.5pt" coordsize="" o:spt="100" adj="0,,0" path="" filled="f" stroked="f">
            <v:stroke joinstyle="miter"/>
            <v:imagedata r:id="rId156" o:title="base_1_163186_474"/>
            <v:formulas/>
            <v:path o:connecttype="segments"/>
          </v:shape>
        </w:pict>
      </w:r>
      <w:r>
        <w:t xml:space="preserve">, </w:t>
      </w:r>
      <w:r w:rsidRPr="00B04074">
        <w:rPr>
          <w:position w:val="-12"/>
        </w:rPr>
        <w:pict>
          <v:shape id="_x0000_i1071" style="width:9.75pt;height:19.5pt" coordsize="" o:spt="100" adj="0,,0" path="" filled="f" stroked="f">
            <v:stroke joinstyle="miter"/>
            <v:imagedata r:id="rId157" o:title="base_1_163186_475"/>
            <v:formulas/>
            <v:path o:connecttype="segments"/>
          </v:shape>
        </w:pict>
      </w:r>
      <w:r>
        <w:t xml:space="preserve"> и </w:t>
      </w:r>
      <w:r w:rsidRPr="00B04074">
        <w:rPr>
          <w:position w:val="-12"/>
        </w:rPr>
        <w:pict>
          <v:shape id="_x0000_i1072" style="width:9.75pt;height:19.5pt" coordsize="" o:spt="100" adj="0,,0" path="" filled="f" stroked="f">
            <v:stroke joinstyle="miter"/>
            <v:imagedata r:id="rId158" o:title="base_1_163186_476"/>
            <v:formulas/>
            <v:path o:connecttype="segments"/>
          </v:shape>
        </w:pict>
      </w:r>
      <w:r>
        <w:t xml:space="preserve">, указанных в таблице 20 </w:t>
      </w:r>
      <w:hyperlink w:anchor="P3664" w:history="1">
        <w:r>
          <w:rPr>
            <w:color w:val="0000FF"/>
          </w:rPr>
          <w:t>(рисунок В.30)</w:t>
        </w:r>
      </w:hyperlink>
      <w:r>
        <w:t xml:space="preserve">, и на расстоянии </w:t>
      </w:r>
      <w:r w:rsidRPr="00B04074">
        <w:rPr>
          <w:position w:val="-12"/>
        </w:rPr>
        <w:pict>
          <v:shape id="_x0000_i1073" style="width:9.75pt;height:19.5pt" coordsize="" o:spt="100" adj="0,,0" path="" filled="f" stroked="f">
            <v:stroke joinstyle="miter"/>
            <v:imagedata r:id="rId161" o:title="base_1_163186_477"/>
            <v:formulas/>
            <v:path o:connecttype="segments"/>
          </v:shape>
        </w:pict>
      </w:r>
      <w:r>
        <w:t>, равном 50 м;</w:t>
      </w:r>
    </w:p>
    <w:p w:rsidR="00725165" w:rsidRDefault="00725165">
      <w:pPr>
        <w:pStyle w:val="ConsPlusNormal"/>
        <w:jc w:val="both"/>
      </w:pPr>
    </w:p>
    <w:p w:rsidR="00725165" w:rsidRDefault="00725165">
      <w:pPr>
        <w:pStyle w:val="ConsPlusNormal"/>
        <w:jc w:val="right"/>
        <w:outlineLvl w:val="3"/>
      </w:pPr>
      <w:r>
        <w:t>Таблица 20</w:t>
      </w:r>
    </w:p>
    <w:p w:rsidR="00725165" w:rsidRDefault="00725165">
      <w:pPr>
        <w:pStyle w:val="ConsPlusNormal"/>
        <w:ind w:firstLine="540"/>
        <w:jc w:val="both"/>
      </w:pPr>
    </w:p>
    <w:p w:rsidR="00725165" w:rsidRDefault="00725165">
      <w:pPr>
        <w:pStyle w:val="ConsPlusNormal"/>
        <w:jc w:val="center"/>
      </w:pPr>
      <w:r>
        <w:t>РАССТОЯНИЕ МЕЖДУ СИГНАЛЬНЫМИ СТОЛБИКАМИ НА КРИВЫХ В ПЛАНЕ</w:t>
      </w:r>
    </w:p>
    <w:p w:rsidR="00725165" w:rsidRDefault="00725165">
      <w:pPr>
        <w:pStyle w:val="ConsPlusNormal"/>
        <w:ind w:firstLine="54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2551"/>
        <w:gridCol w:w="2835"/>
        <w:gridCol w:w="2721"/>
      </w:tblGrid>
      <w:tr w:rsidR="00725165">
        <w:tc>
          <w:tcPr>
            <w:tcW w:w="9808" w:type="dxa"/>
            <w:gridSpan w:val="4"/>
            <w:tcBorders>
              <w:top w:val="nil"/>
              <w:left w:val="nil"/>
              <w:right w:val="nil"/>
            </w:tcBorders>
          </w:tcPr>
          <w:p w:rsidR="00725165" w:rsidRDefault="00725165">
            <w:pPr>
              <w:pStyle w:val="ConsPlusNormal"/>
              <w:jc w:val="right"/>
            </w:pPr>
            <w:r>
              <w:t>В метрах</w:t>
            </w:r>
          </w:p>
        </w:tc>
      </w:tr>
      <w:tr w:rsidR="00725165">
        <w:tblPrEx>
          <w:tblBorders>
            <w:left w:val="single" w:sz="4" w:space="0" w:color="auto"/>
            <w:right w:val="single" w:sz="4" w:space="0" w:color="auto"/>
          </w:tblBorders>
        </w:tblPrEx>
        <w:tc>
          <w:tcPr>
            <w:tcW w:w="1701" w:type="dxa"/>
            <w:vMerge w:val="restart"/>
          </w:tcPr>
          <w:p w:rsidR="00725165" w:rsidRDefault="00725165">
            <w:pPr>
              <w:pStyle w:val="ConsPlusNormal"/>
              <w:jc w:val="center"/>
            </w:pPr>
            <w:r>
              <w:t>Радиус кривой в плане R, не более</w:t>
            </w:r>
          </w:p>
        </w:tc>
        <w:tc>
          <w:tcPr>
            <w:tcW w:w="8107" w:type="dxa"/>
            <w:gridSpan w:val="3"/>
          </w:tcPr>
          <w:p w:rsidR="00725165" w:rsidRDefault="00725165">
            <w:pPr>
              <w:pStyle w:val="ConsPlusNormal"/>
              <w:jc w:val="center"/>
            </w:pPr>
            <w:r>
              <w:t>Расстояние между столбиками</w:t>
            </w:r>
          </w:p>
        </w:tc>
      </w:tr>
      <w:tr w:rsidR="00725165">
        <w:tblPrEx>
          <w:tblBorders>
            <w:left w:val="single" w:sz="4" w:space="0" w:color="auto"/>
            <w:right w:val="single" w:sz="4" w:space="0" w:color="auto"/>
          </w:tblBorders>
        </w:tblPrEx>
        <w:tc>
          <w:tcPr>
            <w:tcW w:w="1701" w:type="dxa"/>
            <w:vMerge/>
          </w:tcPr>
          <w:p w:rsidR="00725165" w:rsidRDefault="00725165"/>
        </w:tc>
        <w:tc>
          <w:tcPr>
            <w:tcW w:w="2551" w:type="dxa"/>
          </w:tcPr>
          <w:p w:rsidR="00725165" w:rsidRDefault="00725165">
            <w:pPr>
              <w:pStyle w:val="ConsPlusNormal"/>
              <w:jc w:val="center"/>
            </w:pPr>
            <w:r>
              <w:t>на внешней стороне кривой </w:t>
            </w:r>
            <w:r w:rsidRPr="00B04074">
              <w:rPr>
                <w:position w:val="-12"/>
              </w:rPr>
              <w:pict>
                <v:shape id="_x0000_i1074" style="width:11.25pt;height:19.5pt" coordsize="" o:spt="100" adj="0,,0" path="" filled="f" stroked="f">
                  <v:stroke joinstyle="miter"/>
                  <v:imagedata r:id="rId159" o:title="base_1_163186_478"/>
                  <v:formulas/>
                  <v:path o:connecttype="segments"/>
                </v:shape>
              </w:pict>
            </w:r>
          </w:p>
        </w:tc>
        <w:tc>
          <w:tcPr>
            <w:tcW w:w="2835" w:type="dxa"/>
          </w:tcPr>
          <w:p w:rsidR="00725165" w:rsidRDefault="00725165">
            <w:pPr>
              <w:pStyle w:val="ConsPlusNormal"/>
              <w:jc w:val="center"/>
            </w:pPr>
            <w:r>
              <w:t>на внутренней стороне кривой </w:t>
            </w:r>
            <w:r w:rsidRPr="00B04074">
              <w:rPr>
                <w:position w:val="-12"/>
              </w:rPr>
              <w:pict>
                <v:shape id="_x0000_i1075" style="width:11.25pt;height:19.5pt" coordsize="" o:spt="100" adj="0,,0" path="" filled="f" stroked="f">
                  <v:stroke joinstyle="miter"/>
                  <v:imagedata r:id="rId162" o:title="base_1_163186_479"/>
                  <v:formulas/>
                  <v:path o:connecttype="segments"/>
                </v:shape>
              </w:pict>
            </w:r>
          </w:p>
        </w:tc>
        <w:tc>
          <w:tcPr>
            <w:tcW w:w="2721" w:type="dxa"/>
          </w:tcPr>
          <w:p w:rsidR="00725165" w:rsidRDefault="00725165">
            <w:pPr>
              <w:pStyle w:val="ConsPlusNormal"/>
              <w:jc w:val="center"/>
            </w:pPr>
            <w:r>
              <w:t>на подходах к кривой </w:t>
            </w:r>
            <w:r w:rsidRPr="00B04074">
              <w:rPr>
                <w:position w:val="-12"/>
              </w:rPr>
              <w:pict>
                <v:shape id="_x0000_i1076" style="width:11.25pt;height:19.5pt" coordsize="" o:spt="100" adj="0,,0" path="" filled="f" stroked="f">
                  <v:stroke joinstyle="miter"/>
                  <v:imagedata r:id="rId163" o:title="base_1_163186_480"/>
                  <v:formulas/>
                  <v:path o:connecttype="segments"/>
                </v:shape>
              </w:pict>
            </w:r>
          </w:p>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50</w:t>
            </w:r>
          </w:p>
        </w:tc>
        <w:tc>
          <w:tcPr>
            <w:tcW w:w="2551" w:type="dxa"/>
          </w:tcPr>
          <w:p w:rsidR="00725165" w:rsidRDefault="00725165">
            <w:pPr>
              <w:pStyle w:val="ConsPlusNormal"/>
              <w:jc w:val="center"/>
            </w:pPr>
            <w:r>
              <w:t>5</w:t>
            </w:r>
          </w:p>
        </w:tc>
        <w:tc>
          <w:tcPr>
            <w:tcW w:w="2835" w:type="dxa"/>
          </w:tcPr>
          <w:p w:rsidR="00725165" w:rsidRDefault="00725165">
            <w:pPr>
              <w:pStyle w:val="ConsPlusNormal"/>
              <w:jc w:val="center"/>
            </w:pPr>
            <w:r>
              <w:t>10</w:t>
            </w:r>
          </w:p>
        </w:tc>
        <w:tc>
          <w:tcPr>
            <w:tcW w:w="2721" w:type="dxa"/>
          </w:tcPr>
          <w:p w:rsidR="00725165" w:rsidRDefault="00725165">
            <w:pPr>
              <w:pStyle w:val="ConsPlusNormal"/>
              <w:jc w:val="center"/>
            </w:pPr>
            <w:r>
              <w:t>12</w:t>
            </w:r>
          </w:p>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100</w:t>
            </w:r>
          </w:p>
        </w:tc>
        <w:tc>
          <w:tcPr>
            <w:tcW w:w="2551" w:type="dxa"/>
          </w:tcPr>
          <w:p w:rsidR="00725165" w:rsidRDefault="00725165">
            <w:pPr>
              <w:pStyle w:val="ConsPlusNormal"/>
              <w:jc w:val="center"/>
            </w:pPr>
            <w:r>
              <w:t>10</w:t>
            </w:r>
          </w:p>
        </w:tc>
        <w:tc>
          <w:tcPr>
            <w:tcW w:w="2835" w:type="dxa"/>
          </w:tcPr>
          <w:p w:rsidR="00725165" w:rsidRDefault="00725165">
            <w:pPr>
              <w:pStyle w:val="ConsPlusNormal"/>
              <w:jc w:val="center"/>
            </w:pPr>
            <w:r>
              <w:t>20</w:t>
            </w:r>
          </w:p>
        </w:tc>
        <w:tc>
          <w:tcPr>
            <w:tcW w:w="2721" w:type="dxa"/>
          </w:tcPr>
          <w:p w:rsidR="00725165" w:rsidRDefault="00725165">
            <w:pPr>
              <w:pStyle w:val="ConsPlusNormal"/>
              <w:jc w:val="center"/>
            </w:pPr>
            <w:r>
              <w:t>25</w:t>
            </w:r>
          </w:p>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200</w:t>
            </w:r>
          </w:p>
        </w:tc>
        <w:tc>
          <w:tcPr>
            <w:tcW w:w="2551" w:type="dxa"/>
          </w:tcPr>
          <w:p w:rsidR="00725165" w:rsidRDefault="00725165">
            <w:pPr>
              <w:pStyle w:val="ConsPlusNormal"/>
              <w:jc w:val="center"/>
            </w:pPr>
            <w:r>
              <w:t>15</w:t>
            </w:r>
          </w:p>
        </w:tc>
        <w:tc>
          <w:tcPr>
            <w:tcW w:w="5556" w:type="dxa"/>
            <w:gridSpan w:val="2"/>
          </w:tcPr>
          <w:p w:rsidR="00725165" w:rsidRDefault="00725165">
            <w:pPr>
              <w:pStyle w:val="ConsPlusNormal"/>
              <w:jc w:val="center"/>
            </w:pPr>
            <w:r>
              <w:t>30</w:t>
            </w:r>
          </w:p>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300</w:t>
            </w:r>
          </w:p>
        </w:tc>
        <w:tc>
          <w:tcPr>
            <w:tcW w:w="2551" w:type="dxa"/>
          </w:tcPr>
          <w:p w:rsidR="00725165" w:rsidRDefault="00725165">
            <w:pPr>
              <w:pStyle w:val="ConsPlusNormal"/>
              <w:jc w:val="center"/>
            </w:pPr>
            <w:r>
              <w:t>20</w:t>
            </w:r>
          </w:p>
        </w:tc>
        <w:tc>
          <w:tcPr>
            <w:tcW w:w="5556" w:type="dxa"/>
            <w:gridSpan w:val="2"/>
          </w:tcPr>
          <w:p w:rsidR="00725165" w:rsidRDefault="00725165">
            <w:pPr>
              <w:pStyle w:val="ConsPlusNormal"/>
              <w:jc w:val="center"/>
            </w:pPr>
            <w:r>
              <w:t>40</w:t>
            </w:r>
          </w:p>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400</w:t>
            </w:r>
          </w:p>
        </w:tc>
        <w:tc>
          <w:tcPr>
            <w:tcW w:w="2551" w:type="dxa"/>
          </w:tcPr>
          <w:p w:rsidR="00725165" w:rsidRDefault="00725165">
            <w:pPr>
              <w:pStyle w:val="ConsPlusNormal"/>
              <w:jc w:val="center"/>
            </w:pPr>
            <w:r>
              <w:t>30</w:t>
            </w:r>
          </w:p>
        </w:tc>
        <w:tc>
          <w:tcPr>
            <w:tcW w:w="5556" w:type="dxa"/>
            <w:gridSpan w:val="2"/>
            <w:vMerge w:val="restart"/>
          </w:tcPr>
          <w:p w:rsidR="00725165" w:rsidRDefault="00725165">
            <w:pPr>
              <w:pStyle w:val="ConsPlusNormal"/>
              <w:jc w:val="center"/>
            </w:pPr>
            <w:r>
              <w:t>50</w:t>
            </w:r>
          </w:p>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500</w:t>
            </w:r>
          </w:p>
        </w:tc>
        <w:tc>
          <w:tcPr>
            <w:tcW w:w="2551" w:type="dxa"/>
          </w:tcPr>
          <w:p w:rsidR="00725165" w:rsidRDefault="00725165">
            <w:pPr>
              <w:pStyle w:val="ConsPlusNormal"/>
              <w:jc w:val="center"/>
            </w:pPr>
            <w:r>
              <w:t>40</w:t>
            </w:r>
          </w:p>
        </w:tc>
        <w:tc>
          <w:tcPr>
            <w:tcW w:w="5556" w:type="dxa"/>
            <w:gridSpan w:val="2"/>
            <w:vMerge/>
          </w:tcPr>
          <w:p w:rsidR="00725165" w:rsidRDefault="00725165"/>
        </w:tc>
      </w:tr>
      <w:tr w:rsidR="00725165">
        <w:tblPrEx>
          <w:tblBorders>
            <w:left w:val="single" w:sz="4" w:space="0" w:color="auto"/>
            <w:right w:val="single" w:sz="4" w:space="0" w:color="auto"/>
          </w:tblBorders>
        </w:tblPrEx>
        <w:tc>
          <w:tcPr>
            <w:tcW w:w="1701" w:type="dxa"/>
          </w:tcPr>
          <w:p w:rsidR="00725165" w:rsidRDefault="00725165">
            <w:pPr>
              <w:pStyle w:val="ConsPlusNormal"/>
              <w:jc w:val="center"/>
            </w:pPr>
            <w:r>
              <w:t>600 и более</w:t>
            </w:r>
          </w:p>
        </w:tc>
        <w:tc>
          <w:tcPr>
            <w:tcW w:w="2551" w:type="dxa"/>
          </w:tcPr>
          <w:p w:rsidR="00725165" w:rsidRDefault="00725165">
            <w:pPr>
              <w:pStyle w:val="ConsPlusNormal"/>
              <w:jc w:val="center"/>
            </w:pPr>
            <w:r>
              <w:t>50</w:t>
            </w:r>
          </w:p>
        </w:tc>
        <w:tc>
          <w:tcPr>
            <w:tcW w:w="5556" w:type="dxa"/>
            <w:gridSpan w:val="2"/>
            <w:vMerge/>
          </w:tcPr>
          <w:p w:rsidR="00725165" w:rsidRDefault="00725165"/>
        </w:tc>
      </w:tr>
    </w:tbl>
    <w:p w:rsidR="00725165" w:rsidRDefault="00725165">
      <w:pPr>
        <w:pStyle w:val="ConsPlusNormal"/>
        <w:ind w:firstLine="540"/>
        <w:jc w:val="both"/>
      </w:pPr>
    </w:p>
    <w:p w:rsidR="00725165" w:rsidRDefault="00725165">
      <w:pPr>
        <w:pStyle w:val="ConsPlusNormal"/>
        <w:ind w:firstLine="540"/>
        <w:jc w:val="both"/>
      </w:pPr>
      <w:r>
        <w:t>- на прямолинейных участках дорог при высоте насыпи не менее 2 м и интенсивности движения не менее 1000 ед./сут. - через 50 м;</w:t>
      </w:r>
    </w:p>
    <w:p w:rsidR="00725165" w:rsidRDefault="00725165">
      <w:pPr>
        <w:pStyle w:val="ConsPlusNormal"/>
        <w:spacing w:before="220"/>
        <w:ind w:firstLine="540"/>
        <w:jc w:val="both"/>
      </w:pPr>
      <w:r>
        <w:t>- на кривых сопряжений пересечений и примыканий автомобильных дорог в одном уровне - через 3 м;</w:t>
      </w:r>
    </w:p>
    <w:p w:rsidR="00725165" w:rsidRDefault="00725165">
      <w:pPr>
        <w:pStyle w:val="ConsPlusNormal"/>
        <w:spacing w:before="220"/>
        <w:ind w:firstLine="540"/>
        <w:jc w:val="both"/>
      </w:pPr>
      <w:r>
        <w:t>- на железнодорожных переездах - с обеих сторон переезда на участке от 2,5 до 16,0 м от крайних рельсов, через каждые 1,5 м;</w:t>
      </w:r>
    </w:p>
    <w:p w:rsidR="00725165" w:rsidRDefault="00725165">
      <w:pPr>
        <w:pStyle w:val="ConsPlusNormal"/>
        <w:spacing w:before="220"/>
        <w:ind w:firstLine="540"/>
        <w:jc w:val="both"/>
      </w:pPr>
      <w:r>
        <w:t>- у водопропускных труб - по три столбика с каждой стороны дороги через каждые 10 м до и после трубы;</w:t>
      </w:r>
    </w:p>
    <w:p w:rsidR="00725165" w:rsidRDefault="00725165">
      <w:pPr>
        <w:pStyle w:val="ConsPlusNormal"/>
        <w:spacing w:before="220"/>
        <w:ind w:firstLine="540"/>
        <w:jc w:val="both"/>
      </w:pPr>
      <w:r>
        <w:t>- на дорогах I категории - на всем их протяжении через 50 м.</w:t>
      </w:r>
    </w:p>
    <w:p w:rsidR="00725165" w:rsidRDefault="00725165">
      <w:pPr>
        <w:pStyle w:val="ConsPlusNormal"/>
        <w:spacing w:before="220"/>
        <w:ind w:firstLine="540"/>
        <w:jc w:val="both"/>
      </w:pPr>
      <w:r>
        <w:t>8.2.3. Сигнальные столбики устанавливают на обочине на расстоянии 0,35 м от бровки земляного полотна, при этом расстояние от края проезжей части до столбика должно составлять не менее 1,00 м.</w:t>
      </w:r>
    </w:p>
    <w:p w:rsidR="00725165" w:rsidRDefault="00725165">
      <w:pPr>
        <w:pStyle w:val="ConsPlusNormal"/>
        <w:spacing w:before="220"/>
        <w:ind w:firstLine="540"/>
        <w:jc w:val="both"/>
      </w:pPr>
      <w:r>
        <w:t xml:space="preserve">8.2.4. Допускается устанавливать сигнальные столбики типов С2 и С3 по </w:t>
      </w:r>
      <w:hyperlink r:id="rId164" w:history="1">
        <w:r>
          <w:rPr>
            <w:color w:val="0000FF"/>
          </w:rPr>
          <w:t>ГОСТ Р 50970</w:t>
        </w:r>
      </w:hyperlink>
      <w:r>
        <w:t>:</w:t>
      </w:r>
    </w:p>
    <w:p w:rsidR="00725165" w:rsidRDefault="00725165">
      <w:pPr>
        <w:pStyle w:val="ConsPlusNormal"/>
        <w:spacing w:before="220"/>
        <w:ind w:firstLine="540"/>
        <w:jc w:val="both"/>
      </w:pPr>
      <w:r>
        <w:t xml:space="preserve">- на дорогах с четырьмя полосами для движения в обоих направлениях по оси проезжей части совместно с </w:t>
      </w:r>
      <w:hyperlink w:anchor="P3692" w:history="1">
        <w:r>
          <w:rPr>
            <w:color w:val="0000FF"/>
          </w:rPr>
          <w:t>разметкой 1.3</w:t>
        </w:r>
      </w:hyperlink>
      <w:r>
        <w:t xml:space="preserve"> с шагом 2,0 - 3,0 м;</w:t>
      </w:r>
    </w:p>
    <w:p w:rsidR="00725165" w:rsidRDefault="00725165">
      <w:pPr>
        <w:pStyle w:val="ConsPlusNormal"/>
        <w:spacing w:before="220"/>
        <w:ind w:firstLine="540"/>
        <w:jc w:val="both"/>
      </w:pPr>
      <w:r>
        <w:t xml:space="preserve">- на развязках и кольцевых пересечениях для обозначения островков в местах съездов и въездов совместно с </w:t>
      </w:r>
      <w:hyperlink w:anchor="P3748" w:history="1">
        <w:r>
          <w:rPr>
            <w:color w:val="0000FF"/>
          </w:rPr>
          <w:t>разметкой 1.16.1</w:t>
        </w:r>
      </w:hyperlink>
      <w:r>
        <w:t xml:space="preserve"> - </w:t>
      </w:r>
      <w:hyperlink w:anchor="P3756" w:history="1">
        <w:r>
          <w:rPr>
            <w:color w:val="0000FF"/>
          </w:rPr>
          <w:t>1.16.3</w:t>
        </w:r>
      </w:hyperlink>
      <w:r>
        <w:t xml:space="preserve"> с шагом 1,0 - 1,5 м.</w:t>
      </w:r>
    </w:p>
    <w:p w:rsidR="00725165" w:rsidRDefault="00725165">
      <w:pPr>
        <w:pStyle w:val="ConsPlusNormal"/>
        <w:jc w:val="both"/>
      </w:pPr>
      <w:r>
        <w:t xml:space="preserve">(п. 8.2.4 в ред. </w:t>
      </w:r>
      <w:hyperlink r:id="rId165" w:history="1">
        <w:r>
          <w:rPr>
            <w:color w:val="0000FF"/>
          </w:rPr>
          <w:t>Изменения N 3</w:t>
        </w:r>
      </w:hyperlink>
      <w:r>
        <w:t>, утв. Приказом Росстандарта от 09.12.2013 N 2221-ст)</w:t>
      </w:r>
    </w:p>
    <w:p w:rsidR="00725165" w:rsidRDefault="00725165">
      <w:pPr>
        <w:pStyle w:val="ConsPlusNormal"/>
        <w:spacing w:before="220"/>
        <w:ind w:firstLine="540"/>
        <w:jc w:val="both"/>
      </w:pPr>
      <w:r>
        <w:t xml:space="preserve">8.2.5 - 8.2.6. Исключены. - </w:t>
      </w:r>
      <w:hyperlink r:id="rId166" w:history="1">
        <w:r>
          <w:rPr>
            <w:color w:val="0000FF"/>
          </w:rPr>
          <w:t>Изменение N 3</w:t>
        </w:r>
      </w:hyperlink>
      <w:r>
        <w:t>, утв. Приказом Росстандарта от 09.12.2013 N 2221-ст.</w:t>
      </w: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jc w:val="right"/>
        <w:outlineLvl w:val="0"/>
      </w:pPr>
      <w:r>
        <w:t>Приложение А</w:t>
      </w:r>
    </w:p>
    <w:p w:rsidR="00725165" w:rsidRDefault="00725165">
      <w:pPr>
        <w:pStyle w:val="ConsPlusNormal"/>
        <w:jc w:val="right"/>
      </w:pPr>
      <w:r>
        <w:t>(справочное)</w:t>
      </w:r>
    </w:p>
    <w:p w:rsidR="00725165" w:rsidRDefault="00725165">
      <w:pPr>
        <w:pStyle w:val="ConsPlusNormal"/>
        <w:jc w:val="right"/>
      </w:pPr>
    </w:p>
    <w:p w:rsidR="00725165" w:rsidRDefault="00725165">
      <w:pPr>
        <w:pStyle w:val="ConsPlusNormal"/>
        <w:jc w:val="center"/>
      </w:pPr>
      <w:r>
        <w:t>УСЛОВНЫЕ ОБОЗНАЧЕНИЯ ТЕХНИЧЕСКИХ СРЕДСТВ</w:t>
      </w:r>
    </w:p>
    <w:p w:rsidR="00725165" w:rsidRDefault="00725165">
      <w:pPr>
        <w:pStyle w:val="ConsPlusNormal"/>
        <w:jc w:val="center"/>
      </w:pPr>
      <w:r>
        <w:t>ОРГАНИЗАЦИИ ДОРОЖНОГО ДВИЖЕНИЯ</w:t>
      </w:r>
    </w:p>
    <w:p w:rsidR="00725165" w:rsidRDefault="00725165">
      <w:pPr>
        <w:pStyle w:val="ConsPlusNormal"/>
        <w:jc w:val="center"/>
      </w:pPr>
    </w:p>
    <w:p w:rsidR="00725165" w:rsidRDefault="00725165">
      <w:pPr>
        <w:pStyle w:val="ConsPlusNormal"/>
        <w:ind w:firstLine="540"/>
        <w:jc w:val="both"/>
      </w:pPr>
      <w:r>
        <w:t>Условные обозначения технических средств организации дорожного движения приведены в таблице А.1.</w:t>
      </w:r>
    </w:p>
    <w:p w:rsidR="00725165" w:rsidRDefault="00725165">
      <w:pPr>
        <w:pStyle w:val="ConsPlusNormal"/>
        <w:ind w:firstLine="540"/>
        <w:jc w:val="both"/>
      </w:pPr>
    </w:p>
    <w:p w:rsidR="00725165" w:rsidRDefault="00725165">
      <w:pPr>
        <w:pStyle w:val="ConsPlusNormal"/>
        <w:jc w:val="right"/>
        <w:outlineLvl w:val="1"/>
      </w:pPr>
      <w:bookmarkStart w:id="36" w:name="P2009"/>
      <w:bookmarkEnd w:id="36"/>
      <w:r>
        <w:t>Таблица А.1</w:t>
      </w:r>
    </w:p>
    <w:p w:rsidR="00725165" w:rsidRDefault="00725165">
      <w:pPr>
        <w:pStyle w:val="ConsPlusNormal"/>
        <w:jc w:val="right"/>
      </w:pPr>
    </w:p>
    <w:p w:rsidR="00725165" w:rsidRDefault="00725165">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85"/>
        <w:gridCol w:w="5940"/>
      </w:tblGrid>
      <w:tr w:rsidR="00725165">
        <w:tc>
          <w:tcPr>
            <w:tcW w:w="4785" w:type="dxa"/>
          </w:tcPr>
          <w:p w:rsidR="00725165" w:rsidRDefault="00725165">
            <w:pPr>
              <w:pStyle w:val="ConsPlusNormal"/>
              <w:jc w:val="center"/>
            </w:pPr>
            <w:r>
              <w:t>Условное обозначение объекта</w:t>
            </w:r>
          </w:p>
        </w:tc>
        <w:tc>
          <w:tcPr>
            <w:tcW w:w="5940" w:type="dxa"/>
          </w:tcPr>
          <w:p w:rsidR="00725165" w:rsidRDefault="00725165">
            <w:pPr>
              <w:pStyle w:val="ConsPlusNormal"/>
              <w:jc w:val="center"/>
            </w:pPr>
            <w:r>
              <w:t>Описание объекта</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Транспортный трехсекционный светофор </w:t>
            </w:r>
            <w:hyperlink w:anchor="P3866" w:history="1">
              <w:r>
                <w:rPr>
                  <w:color w:val="0000FF"/>
                </w:rPr>
                <w:t>Т.1</w:t>
              </w:r>
            </w:hyperlink>
            <w:r>
              <w:t xml:space="preserve"> с креплением на светофорной колонке или мачте освещения</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Пешеходный светофор </w:t>
            </w:r>
            <w:hyperlink w:anchor="P3939" w:history="1">
              <w:r>
                <w:rPr>
                  <w:color w:val="0000FF"/>
                </w:rPr>
                <w:t>П.1</w:t>
              </w:r>
            </w:hyperlink>
            <w:r>
              <w:t xml:space="preserve"> или </w:t>
            </w:r>
            <w:hyperlink w:anchor="P3943" w:history="1">
              <w:r>
                <w:rPr>
                  <w:color w:val="0000FF"/>
                </w:rPr>
                <w:t>П.2</w:t>
              </w:r>
            </w:hyperlink>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Транспортный трехсекционный светофор с дополнительной секцией </w:t>
            </w:r>
            <w:hyperlink w:anchor="P3874" w:history="1">
              <w:r>
                <w:rPr>
                  <w:color w:val="0000FF"/>
                </w:rPr>
                <w:t>Т.1.л</w:t>
              </w:r>
            </w:hyperlink>
            <w:r>
              <w:t xml:space="preserve"> с креплением к стене здания</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Транспортный трехсекционный светофор </w:t>
            </w:r>
            <w:hyperlink w:anchor="P3886" w:history="1">
              <w:r>
                <w:rPr>
                  <w:color w:val="0000FF"/>
                </w:rPr>
                <w:t>Т.2</w:t>
              </w:r>
            </w:hyperlink>
            <w:r>
              <w:t xml:space="preserve"> со стрелкой направо, прямо и направо &lt;1&gt;</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Транспортный светофор </w:t>
            </w:r>
            <w:hyperlink w:anchor="P3910" w:history="1">
              <w:r>
                <w:rPr>
                  <w:color w:val="0000FF"/>
                </w:rPr>
                <w:t>Т.5</w:t>
              </w:r>
            </w:hyperlink>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Транспортный светофор </w:t>
            </w:r>
            <w:hyperlink w:anchor="P3910" w:history="1">
              <w:r>
                <w:rPr>
                  <w:color w:val="0000FF"/>
                </w:rPr>
                <w:t>Т.5</w:t>
              </w:r>
            </w:hyperlink>
            <w:r>
              <w:t xml:space="preserve"> с включенными сигналами, разрешающими движение прямо и налево, направо и налево &lt;2&gt;</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Транспортные светофоры </w:t>
            </w:r>
            <w:hyperlink w:anchor="P3906" w:history="1">
              <w:r>
                <w:rPr>
                  <w:color w:val="0000FF"/>
                </w:rPr>
                <w:t>Т.4.ж</w:t>
              </w:r>
            </w:hyperlink>
            <w:r>
              <w:t xml:space="preserve">, </w:t>
            </w:r>
            <w:hyperlink w:anchor="P3902" w:history="1">
              <w:r>
                <w:rPr>
                  <w:color w:val="0000FF"/>
                </w:rPr>
                <w:t>Т.4</w:t>
              </w:r>
            </w:hyperlink>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Транспортные светофоры </w:t>
            </w:r>
            <w:hyperlink w:anchor="P3914" w:history="1">
              <w:r>
                <w:rPr>
                  <w:color w:val="0000FF"/>
                </w:rPr>
                <w:t>Т.6</w:t>
              </w:r>
            </w:hyperlink>
            <w:r>
              <w:t xml:space="preserve">, </w:t>
            </w:r>
            <w:hyperlink w:anchor="P3918" w:history="1">
              <w:r>
                <w:rPr>
                  <w:color w:val="0000FF"/>
                </w:rPr>
                <w:t>Т.6.д</w:t>
              </w:r>
            </w:hyperlink>
            <w:r>
              <w:t xml:space="preserve"> с </w:t>
            </w:r>
            <w:hyperlink w:anchor="P3934" w:history="1">
              <w:r>
                <w:rPr>
                  <w:color w:val="0000FF"/>
                </w:rPr>
                <w:t>Т.10</w:t>
              </w:r>
            </w:hyperlink>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Транспортные светофоры </w:t>
            </w:r>
            <w:hyperlink w:anchor="P3922" w:history="1">
              <w:r>
                <w:rPr>
                  <w:color w:val="0000FF"/>
                </w:rPr>
                <w:t>Т.7</w:t>
              </w:r>
            </w:hyperlink>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Схематическое изображение режима работы светофорной сигнализации (зеленый - зеленый мигающий - желтый - красный - красный с желтым - зеленый ...)</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 xml:space="preserve">Сигнал трамвайного светофора </w:t>
            </w:r>
            <w:hyperlink w:anchor="P3910" w:history="1">
              <w:r>
                <w:rPr>
                  <w:color w:val="0000FF"/>
                </w:rPr>
                <w:t>Т.5</w:t>
              </w:r>
            </w:hyperlink>
            <w:r>
              <w:t>, разрешающий движение в соответствующем направлении</w:t>
            </w:r>
          </w:p>
        </w:tc>
      </w:tr>
      <w:tr w:rsidR="00725165">
        <w:tblPrEx>
          <w:tblBorders>
            <w:insideH w:val="nil"/>
          </w:tblBorders>
        </w:tblPrEx>
        <w:tc>
          <w:tcPr>
            <w:tcW w:w="4785" w:type="dxa"/>
            <w:tcBorders>
              <w:bottom w:val="nil"/>
            </w:tcBorders>
          </w:tcPr>
          <w:p w:rsidR="00725165" w:rsidRDefault="00725165">
            <w:pPr>
              <w:pStyle w:val="ConsPlusNormal"/>
              <w:jc w:val="center"/>
            </w:pPr>
          </w:p>
        </w:tc>
        <w:tc>
          <w:tcPr>
            <w:tcW w:w="5940" w:type="dxa"/>
            <w:tcBorders>
              <w:bottom w:val="nil"/>
            </w:tcBorders>
          </w:tcPr>
          <w:p w:rsidR="00725165" w:rsidRDefault="00725165">
            <w:pPr>
              <w:pStyle w:val="ConsPlusNormal"/>
              <w:jc w:val="both"/>
            </w:pPr>
            <w:r>
              <w:t>Знаки &lt;3&gt;:</w:t>
            </w:r>
          </w:p>
        </w:tc>
      </w:tr>
      <w:tr w:rsidR="00725165">
        <w:tblPrEx>
          <w:tblBorders>
            <w:insideH w:val="nil"/>
          </w:tblBorders>
        </w:tblPrEx>
        <w:tc>
          <w:tcPr>
            <w:tcW w:w="4785" w:type="dxa"/>
            <w:tcBorders>
              <w:top w:val="nil"/>
              <w:bottom w:val="nil"/>
            </w:tcBorders>
          </w:tcPr>
          <w:p w:rsidR="00725165" w:rsidRDefault="00725165">
            <w:pPr>
              <w:pStyle w:val="ConsPlusNormal"/>
              <w:jc w:val="center"/>
            </w:pPr>
            <w:r>
              <w:t>Рисунок</w:t>
            </w:r>
          </w:p>
        </w:tc>
        <w:tc>
          <w:tcPr>
            <w:tcW w:w="5940" w:type="dxa"/>
            <w:tcBorders>
              <w:top w:val="nil"/>
              <w:bottom w:val="nil"/>
            </w:tcBorders>
          </w:tcPr>
          <w:p w:rsidR="00725165" w:rsidRDefault="00725165">
            <w:pPr>
              <w:pStyle w:val="ConsPlusNormal"/>
              <w:jc w:val="both"/>
            </w:pPr>
            <w:r>
              <w:t>- предупреждающие</w:t>
            </w:r>
          </w:p>
        </w:tc>
      </w:tr>
      <w:tr w:rsidR="00725165">
        <w:tblPrEx>
          <w:tblBorders>
            <w:insideH w:val="nil"/>
          </w:tblBorders>
        </w:tblPrEx>
        <w:tc>
          <w:tcPr>
            <w:tcW w:w="4785" w:type="dxa"/>
            <w:tcBorders>
              <w:top w:val="nil"/>
              <w:bottom w:val="nil"/>
            </w:tcBorders>
          </w:tcPr>
          <w:p w:rsidR="00725165" w:rsidRDefault="00725165">
            <w:pPr>
              <w:pStyle w:val="ConsPlusNormal"/>
              <w:jc w:val="center"/>
            </w:pPr>
            <w:r>
              <w:t>Рисунок</w:t>
            </w:r>
          </w:p>
        </w:tc>
        <w:tc>
          <w:tcPr>
            <w:tcW w:w="5940" w:type="dxa"/>
            <w:tcBorders>
              <w:top w:val="nil"/>
              <w:bottom w:val="nil"/>
            </w:tcBorders>
          </w:tcPr>
          <w:p w:rsidR="00725165" w:rsidRDefault="00725165">
            <w:pPr>
              <w:pStyle w:val="ConsPlusNormal"/>
              <w:jc w:val="both"/>
            </w:pPr>
            <w:r>
              <w:t xml:space="preserve">- приоритета </w:t>
            </w:r>
            <w:hyperlink w:anchor="P2297" w:history="1">
              <w:r>
                <w:rPr>
                  <w:color w:val="0000FF"/>
                </w:rPr>
                <w:t>2.1</w:t>
              </w:r>
            </w:hyperlink>
            <w:r>
              <w:t xml:space="preserve"> или </w:t>
            </w:r>
            <w:hyperlink w:anchor="P2302" w:history="1">
              <w:r>
                <w:rPr>
                  <w:color w:val="0000FF"/>
                </w:rPr>
                <w:t>2.2</w:t>
              </w:r>
            </w:hyperlink>
          </w:p>
        </w:tc>
      </w:tr>
      <w:tr w:rsidR="00725165">
        <w:tblPrEx>
          <w:tblBorders>
            <w:insideH w:val="nil"/>
          </w:tblBorders>
        </w:tblPrEx>
        <w:tc>
          <w:tcPr>
            <w:tcW w:w="4785" w:type="dxa"/>
            <w:tcBorders>
              <w:top w:val="nil"/>
              <w:bottom w:val="nil"/>
            </w:tcBorders>
          </w:tcPr>
          <w:p w:rsidR="00725165" w:rsidRDefault="00725165">
            <w:pPr>
              <w:pStyle w:val="ConsPlusNormal"/>
              <w:jc w:val="center"/>
            </w:pPr>
            <w:r>
              <w:t>Рисунок</w:t>
            </w:r>
          </w:p>
        </w:tc>
        <w:tc>
          <w:tcPr>
            <w:tcW w:w="5940" w:type="dxa"/>
            <w:tcBorders>
              <w:top w:val="nil"/>
              <w:bottom w:val="nil"/>
            </w:tcBorders>
          </w:tcPr>
          <w:p w:rsidR="00725165" w:rsidRDefault="00725165">
            <w:pPr>
              <w:pStyle w:val="ConsPlusNormal"/>
              <w:jc w:val="both"/>
            </w:pPr>
            <w:r>
              <w:t xml:space="preserve">- приоритета </w:t>
            </w:r>
            <w:hyperlink w:anchor="P2338" w:history="1">
              <w:r>
                <w:rPr>
                  <w:color w:val="0000FF"/>
                </w:rPr>
                <w:t>2.4</w:t>
              </w:r>
            </w:hyperlink>
            <w:r>
              <w:t xml:space="preserve"> или </w:t>
            </w:r>
            <w:hyperlink w:anchor="P2343" w:history="1">
              <w:r>
                <w:rPr>
                  <w:color w:val="0000FF"/>
                </w:rPr>
                <w:t>2.5</w:t>
              </w:r>
            </w:hyperlink>
          </w:p>
        </w:tc>
      </w:tr>
      <w:tr w:rsidR="00725165">
        <w:tblPrEx>
          <w:tblBorders>
            <w:insideH w:val="nil"/>
          </w:tblBorders>
        </w:tblPrEx>
        <w:tc>
          <w:tcPr>
            <w:tcW w:w="4785" w:type="dxa"/>
            <w:tcBorders>
              <w:top w:val="nil"/>
              <w:bottom w:val="nil"/>
            </w:tcBorders>
          </w:tcPr>
          <w:p w:rsidR="00725165" w:rsidRDefault="00725165">
            <w:pPr>
              <w:pStyle w:val="ConsPlusNormal"/>
              <w:jc w:val="center"/>
            </w:pPr>
            <w:r>
              <w:t>Рисунок</w:t>
            </w:r>
          </w:p>
        </w:tc>
        <w:tc>
          <w:tcPr>
            <w:tcW w:w="5940" w:type="dxa"/>
            <w:tcBorders>
              <w:top w:val="nil"/>
              <w:bottom w:val="nil"/>
            </w:tcBorders>
          </w:tcPr>
          <w:p w:rsidR="00725165" w:rsidRDefault="00725165">
            <w:pPr>
              <w:pStyle w:val="ConsPlusNormal"/>
              <w:jc w:val="both"/>
            </w:pPr>
            <w:r>
              <w:t>- запрещающие, предписывающие</w:t>
            </w:r>
          </w:p>
        </w:tc>
      </w:tr>
      <w:tr w:rsidR="00725165">
        <w:tblPrEx>
          <w:tblBorders>
            <w:insideH w:val="nil"/>
          </w:tblBorders>
        </w:tblPrEx>
        <w:tc>
          <w:tcPr>
            <w:tcW w:w="4785" w:type="dxa"/>
            <w:tcBorders>
              <w:top w:val="nil"/>
            </w:tcBorders>
          </w:tcPr>
          <w:p w:rsidR="00725165" w:rsidRDefault="00725165">
            <w:pPr>
              <w:pStyle w:val="ConsPlusNormal"/>
              <w:jc w:val="center"/>
            </w:pPr>
            <w:r>
              <w:t>Рисунок</w:t>
            </w:r>
          </w:p>
        </w:tc>
        <w:tc>
          <w:tcPr>
            <w:tcW w:w="5940" w:type="dxa"/>
            <w:tcBorders>
              <w:top w:val="nil"/>
            </w:tcBorders>
          </w:tcPr>
          <w:p w:rsidR="00725165" w:rsidRDefault="00725165">
            <w:pPr>
              <w:pStyle w:val="ConsPlusNormal"/>
              <w:jc w:val="both"/>
            </w:pPr>
            <w:r>
              <w:t>- особых предписаний, информационные, сервиса, дополнительной информации (таблички)</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Крепление дорожного знака к троссовой растяжке &lt;4&gt;</w:t>
            </w:r>
          </w:p>
        </w:tc>
      </w:tr>
      <w:tr w:rsidR="00725165">
        <w:tc>
          <w:tcPr>
            <w:tcW w:w="4785" w:type="dxa"/>
          </w:tcPr>
          <w:p w:rsidR="00725165" w:rsidRDefault="00725165">
            <w:pPr>
              <w:pStyle w:val="ConsPlusNormal"/>
              <w:jc w:val="center"/>
            </w:pPr>
            <w:r>
              <w:t>Рисунок</w:t>
            </w:r>
          </w:p>
        </w:tc>
        <w:tc>
          <w:tcPr>
            <w:tcW w:w="5940" w:type="dxa"/>
          </w:tcPr>
          <w:p w:rsidR="00725165" w:rsidRDefault="00725165">
            <w:pPr>
              <w:pStyle w:val="ConsPlusNormal"/>
              <w:jc w:val="both"/>
            </w:pPr>
            <w:r>
              <w:t>Светофорный объект (применяется на схеме улично-дорожной сети)</w:t>
            </w:r>
          </w:p>
        </w:tc>
      </w:tr>
      <w:tr w:rsidR="00725165">
        <w:tblPrEx>
          <w:tblBorders>
            <w:insideH w:val="nil"/>
          </w:tblBorders>
        </w:tblPrEx>
        <w:tc>
          <w:tcPr>
            <w:tcW w:w="10725" w:type="dxa"/>
            <w:gridSpan w:val="2"/>
            <w:tcBorders>
              <w:bottom w:val="nil"/>
            </w:tcBorders>
          </w:tcPr>
          <w:p w:rsidR="00725165" w:rsidRDefault="00725165">
            <w:pPr>
              <w:pStyle w:val="ConsPlusNormal"/>
              <w:jc w:val="both"/>
            </w:pPr>
            <w:r>
              <w:t>&lt;1&gt;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w:t>
            </w:r>
          </w:p>
        </w:tc>
      </w:tr>
      <w:tr w:rsidR="00725165">
        <w:tblPrEx>
          <w:tblBorders>
            <w:insideH w:val="nil"/>
          </w:tblBorders>
        </w:tblPrEx>
        <w:tc>
          <w:tcPr>
            <w:tcW w:w="10725" w:type="dxa"/>
            <w:gridSpan w:val="2"/>
            <w:tcBorders>
              <w:top w:val="nil"/>
              <w:bottom w:val="nil"/>
            </w:tcBorders>
          </w:tcPr>
          <w:p w:rsidR="00725165" w:rsidRDefault="00725165">
            <w:pPr>
              <w:pStyle w:val="ConsPlusNormal"/>
              <w:jc w:val="both"/>
            </w:pPr>
            <w:r>
              <w:t>&lt;2&gt; Прочие варианты сигналов светофора обозначают аналогично этим в зависимости от разрешенных направлений движения.</w:t>
            </w:r>
          </w:p>
        </w:tc>
      </w:tr>
      <w:tr w:rsidR="00725165">
        <w:tblPrEx>
          <w:tblBorders>
            <w:insideH w:val="nil"/>
          </w:tblBorders>
        </w:tblPrEx>
        <w:tc>
          <w:tcPr>
            <w:tcW w:w="10725" w:type="dxa"/>
            <w:gridSpan w:val="2"/>
            <w:tcBorders>
              <w:top w:val="nil"/>
              <w:bottom w:val="nil"/>
            </w:tcBorders>
          </w:tcPr>
          <w:p w:rsidR="00725165" w:rsidRDefault="00725165">
            <w:pPr>
              <w:pStyle w:val="ConsPlusNormal"/>
              <w:jc w:val="both"/>
            </w:pPr>
            <w:r>
              <w:t xml:space="preserve">&lt;3&gt; Рядом с условным обозначением знака должен быть его номер по </w:t>
            </w:r>
            <w:hyperlink r:id="rId167" w:history="1">
              <w:r>
                <w:rPr>
                  <w:color w:val="0000FF"/>
                </w:rPr>
                <w:t>ГОСТ Р 52290</w:t>
              </w:r>
            </w:hyperlink>
            <w:r>
              <w:t>. Значения параметров, стрелки и наименования объектов на знаках наносят и на их условные обозначения.</w:t>
            </w:r>
          </w:p>
        </w:tc>
      </w:tr>
      <w:tr w:rsidR="00725165">
        <w:tblPrEx>
          <w:tblBorders>
            <w:insideH w:val="nil"/>
          </w:tblBorders>
        </w:tblPrEx>
        <w:tc>
          <w:tcPr>
            <w:tcW w:w="10725" w:type="dxa"/>
            <w:gridSpan w:val="2"/>
            <w:tcBorders>
              <w:top w:val="nil"/>
            </w:tcBorders>
          </w:tcPr>
          <w:p w:rsidR="00725165" w:rsidRDefault="00725165">
            <w:pPr>
              <w:pStyle w:val="ConsPlusNormal"/>
              <w:jc w:val="both"/>
            </w:pPr>
            <w:r>
              <w:t>&lt;4&gt; Прочие способы установки знаков обозначают аналогично светофорам.</w:t>
            </w:r>
          </w:p>
        </w:tc>
      </w:tr>
    </w:tbl>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jc w:val="right"/>
        <w:outlineLvl w:val="0"/>
      </w:pPr>
      <w:r>
        <w:t>Приложение Б</w:t>
      </w:r>
    </w:p>
    <w:p w:rsidR="00725165" w:rsidRDefault="00725165">
      <w:pPr>
        <w:pStyle w:val="ConsPlusNormal"/>
        <w:jc w:val="right"/>
      </w:pPr>
      <w:r>
        <w:t>(справочное)</w:t>
      </w:r>
    </w:p>
    <w:p w:rsidR="00725165" w:rsidRDefault="00725165">
      <w:pPr>
        <w:pStyle w:val="ConsPlusNormal"/>
        <w:jc w:val="center"/>
      </w:pPr>
    </w:p>
    <w:p w:rsidR="00725165" w:rsidRDefault="00725165">
      <w:pPr>
        <w:pStyle w:val="ConsPlusNormal"/>
        <w:jc w:val="center"/>
      </w:pPr>
      <w:bookmarkStart w:id="37" w:name="P2064"/>
      <w:bookmarkEnd w:id="37"/>
      <w:r>
        <w:t>ЗНАКИ ДОРОЖНЫЕ ПО ГОСТ Р 52290-2004</w:t>
      </w:r>
    </w:p>
    <w:p w:rsidR="00725165" w:rsidRDefault="00725165">
      <w:pPr>
        <w:pStyle w:val="ConsPlusNormal"/>
        <w:jc w:val="center"/>
      </w:pPr>
    </w:p>
    <w:p w:rsidR="00725165" w:rsidRDefault="00725165">
      <w:pPr>
        <w:pStyle w:val="ConsPlusNormal"/>
        <w:jc w:val="center"/>
      </w:pPr>
      <w:r>
        <w:t>Список изменяющих документов</w:t>
      </w:r>
    </w:p>
    <w:p w:rsidR="00725165" w:rsidRDefault="00725165">
      <w:pPr>
        <w:pStyle w:val="ConsPlusNormal"/>
        <w:jc w:val="center"/>
      </w:pPr>
      <w:r>
        <w:t xml:space="preserve">(в ред. Изменений </w:t>
      </w:r>
      <w:hyperlink r:id="rId168" w:history="1">
        <w:r>
          <w:rPr>
            <w:color w:val="0000FF"/>
          </w:rPr>
          <w:t>N 2</w:t>
        </w:r>
      </w:hyperlink>
      <w:r>
        <w:t>, утв. Приказом Росстандарта</w:t>
      </w:r>
    </w:p>
    <w:p w:rsidR="00725165" w:rsidRDefault="00725165">
      <w:pPr>
        <w:pStyle w:val="ConsPlusNormal"/>
        <w:jc w:val="center"/>
      </w:pPr>
      <w:r>
        <w:t xml:space="preserve">от 12.11.2010 N 474-ст, </w:t>
      </w:r>
      <w:hyperlink r:id="rId169" w:history="1">
        <w:r>
          <w:rPr>
            <w:color w:val="0000FF"/>
          </w:rPr>
          <w:t>N 3</w:t>
        </w:r>
      </w:hyperlink>
      <w:r>
        <w:t>, утв. Приказом</w:t>
      </w:r>
    </w:p>
    <w:p w:rsidR="00725165" w:rsidRDefault="00725165">
      <w:pPr>
        <w:pStyle w:val="ConsPlusNormal"/>
        <w:jc w:val="center"/>
      </w:pPr>
      <w:r>
        <w:t>Росстандарта от 09.12.2013 N 2221-ст)</w:t>
      </w:r>
    </w:p>
    <w:p w:rsidR="00725165" w:rsidRDefault="00725165">
      <w:pPr>
        <w:pStyle w:val="ConsPlusNormal"/>
        <w:jc w:val="center"/>
      </w:pPr>
    </w:p>
    <w:p w:rsidR="00725165" w:rsidRDefault="00725165">
      <w:pPr>
        <w:pStyle w:val="ConsPlusNormal"/>
        <w:jc w:val="center"/>
        <w:outlineLvl w:val="1"/>
      </w:pPr>
      <w:r>
        <w:t>1. Предупреждающие знаки</w:t>
      </w:r>
    </w:p>
    <w:p w:rsidR="00725165" w:rsidRDefault="00725165">
      <w:pPr>
        <w:pStyle w:val="ConsPlusNormal"/>
        <w:jc w:val="center"/>
      </w:pPr>
    </w:p>
    <w:p w:rsidR="00725165" w:rsidRDefault="00725165">
      <w:pPr>
        <w:pStyle w:val="ConsPlusNormal"/>
        <w:jc w:val="center"/>
      </w:pPr>
      <w:r>
        <w:pict>
          <v:shape id="_x0000_i1077" style="width:119.25pt;height:105pt" coordsize="" o:spt="100" adj="0,,0" path="" filled="f" stroked="f">
            <v:stroke joinstyle="miter"/>
            <v:imagedata r:id="rId170" o:title="base_1_163186_481"/>
            <v:formulas/>
            <v:path o:connecttype="segments"/>
          </v:shape>
        </w:pict>
      </w:r>
    </w:p>
    <w:p w:rsidR="00725165" w:rsidRDefault="00725165">
      <w:pPr>
        <w:pStyle w:val="ConsPlusNormal"/>
        <w:jc w:val="center"/>
      </w:pPr>
    </w:p>
    <w:p w:rsidR="00725165" w:rsidRDefault="00725165">
      <w:pPr>
        <w:pStyle w:val="ConsPlusNormal"/>
        <w:jc w:val="center"/>
      </w:pPr>
      <w:bookmarkStart w:id="38" w:name="P2075"/>
      <w:bookmarkEnd w:id="38"/>
      <w:r>
        <w:t>1.1</w:t>
      </w:r>
    </w:p>
    <w:p w:rsidR="00725165" w:rsidRDefault="00725165">
      <w:pPr>
        <w:pStyle w:val="ConsPlusNormal"/>
        <w:jc w:val="center"/>
      </w:pPr>
      <w:r>
        <w:t>Железнодорожный переезд со шлагбаумом</w:t>
      </w:r>
    </w:p>
    <w:p w:rsidR="00725165" w:rsidRDefault="00725165">
      <w:pPr>
        <w:pStyle w:val="ConsPlusNormal"/>
        <w:jc w:val="center"/>
      </w:pPr>
    </w:p>
    <w:p w:rsidR="00725165" w:rsidRDefault="00725165">
      <w:pPr>
        <w:pStyle w:val="ConsPlusNormal"/>
        <w:jc w:val="center"/>
      </w:pPr>
      <w:r>
        <w:pict>
          <v:shape id="_x0000_i1078" style="width:119.25pt;height:102.75pt" coordsize="" o:spt="100" adj="0,,0" path="" filled="f" stroked="f">
            <v:stroke joinstyle="miter"/>
            <v:imagedata r:id="rId171" o:title="base_1_163186_482"/>
            <v:formulas/>
            <v:path o:connecttype="segments"/>
          </v:shape>
        </w:pict>
      </w:r>
    </w:p>
    <w:p w:rsidR="00725165" w:rsidRDefault="00725165">
      <w:pPr>
        <w:pStyle w:val="ConsPlusNormal"/>
        <w:jc w:val="center"/>
      </w:pPr>
    </w:p>
    <w:p w:rsidR="00725165" w:rsidRDefault="00725165">
      <w:pPr>
        <w:pStyle w:val="ConsPlusNormal"/>
        <w:jc w:val="center"/>
      </w:pPr>
      <w:bookmarkStart w:id="39" w:name="P2080"/>
      <w:bookmarkEnd w:id="39"/>
      <w:r>
        <w:t>1.2</w:t>
      </w:r>
    </w:p>
    <w:p w:rsidR="00725165" w:rsidRDefault="00725165">
      <w:pPr>
        <w:pStyle w:val="ConsPlusNormal"/>
        <w:jc w:val="center"/>
      </w:pPr>
      <w:r>
        <w:t>Железнодорожный переезд без шлагбаума</w:t>
      </w:r>
    </w:p>
    <w:p w:rsidR="00725165" w:rsidRDefault="00725165">
      <w:pPr>
        <w:pStyle w:val="ConsPlusNormal"/>
        <w:jc w:val="center"/>
      </w:pPr>
    </w:p>
    <w:p w:rsidR="00725165" w:rsidRDefault="00725165">
      <w:pPr>
        <w:pStyle w:val="ConsPlusNormal"/>
        <w:jc w:val="center"/>
      </w:pPr>
      <w:r>
        <w:pict>
          <v:shape id="_x0000_i1079" style="width:119.25pt;height:75pt" coordsize="" o:spt="100" adj="0,,0" path="" filled="f" stroked="f">
            <v:stroke joinstyle="miter"/>
            <v:imagedata r:id="rId172" o:title="base_1_163186_483"/>
            <v:formulas/>
            <v:path o:connecttype="segments"/>
          </v:shape>
        </w:pict>
      </w:r>
    </w:p>
    <w:p w:rsidR="00725165" w:rsidRDefault="00725165">
      <w:pPr>
        <w:pStyle w:val="ConsPlusNormal"/>
        <w:jc w:val="center"/>
      </w:pPr>
    </w:p>
    <w:p w:rsidR="00725165" w:rsidRDefault="00725165">
      <w:pPr>
        <w:pStyle w:val="ConsPlusNormal"/>
        <w:jc w:val="center"/>
      </w:pPr>
      <w:bookmarkStart w:id="40" w:name="P2085"/>
      <w:bookmarkEnd w:id="40"/>
      <w:r>
        <w:t>1.3.1</w:t>
      </w:r>
    </w:p>
    <w:p w:rsidR="00725165" w:rsidRDefault="00725165">
      <w:pPr>
        <w:pStyle w:val="ConsPlusNormal"/>
        <w:jc w:val="center"/>
      </w:pPr>
      <w:r>
        <w:t>Однопутная железная дорога</w:t>
      </w:r>
    </w:p>
    <w:p w:rsidR="00725165" w:rsidRDefault="00725165">
      <w:pPr>
        <w:pStyle w:val="ConsPlusNormal"/>
        <w:jc w:val="center"/>
      </w:pPr>
    </w:p>
    <w:p w:rsidR="00725165" w:rsidRDefault="00725165">
      <w:pPr>
        <w:pStyle w:val="ConsPlusNormal"/>
        <w:jc w:val="center"/>
      </w:pPr>
      <w:r>
        <w:pict>
          <v:shape id="_x0000_i1080" style="width:118.5pt;height:121.5pt" coordsize="" o:spt="100" adj="0,,0" path="" filled="f" stroked="f">
            <v:stroke joinstyle="miter"/>
            <v:imagedata r:id="rId173" o:title="base_1_163186_484"/>
            <v:formulas/>
            <v:path o:connecttype="segments"/>
          </v:shape>
        </w:pict>
      </w:r>
    </w:p>
    <w:p w:rsidR="00725165" w:rsidRDefault="00725165">
      <w:pPr>
        <w:pStyle w:val="ConsPlusNormal"/>
        <w:jc w:val="center"/>
      </w:pPr>
    </w:p>
    <w:p w:rsidR="00725165" w:rsidRDefault="00725165">
      <w:pPr>
        <w:pStyle w:val="ConsPlusNormal"/>
        <w:jc w:val="center"/>
      </w:pPr>
      <w:bookmarkStart w:id="41" w:name="P2090"/>
      <w:bookmarkEnd w:id="41"/>
      <w:r>
        <w:t>1.3.2</w:t>
      </w:r>
    </w:p>
    <w:p w:rsidR="00725165" w:rsidRDefault="00725165">
      <w:pPr>
        <w:pStyle w:val="ConsPlusNormal"/>
        <w:jc w:val="center"/>
      </w:pPr>
      <w:r>
        <w:t>Многопутная железная дорога</w:t>
      </w:r>
    </w:p>
    <w:p w:rsidR="00725165" w:rsidRDefault="00725165">
      <w:pPr>
        <w:pStyle w:val="ConsPlusNormal"/>
        <w:jc w:val="center"/>
      </w:pPr>
    </w:p>
    <w:p w:rsidR="00725165" w:rsidRDefault="00725165">
      <w:pPr>
        <w:pStyle w:val="ConsPlusNormal"/>
        <w:jc w:val="center"/>
      </w:pPr>
      <w:r>
        <w:pict>
          <v:shape id="_x0000_i1081" style="width:56.25pt;height:101.25pt" coordsize="" o:spt="100" adj="0,,0" path="" filled="f" stroked="f">
            <v:stroke joinstyle="miter"/>
            <v:imagedata r:id="rId174" o:title="base_1_163186_485"/>
            <v:formulas/>
            <v:path o:connecttype="segments"/>
          </v:shape>
        </w:pict>
      </w:r>
    </w:p>
    <w:p w:rsidR="00725165" w:rsidRDefault="00725165">
      <w:pPr>
        <w:pStyle w:val="ConsPlusNormal"/>
        <w:jc w:val="center"/>
      </w:pPr>
    </w:p>
    <w:p w:rsidR="00725165" w:rsidRDefault="00725165">
      <w:pPr>
        <w:pStyle w:val="ConsPlusNormal"/>
        <w:jc w:val="center"/>
      </w:pPr>
      <w:bookmarkStart w:id="42" w:name="P2095"/>
      <w:bookmarkEnd w:id="42"/>
      <w:r>
        <w:t>1.4.1</w:t>
      </w:r>
    </w:p>
    <w:p w:rsidR="00725165" w:rsidRDefault="00725165">
      <w:pPr>
        <w:pStyle w:val="ConsPlusNormal"/>
        <w:jc w:val="center"/>
      </w:pPr>
    </w:p>
    <w:p w:rsidR="00725165" w:rsidRDefault="00725165">
      <w:pPr>
        <w:pStyle w:val="ConsPlusNormal"/>
        <w:jc w:val="center"/>
      </w:pPr>
      <w:r>
        <w:pict>
          <v:shape id="_x0000_i1082" style="width:52.5pt;height:101.25pt" coordsize="" o:spt="100" adj="0,,0" path="" filled="f" stroked="f">
            <v:stroke joinstyle="miter"/>
            <v:imagedata r:id="rId175" o:title="base_1_163186_486"/>
            <v:formulas/>
            <v:path o:connecttype="segments"/>
          </v:shape>
        </w:pict>
      </w:r>
    </w:p>
    <w:p w:rsidR="00725165" w:rsidRDefault="00725165">
      <w:pPr>
        <w:pStyle w:val="ConsPlusNormal"/>
        <w:jc w:val="center"/>
      </w:pPr>
    </w:p>
    <w:p w:rsidR="00725165" w:rsidRDefault="00725165">
      <w:pPr>
        <w:pStyle w:val="ConsPlusNormal"/>
        <w:jc w:val="center"/>
      </w:pPr>
      <w:bookmarkStart w:id="43" w:name="P2099"/>
      <w:bookmarkEnd w:id="43"/>
      <w:r>
        <w:t>1.4.2</w:t>
      </w:r>
    </w:p>
    <w:p w:rsidR="00725165" w:rsidRDefault="00725165">
      <w:pPr>
        <w:pStyle w:val="ConsPlusNormal"/>
        <w:jc w:val="center"/>
      </w:pPr>
    </w:p>
    <w:p w:rsidR="00725165" w:rsidRDefault="00725165">
      <w:pPr>
        <w:pStyle w:val="ConsPlusNormal"/>
        <w:jc w:val="center"/>
      </w:pPr>
      <w:r>
        <w:pict>
          <v:shape id="_x0000_i1083" style="width:52.5pt;height:102.75pt" coordsize="" o:spt="100" adj="0,,0" path="" filled="f" stroked="f">
            <v:stroke joinstyle="miter"/>
            <v:imagedata r:id="rId176" o:title="base_1_163186_487"/>
            <v:formulas/>
            <v:path o:connecttype="segments"/>
          </v:shape>
        </w:pict>
      </w:r>
    </w:p>
    <w:p w:rsidR="00725165" w:rsidRDefault="00725165">
      <w:pPr>
        <w:pStyle w:val="ConsPlusNormal"/>
        <w:jc w:val="center"/>
      </w:pPr>
    </w:p>
    <w:p w:rsidR="00725165" w:rsidRDefault="00725165">
      <w:pPr>
        <w:pStyle w:val="ConsPlusNormal"/>
        <w:jc w:val="center"/>
      </w:pPr>
      <w:bookmarkStart w:id="44" w:name="P2103"/>
      <w:bookmarkEnd w:id="44"/>
      <w:r>
        <w:t>1.4.3</w:t>
      </w:r>
    </w:p>
    <w:p w:rsidR="00725165" w:rsidRDefault="00725165">
      <w:pPr>
        <w:pStyle w:val="ConsPlusNormal"/>
        <w:jc w:val="center"/>
      </w:pPr>
    </w:p>
    <w:p w:rsidR="00725165" w:rsidRDefault="00725165">
      <w:pPr>
        <w:pStyle w:val="ConsPlusNormal"/>
        <w:jc w:val="center"/>
      </w:pPr>
      <w:r>
        <w:pict>
          <v:shape id="_x0000_i1084" style="width:52.5pt;height:101.25pt" coordsize="" o:spt="100" adj="0,,0" path="" filled="f" stroked="f">
            <v:stroke joinstyle="miter"/>
            <v:imagedata r:id="rId177" o:title="base_1_163186_488"/>
            <v:formulas/>
            <v:path o:connecttype="segments"/>
          </v:shape>
        </w:pict>
      </w:r>
    </w:p>
    <w:p w:rsidR="00725165" w:rsidRDefault="00725165">
      <w:pPr>
        <w:pStyle w:val="ConsPlusNormal"/>
        <w:jc w:val="center"/>
      </w:pPr>
    </w:p>
    <w:p w:rsidR="00725165" w:rsidRDefault="00725165">
      <w:pPr>
        <w:pStyle w:val="ConsPlusNormal"/>
        <w:jc w:val="center"/>
      </w:pPr>
      <w:bookmarkStart w:id="45" w:name="P2107"/>
      <w:bookmarkEnd w:id="45"/>
      <w:r>
        <w:t>1.4.4</w:t>
      </w:r>
    </w:p>
    <w:p w:rsidR="00725165" w:rsidRDefault="00725165">
      <w:pPr>
        <w:pStyle w:val="ConsPlusNormal"/>
        <w:jc w:val="center"/>
      </w:pPr>
    </w:p>
    <w:p w:rsidR="00725165" w:rsidRDefault="00725165">
      <w:pPr>
        <w:pStyle w:val="ConsPlusNormal"/>
        <w:jc w:val="center"/>
      </w:pPr>
      <w:r>
        <w:pict>
          <v:shape id="_x0000_i1085" style="width:52.5pt;height:100.5pt" coordsize="" o:spt="100" adj="0,,0" path="" filled="f" stroked="f">
            <v:stroke joinstyle="miter"/>
            <v:imagedata r:id="rId178" o:title="base_1_163186_489"/>
            <v:formulas/>
            <v:path o:connecttype="segments"/>
          </v:shape>
        </w:pict>
      </w:r>
    </w:p>
    <w:p w:rsidR="00725165" w:rsidRDefault="00725165">
      <w:pPr>
        <w:pStyle w:val="ConsPlusNormal"/>
        <w:jc w:val="center"/>
      </w:pPr>
    </w:p>
    <w:p w:rsidR="00725165" w:rsidRDefault="00725165">
      <w:pPr>
        <w:pStyle w:val="ConsPlusNormal"/>
        <w:jc w:val="center"/>
      </w:pPr>
      <w:bookmarkStart w:id="46" w:name="P2111"/>
      <w:bookmarkEnd w:id="46"/>
      <w:r>
        <w:t>1.4.5</w:t>
      </w:r>
    </w:p>
    <w:p w:rsidR="00725165" w:rsidRDefault="00725165">
      <w:pPr>
        <w:pStyle w:val="ConsPlusNormal"/>
        <w:jc w:val="center"/>
      </w:pPr>
    </w:p>
    <w:p w:rsidR="00725165" w:rsidRDefault="00725165">
      <w:pPr>
        <w:pStyle w:val="ConsPlusNormal"/>
        <w:jc w:val="center"/>
      </w:pPr>
      <w:r>
        <w:pict>
          <v:shape id="_x0000_i1086" style="width:56.25pt;height:102.75pt" coordsize="" o:spt="100" adj="0,,0" path="" filled="f" stroked="f">
            <v:stroke joinstyle="miter"/>
            <v:imagedata r:id="rId179" o:title="base_1_163186_490"/>
            <v:formulas/>
            <v:path o:connecttype="segments"/>
          </v:shape>
        </w:pict>
      </w:r>
    </w:p>
    <w:p w:rsidR="00725165" w:rsidRDefault="00725165">
      <w:pPr>
        <w:pStyle w:val="ConsPlusNormal"/>
        <w:jc w:val="center"/>
      </w:pPr>
    </w:p>
    <w:p w:rsidR="00725165" w:rsidRDefault="00725165">
      <w:pPr>
        <w:pStyle w:val="ConsPlusNormal"/>
        <w:jc w:val="center"/>
      </w:pPr>
      <w:bookmarkStart w:id="47" w:name="P2115"/>
      <w:bookmarkEnd w:id="47"/>
      <w:r>
        <w:t>1.4.6</w:t>
      </w:r>
    </w:p>
    <w:p w:rsidR="00725165" w:rsidRDefault="00725165">
      <w:pPr>
        <w:pStyle w:val="ConsPlusNormal"/>
        <w:jc w:val="center"/>
      </w:pPr>
      <w:r>
        <w:t>Приближение к железнодорожному переезду</w:t>
      </w:r>
    </w:p>
    <w:p w:rsidR="00725165" w:rsidRDefault="00725165">
      <w:pPr>
        <w:pStyle w:val="ConsPlusNormal"/>
        <w:jc w:val="center"/>
      </w:pPr>
    </w:p>
    <w:p w:rsidR="00725165" w:rsidRDefault="00725165">
      <w:pPr>
        <w:pStyle w:val="ConsPlusNormal"/>
        <w:jc w:val="center"/>
      </w:pPr>
      <w:r>
        <w:pict>
          <v:shape id="_x0000_i1087" style="width:117pt;height:102.75pt" coordsize="" o:spt="100" adj="0,,0" path="" filled="f" stroked="f">
            <v:stroke joinstyle="miter"/>
            <v:imagedata r:id="rId180" o:title="base_1_163186_491"/>
            <v:formulas/>
            <v:path o:connecttype="segments"/>
          </v:shape>
        </w:pict>
      </w:r>
    </w:p>
    <w:p w:rsidR="00725165" w:rsidRDefault="00725165">
      <w:pPr>
        <w:pStyle w:val="ConsPlusNormal"/>
        <w:jc w:val="center"/>
      </w:pPr>
    </w:p>
    <w:p w:rsidR="00725165" w:rsidRDefault="00725165">
      <w:pPr>
        <w:pStyle w:val="ConsPlusNormal"/>
        <w:jc w:val="center"/>
      </w:pPr>
      <w:bookmarkStart w:id="48" w:name="P2120"/>
      <w:bookmarkEnd w:id="48"/>
      <w:r>
        <w:t>1.5</w:t>
      </w:r>
    </w:p>
    <w:p w:rsidR="00725165" w:rsidRDefault="00725165">
      <w:pPr>
        <w:pStyle w:val="ConsPlusNormal"/>
        <w:jc w:val="center"/>
      </w:pPr>
      <w:r>
        <w:t>Пересечение с трамвайной линией</w:t>
      </w:r>
    </w:p>
    <w:p w:rsidR="00725165" w:rsidRDefault="00725165">
      <w:pPr>
        <w:pStyle w:val="ConsPlusNormal"/>
        <w:jc w:val="center"/>
      </w:pPr>
    </w:p>
    <w:p w:rsidR="00725165" w:rsidRDefault="00725165">
      <w:pPr>
        <w:pStyle w:val="ConsPlusNormal"/>
        <w:jc w:val="center"/>
      </w:pPr>
      <w:r>
        <w:pict>
          <v:shape id="_x0000_i1088" style="width:119.25pt;height:101.25pt" coordsize="" o:spt="100" adj="0,,0" path="" filled="f" stroked="f">
            <v:stroke joinstyle="miter"/>
            <v:imagedata r:id="rId181" o:title="base_1_163186_492"/>
            <v:formulas/>
            <v:path o:connecttype="segments"/>
          </v:shape>
        </w:pict>
      </w:r>
    </w:p>
    <w:p w:rsidR="00725165" w:rsidRDefault="00725165">
      <w:pPr>
        <w:pStyle w:val="ConsPlusNormal"/>
        <w:jc w:val="center"/>
      </w:pPr>
    </w:p>
    <w:p w:rsidR="00725165" w:rsidRDefault="00725165">
      <w:pPr>
        <w:pStyle w:val="ConsPlusNormal"/>
        <w:jc w:val="center"/>
      </w:pPr>
      <w:bookmarkStart w:id="49" w:name="P2125"/>
      <w:bookmarkEnd w:id="49"/>
      <w:r>
        <w:t>1.6</w:t>
      </w:r>
    </w:p>
    <w:p w:rsidR="00725165" w:rsidRDefault="00725165">
      <w:pPr>
        <w:pStyle w:val="ConsPlusNormal"/>
        <w:jc w:val="center"/>
      </w:pPr>
      <w:r>
        <w:t>Пересечение равнозначных дорог</w:t>
      </w:r>
    </w:p>
    <w:p w:rsidR="00725165" w:rsidRDefault="00725165">
      <w:pPr>
        <w:pStyle w:val="ConsPlusNormal"/>
        <w:jc w:val="center"/>
      </w:pPr>
    </w:p>
    <w:p w:rsidR="00725165" w:rsidRDefault="00725165">
      <w:pPr>
        <w:pStyle w:val="ConsPlusNormal"/>
        <w:jc w:val="center"/>
      </w:pPr>
      <w:r>
        <w:pict>
          <v:shape id="_x0000_i1089" style="width:119.25pt;height:102.75pt" coordsize="" o:spt="100" adj="0,,0" path="" filled="f" stroked="f">
            <v:stroke joinstyle="miter"/>
            <v:imagedata r:id="rId182" o:title="base_1_163186_493"/>
            <v:formulas/>
            <v:path o:connecttype="segments"/>
          </v:shape>
        </w:pict>
      </w:r>
    </w:p>
    <w:p w:rsidR="00725165" w:rsidRDefault="00725165">
      <w:pPr>
        <w:pStyle w:val="ConsPlusNormal"/>
        <w:jc w:val="center"/>
      </w:pPr>
    </w:p>
    <w:p w:rsidR="00725165" w:rsidRDefault="00725165">
      <w:pPr>
        <w:pStyle w:val="ConsPlusNormal"/>
        <w:jc w:val="center"/>
      </w:pPr>
      <w:bookmarkStart w:id="50" w:name="P2130"/>
      <w:bookmarkEnd w:id="50"/>
      <w:r>
        <w:t>1.7</w:t>
      </w:r>
    </w:p>
    <w:p w:rsidR="00725165" w:rsidRDefault="00725165">
      <w:pPr>
        <w:pStyle w:val="ConsPlusNormal"/>
        <w:jc w:val="center"/>
      </w:pPr>
      <w:r>
        <w:t>Пересечение с круговым движением</w:t>
      </w:r>
    </w:p>
    <w:p w:rsidR="00725165" w:rsidRDefault="00725165">
      <w:pPr>
        <w:pStyle w:val="ConsPlusNormal"/>
        <w:jc w:val="center"/>
      </w:pPr>
    </w:p>
    <w:p w:rsidR="00725165" w:rsidRDefault="00725165">
      <w:pPr>
        <w:pStyle w:val="ConsPlusNormal"/>
        <w:jc w:val="center"/>
      </w:pPr>
      <w:r>
        <w:pict>
          <v:shape id="_x0000_i1090" style="width:119.25pt;height:101.25pt" coordsize="" o:spt="100" adj="0,,0" path="" filled="f" stroked="f">
            <v:stroke joinstyle="miter"/>
            <v:imagedata r:id="rId183" o:title="base_1_163186_494"/>
            <v:formulas/>
            <v:path o:connecttype="segments"/>
          </v:shape>
        </w:pict>
      </w:r>
    </w:p>
    <w:p w:rsidR="00725165" w:rsidRDefault="00725165">
      <w:pPr>
        <w:pStyle w:val="ConsPlusNormal"/>
        <w:jc w:val="center"/>
      </w:pPr>
    </w:p>
    <w:p w:rsidR="00725165" w:rsidRDefault="00725165">
      <w:pPr>
        <w:pStyle w:val="ConsPlusNormal"/>
        <w:jc w:val="center"/>
      </w:pPr>
      <w:bookmarkStart w:id="51" w:name="P2135"/>
      <w:bookmarkEnd w:id="51"/>
      <w:r>
        <w:t>1.8</w:t>
      </w:r>
    </w:p>
    <w:p w:rsidR="00725165" w:rsidRDefault="00725165">
      <w:pPr>
        <w:pStyle w:val="ConsPlusNormal"/>
        <w:jc w:val="center"/>
      </w:pPr>
      <w:r>
        <w:t>Светофорное регулирование</w:t>
      </w:r>
    </w:p>
    <w:p w:rsidR="00725165" w:rsidRDefault="00725165">
      <w:pPr>
        <w:pStyle w:val="ConsPlusNormal"/>
        <w:jc w:val="center"/>
      </w:pPr>
    </w:p>
    <w:p w:rsidR="00725165" w:rsidRDefault="00725165">
      <w:pPr>
        <w:pStyle w:val="ConsPlusNormal"/>
        <w:jc w:val="center"/>
      </w:pPr>
      <w:r>
        <w:pict>
          <v:shape id="_x0000_i1091" style="width:119.25pt;height:102.75pt" coordsize="" o:spt="100" adj="0,,0" path="" filled="f" stroked="f">
            <v:stroke joinstyle="miter"/>
            <v:imagedata r:id="rId184" o:title="base_1_163186_495"/>
            <v:formulas/>
            <v:path o:connecttype="segments"/>
          </v:shape>
        </w:pict>
      </w:r>
    </w:p>
    <w:p w:rsidR="00725165" w:rsidRDefault="00725165">
      <w:pPr>
        <w:pStyle w:val="ConsPlusNormal"/>
        <w:jc w:val="center"/>
      </w:pPr>
    </w:p>
    <w:p w:rsidR="00725165" w:rsidRDefault="00725165">
      <w:pPr>
        <w:pStyle w:val="ConsPlusNormal"/>
        <w:jc w:val="center"/>
      </w:pPr>
      <w:bookmarkStart w:id="52" w:name="P2140"/>
      <w:bookmarkEnd w:id="52"/>
      <w:r>
        <w:t>1.9</w:t>
      </w:r>
    </w:p>
    <w:p w:rsidR="00725165" w:rsidRDefault="00725165">
      <w:pPr>
        <w:pStyle w:val="ConsPlusNormal"/>
        <w:jc w:val="center"/>
      </w:pPr>
      <w:r>
        <w:t>Разводной мост</w:t>
      </w:r>
    </w:p>
    <w:p w:rsidR="00725165" w:rsidRDefault="00725165">
      <w:pPr>
        <w:pStyle w:val="ConsPlusNormal"/>
        <w:jc w:val="center"/>
      </w:pPr>
    </w:p>
    <w:p w:rsidR="00725165" w:rsidRDefault="00725165">
      <w:pPr>
        <w:pStyle w:val="ConsPlusNormal"/>
        <w:jc w:val="center"/>
      </w:pPr>
      <w:r>
        <w:pict>
          <v:shape id="_x0000_i1092" style="width:119.25pt;height:101.25pt" coordsize="" o:spt="100" adj="0,,0" path="" filled="f" stroked="f">
            <v:stroke joinstyle="miter"/>
            <v:imagedata r:id="rId185" o:title="base_1_163186_496"/>
            <v:formulas/>
            <v:path o:connecttype="segments"/>
          </v:shape>
        </w:pict>
      </w:r>
    </w:p>
    <w:p w:rsidR="00725165" w:rsidRDefault="00725165">
      <w:pPr>
        <w:pStyle w:val="ConsPlusNormal"/>
        <w:jc w:val="center"/>
      </w:pPr>
    </w:p>
    <w:p w:rsidR="00725165" w:rsidRDefault="00725165">
      <w:pPr>
        <w:pStyle w:val="ConsPlusNormal"/>
        <w:jc w:val="center"/>
      </w:pPr>
      <w:bookmarkStart w:id="53" w:name="P2145"/>
      <w:bookmarkEnd w:id="53"/>
      <w:r>
        <w:t>1.10</w:t>
      </w:r>
    </w:p>
    <w:p w:rsidR="00725165" w:rsidRDefault="00725165">
      <w:pPr>
        <w:pStyle w:val="ConsPlusNormal"/>
        <w:jc w:val="center"/>
      </w:pPr>
      <w:r>
        <w:t>Выезд на набережную</w:t>
      </w:r>
    </w:p>
    <w:p w:rsidR="00725165" w:rsidRDefault="00725165">
      <w:pPr>
        <w:pStyle w:val="ConsPlusNormal"/>
        <w:jc w:val="center"/>
      </w:pPr>
    </w:p>
    <w:p w:rsidR="00725165" w:rsidRDefault="00725165">
      <w:pPr>
        <w:pStyle w:val="ConsPlusNormal"/>
        <w:jc w:val="center"/>
      </w:pPr>
      <w:r>
        <w:pict>
          <v:shape id="_x0000_i1093" style="width:118.5pt;height:102.75pt" coordsize="" o:spt="100" adj="0,,0" path="" filled="f" stroked="f">
            <v:stroke joinstyle="miter"/>
            <v:imagedata r:id="rId186" o:title="base_1_163186_497"/>
            <v:formulas/>
            <v:path o:connecttype="segments"/>
          </v:shape>
        </w:pict>
      </w:r>
    </w:p>
    <w:p w:rsidR="00725165" w:rsidRDefault="00725165">
      <w:pPr>
        <w:pStyle w:val="ConsPlusNormal"/>
        <w:jc w:val="center"/>
      </w:pPr>
    </w:p>
    <w:p w:rsidR="00725165" w:rsidRDefault="00725165">
      <w:pPr>
        <w:pStyle w:val="ConsPlusNormal"/>
        <w:jc w:val="center"/>
      </w:pPr>
      <w:bookmarkStart w:id="54" w:name="P2150"/>
      <w:bookmarkEnd w:id="54"/>
      <w:r>
        <w:t>1.11.1</w:t>
      </w:r>
    </w:p>
    <w:p w:rsidR="00725165" w:rsidRDefault="00725165">
      <w:pPr>
        <w:pStyle w:val="ConsPlusNormal"/>
        <w:jc w:val="center"/>
      </w:pPr>
    </w:p>
    <w:p w:rsidR="00725165" w:rsidRDefault="00725165">
      <w:pPr>
        <w:pStyle w:val="ConsPlusNormal"/>
        <w:jc w:val="center"/>
      </w:pPr>
      <w:r>
        <w:pict>
          <v:shape id="_x0000_i1094" style="width:119.25pt;height:102.75pt" coordsize="" o:spt="100" adj="0,,0" path="" filled="f" stroked="f">
            <v:stroke joinstyle="miter"/>
            <v:imagedata r:id="rId187" o:title="base_1_163186_498"/>
            <v:formulas/>
            <v:path o:connecttype="segments"/>
          </v:shape>
        </w:pict>
      </w:r>
    </w:p>
    <w:p w:rsidR="00725165" w:rsidRDefault="00725165">
      <w:pPr>
        <w:pStyle w:val="ConsPlusNormal"/>
        <w:jc w:val="center"/>
      </w:pPr>
    </w:p>
    <w:p w:rsidR="00725165" w:rsidRDefault="00725165">
      <w:pPr>
        <w:pStyle w:val="ConsPlusNormal"/>
        <w:jc w:val="center"/>
      </w:pPr>
      <w:bookmarkStart w:id="55" w:name="P2154"/>
      <w:bookmarkEnd w:id="55"/>
      <w:r>
        <w:t>1.11.2</w:t>
      </w:r>
    </w:p>
    <w:p w:rsidR="00725165" w:rsidRDefault="00725165">
      <w:pPr>
        <w:pStyle w:val="ConsPlusNormal"/>
        <w:jc w:val="center"/>
      </w:pPr>
      <w:r>
        <w:t>Опасный поворот</w:t>
      </w:r>
    </w:p>
    <w:p w:rsidR="00725165" w:rsidRDefault="00725165">
      <w:pPr>
        <w:pStyle w:val="ConsPlusNormal"/>
        <w:jc w:val="center"/>
      </w:pPr>
    </w:p>
    <w:p w:rsidR="00725165" w:rsidRDefault="00725165">
      <w:pPr>
        <w:pStyle w:val="ConsPlusNormal"/>
        <w:jc w:val="center"/>
      </w:pPr>
      <w:r>
        <w:pict>
          <v:shape id="_x0000_i1095" style="width:120.75pt;height:105pt" coordsize="" o:spt="100" adj="0,,0" path="" filled="f" stroked="f">
            <v:stroke joinstyle="miter"/>
            <v:imagedata r:id="rId188" o:title="base_1_163186_499"/>
            <v:formulas/>
            <v:path o:connecttype="segments"/>
          </v:shape>
        </w:pict>
      </w:r>
    </w:p>
    <w:p w:rsidR="00725165" w:rsidRDefault="00725165">
      <w:pPr>
        <w:pStyle w:val="ConsPlusNormal"/>
        <w:jc w:val="center"/>
      </w:pPr>
    </w:p>
    <w:p w:rsidR="00725165" w:rsidRDefault="00725165">
      <w:pPr>
        <w:pStyle w:val="ConsPlusNormal"/>
        <w:jc w:val="center"/>
      </w:pPr>
      <w:bookmarkStart w:id="56" w:name="P2159"/>
      <w:bookmarkEnd w:id="56"/>
      <w:r>
        <w:t>1.12.1</w:t>
      </w:r>
    </w:p>
    <w:p w:rsidR="00725165" w:rsidRDefault="00725165">
      <w:pPr>
        <w:pStyle w:val="ConsPlusNormal"/>
        <w:jc w:val="center"/>
      </w:pPr>
    </w:p>
    <w:p w:rsidR="00725165" w:rsidRDefault="00725165">
      <w:pPr>
        <w:pStyle w:val="ConsPlusNormal"/>
        <w:jc w:val="center"/>
      </w:pPr>
      <w:r>
        <w:pict>
          <v:shape id="_x0000_i1096" style="width:118.5pt;height:102.75pt" coordsize="" o:spt="100" adj="0,,0" path="" filled="f" stroked="f">
            <v:stroke joinstyle="miter"/>
            <v:imagedata r:id="rId189" o:title="base_1_163186_500"/>
            <v:formulas/>
            <v:path o:connecttype="segments"/>
          </v:shape>
        </w:pict>
      </w:r>
    </w:p>
    <w:p w:rsidR="00725165" w:rsidRDefault="00725165">
      <w:pPr>
        <w:pStyle w:val="ConsPlusNormal"/>
        <w:jc w:val="center"/>
      </w:pPr>
    </w:p>
    <w:p w:rsidR="00725165" w:rsidRDefault="00725165">
      <w:pPr>
        <w:pStyle w:val="ConsPlusNormal"/>
        <w:jc w:val="center"/>
      </w:pPr>
      <w:bookmarkStart w:id="57" w:name="P2163"/>
      <w:bookmarkEnd w:id="57"/>
      <w:r>
        <w:t>1.12.2</w:t>
      </w:r>
    </w:p>
    <w:p w:rsidR="00725165" w:rsidRDefault="00725165">
      <w:pPr>
        <w:pStyle w:val="ConsPlusNormal"/>
        <w:jc w:val="center"/>
      </w:pPr>
      <w:r>
        <w:t>Опасные повороты</w:t>
      </w:r>
    </w:p>
    <w:p w:rsidR="00725165" w:rsidRDefault="00725165">
      <w:pPr>
        <w:pStyle w:val="ConsPlusNormal"/>
        <w:jc w:val="center"/>
      </w:pPr>
    </w:p>
    <w:p w:rsidR="00725165" w:rsidRDefault="00725165">
      <w:pPr>
        <w:pStyle w:val="ConsPlusNormal"/>
        <w:jc w:val="center"/>
      </w:pPr>
      <w:r>
        <w:pict>
          <v:shape id="_x0000_i1097" style="width:118.5pt;height:102.75pt" coordsize="" o:spt="100" adj="0,,0" path="" filled="f" stroked="f">
            <v:stroke joinstyle="miter"/>
            <v:imagedata r:id="rId190" o:title="base_1_163186_501"/>
            <v:formulas/>
            <v:path o:connecttype="segments"/>
          </v:shape>
        </w:pict>
      </w:r>
    </w:p>
    <w:p w:rsidR="00725165" w:rsidRDefault="00725165">
      <w:pPr>
        <w:pStyle w:val="ConsPlusNormal"/>
        <w:jc w:val="center"/>
      </w:pPr>
    </w:p>
    <w:p w:rsidR="00725165" w:rsidRDefault="00725165">
      <w:pPr>
        <w:pStyle w:val="ConsPlusNormal"/>
        <w:jc w:val="center"/>
      </w:pPr>
      <w:bookmarkStart w:id="58" w:name="P2168"/>
      <w:bookmarkEnd w:id="58"/>
      <w:r>
        <w:t>1.13</w:t>
      </w:r>
    </w:p>
    <w:p w:rsidR="00725165" w:rsidRDefault="00725165">
      <w:pPr>
        <w:pStyle w:val="ConsPlusNormal"/>
        <w:jc w:val="center"/>
      </w:pPr>
      <w:r>
        <w:t>Крутой спуск</w:t>
      </w:r>
    </w:p>
    <w:p w:rsidR="00725165" w:rsidRDefault="00725165">
      <w:pPr>
        <w:pStyle w:val="ConsPlusNormal"/>
        <w:jc w:val="center"/>
      </w:pPr>
    </w:p>
    <w:p w:rsidR="00725165" w:rsidRDefault="00725165">
      <w:pPr>
        <w:pStyle w:val="ConsPlusNormal"/>
        <w:jc w:val="center"/>
      </w:pPr>
      <w:r>
        <w:pict>
          <v:shape id="_x0000_i1098" style="width:118.5pt;height:102.75pt" coordsize="" o:spt="100" adj="0,,0" path="" filled="f" stroked="f">
            <v:stroke joinstyle="miter"/>
            <v:imagedata r:id="rId191" o:title="base_1_163186_502"/>
            <v:formulas/>
            <v:path o:connecttype="segments"/>
          </v:shape>
        </w:pict>
      </w:r>
    </w:p>
    <w:p w:rsidR="00725165" w:rsidRDefault="00725165">
      <w:pPr>
        <w:pStyle w:val="ConsPlusNormal"/>
        <w:jc w:val="center"/>
      </w:pPr>
    </w:p>
    <w:p w:rsidR="00725165" w:rsidRDefault="00725165">
      <w:pPr>
        <w:pStyle w:val="ConsPlusNormal"/>
        <w:jc w:val="center"/>
      </w:pPr>
      <w:bookmarkStart w:id="59" w:name="P2173"/>
      <w:bookmarkEnd w:id="59"/>
      <w:r>
        <w:t>1.14</w:t>
      </w:r>
    </w:p>
    <w:p w:rsidR="00725165" w:rsidRDefault="00725165">
      <w:pPr>
        <w:pStyle w:val="ConsPlusNormal"/>
        <w:jc w:val="center"/>
      </w:pPr>
      <w:r>
        <w:t>Крутой подъем</w:t>
      </w:r>
    </w:p>
    <w:p w:rsidR="00725165" w:rsidRDefault="00725165">
      <w:pPr>
        <w:pStyle w:val="ConsPlusNormal"/>
        <w:jc w:val="center"/>
      </w:pPr>
    </w:p>
    <w:p w:rsidR="00725165" w:rsidRDefault="00725165">
      <w:pPr>
        <w:pStyle w:val="ConsPlusNormal"/>
        <w:jc w:val="center"/>
      </w:pPr>
      <w:r>
        <w:pict>
          <v:shape id="_x0000_i1099" style="width:118.5pt;height:102.75pt" coordsize="" o:spt="100" adj="0,,0" path="" filled="f" stroked="f">
            <v:stroke joinstyle="miter"/>
            <v:imagedata r:id="rId192" o:title="base_1_163186_503"/>
            <v:formulas/>
            <v:path o:connecttype="segments"/>
          </v:shape>
        </w:pict>
      </w:r>
    </w:p>
    <w:p w:rsidR="00725165" w:rsidRDefault="00725165">
      <w:pPr>
        <w:pStyle w:val="ConsPlusNormal"/>
        <w:jc w:val="center"/>
      </w:pPr>
    </w:p>
    <w:p w:rsidR="00725165" w:rsidRDefault="00725165">
      <w:pPr>
        <w:pStyle w:val="ConsPlusNormal"/>
        <w:jc w:val="center"/>
      </w:pPr>
      <w:bookmarkStart w:id="60" w:name="P2178"/>
      <w:bookmarkEnd w:id="60"/>
      <w:r>
        <w:t>1.15</w:t>
      </w:r>
    </w:p>
    <w:p w:rsidR="00725165" w:rsidRDefault="00725165">
      <w:pPr>
        <w:pStyle w:val="ConsPlusNormal"/>
        <w:jc w:val="center"/>
      </w:pPr>
      <w:r>
        <w:t>Скользкая дорога</w:t>
      </w:r>
    </w:p>
    <w:p w:rsidR="00725165" w:rsidRDefault="00725165">
      <w:pPr>
        <w:pStyle w:val="ConsPlusNormal"/>
        <w:jc w:val="center"/>
      </w:pPr>
    </w:p>
    <w:p w:rsidR="00725165" w:rsidRDefault="00725165">
      <w:pPr>
        <w:pStyle w:val="ConsPlusNormal"/>
        <w:jc w:val="center"/>
      </w:pPr>
      <w:r>
        <w:pict>
          <v:shape id="_x0000_i1100" style="width:118.5pt;height:102.75pt" coordsize="" o:spt="100" adj="0,,0" path="" filled="f" stroked="f">
            <v:stroke joinstyle="miter"/>
            <v:imagedata r:id="rId193" o:title="base_1_163186_504"/>
            <v:formulas/>
            <v:path o:connecttype="segments"/>
          </v:shape>
        </w:pict>
      </w:r>
    </w:p>
    <w:p w:rsidR="00725165" w:rsidRDefault="00725165">
      <w:pPr>
        <w:pStyle w:val="ConsPlusNormal"/>
        <w:jc w:val="center"/>
      </w:pPr>
    </w:p>
    <w:p w:rsidR="00725165" w:rsidRDefault="00725165">
      <w:pPr>
        <w:pStyle w:val="ConsPlusNormal"/>
        <w:jc w:val="center"/>
      </w:pPr>
      <w:bookmarkStart w:id="61" w:name="P2183"/>
      <w:bookmarkEnd w:id="61"/>
      <w:r>
        <w:t>1.16</w:t>
      </w:r>
    </w:p>
    <w:p w:rsidR="00725165" w:rsidRDefault="00725165">
      <w:pPr>
        <w:pStyle w:val="ConsPlusNormal"/>
        <w:jc w:val="center"/>
      </w:pPr>
      <w:r>
        <w:t>Неровная дорога</w:t>
      </w:r>
    </w:p>
    <w:p w:rsidR="00725165" w:rsidRDefault="00725165">
      <w:pPr>
        <w:pStyle w:val="ConsPlusNormal"/>
        <w:jc w:val="center"/>
      </w:pPr>
    </w:p>
    <w:p w:rsidR="00725165" w:rsidRDefault="00725165">
      <w:pPr>
        <w:pStyle w:val="ConsPlusNormal"/>
        <w:jc w:val="center"/>
      </w:pPr>
      <w:r>
        <w:pict>
          <v:shape id="_x0000_i1101" style="width:119.25pt;height:105pt" coordsize="" o:spt="100" adj="0,,0" path="" filled="f" stroked="f">
            <v:stroke joinstyle="miter"/>
            <v:imagedata r:id="rId194" o:title="base_1_163186_505"/>
            <v:formulas/>
            <v:path o:connecttype="segments"/>
          </v:shape>
        </w:pict>
      </w:r>
    </w:p>
    <w:p w:rsidR="00725165" w:rsidRDefault="00725165">
      <w:pPr>
        <w:pStyle w:val="ConsPlusNormal"/>
        <w:jc w:val="center"/>
      </w:pPr>
    </w:p>
    <w:p w:rsidR="00725165" w:rsidRDefault="00725165">
      <w:pPr>
        <w:pStyle w:val="ConsPlusNormal"/>
        <w:jc w:val="center"/>
      </w:pPr>
      <w:bookmarkStart w:id="62" w:name="P2188"/>
      <w:bookmarkEnd w:id="62"/>
      <w:r>
        <w:t>1.17</w:t>
      </w:r>
    </w:p>
    <w:p w:rsidR="00725165" w:rsidRDefault="00725165">
      <w:pPr>
        <w:pStyle w:val="ConsPlusNormal"/>
        <w:jc w:val="center"/>
      </w:pPr>
      <w:r>
        <w:t>Искусственная неровность</w:t>
      </w:r>
    </w:p>
    <w:p w:rsidR="00725165" w:rsidRDefault="00725165">
      <w:pPr>
        <w:pStyle w:val="ConsPlusNormal"/>
        <w:jc w:val="center"/>
      </w:pPr>
    </w:p>
    <w:p w:rsidR="00725165" w:rsidRDefault="00725165">
      <w:pPr>
        <w:pStyle w:val="ConsPlusNormal"/>
        <w:jc w:val="center"/>
      </w:pPr>
      <w:r>
        <w:pict>
          <v:shape id="_x0000_i1102" style="width:120.75pt;height:103.5pt" coordsize="" o:spt="100" adj="0,,0" path="" filled="f" stroked="f">
            <v:stroke joinstyle="miter"/>
            <v:imagedata r:id="rId195" o:title="base_1_163186_506"/>
            <v:formulas/>
            <v:path o:connecttype="segments"/>
          </v:shape>
        </w:pict>
      </w:r>
    </w:p>
    <w:p w:rsidR="00725165" w:rsidRDefault="00725165">
      <w:pPr>
        <w:pStyle w:val="ConsPlusNormal"/>
        <w:jc w:val="center"/>
      </w:pPr>
    </w:p>
    <w:p w:rsidR="00725165" w:rsidRDefault="00725165">
      <w:pPr>
        <w:pStyle w:val="ConsPlusNormal"/>
        <w:jc w:val="center"/>
      </w:pPr>
      <w:bookmarkStart w:id="63" w:name="P2193"/>
      <w:bookmarkEnd w:id="63"/>
      <w:r>
        <w:t>1.18</w:t>
      </w:r>
    </w:p>
    <w:p w:rsidR="00725165" w:rsidRDefault="00725165">
      <w:pPr>
        <w:pStyle w:val="ConsPlusNormal"/>
        <w:jc w:val="center"/>
      </w:pPr>
      <w:r>
        <w:t>Выброс гравия</w:t>
      </w:r>
    </w:p>
    <w:p w:rsidR="00725165" w:rsidRDefault="00725165">
      <w:pPr>
        <w:pStyle w:val="ConsPlusNormal"/>
        <w:jc w:val="center"/>
      </w:pPr>
    </w:p>
    <w:p w:rsidR="00725165" w:rsidRDefault="00725165">
      <w:pPr>
        <w:pStyle w:val="ConsPlusNormal"/>
        <w:jc w:val="center"/>
      </w:pPr>
      <w:r>
        <w:pict>
          <v:shape id="_x0000_i1103" style="width:120.75pt;height:104.25pt" coordsize="" o:spt="100" adj="0,,0" path="" filled="f" stroked="f">
            <v:stroke joinstyle="miter"/>
            <v:imagedata r:id="rId196" o:title="base_1_163186_507"/>
            <v:formulas/>
            <v:path o:connecttype="segments"/>
          </v:shape>
        </w:pict>
      </w:r>
    </w:p>
    <w:p w:rsidR="00725165" w:rsidRDefault="00725165">
      <w:pPr>
        <w:pStyle w:val="ConsPlusNormal"/>
        <w:jc w:val="center"/>
      </w:pPr>
    </w:p>
    <w:p w:rsidR="00725165" w:rsidRDefault="00725165">
      <w:pPr>
        <w:pStyle w:val="ConsPlusNormal"/>
        <w:jc w:val="center"/>
      </w:pPr>
      <w:bookmarkStart w:id="64" w:name="P2198"/>
      <w:bookmarkEnd w:id="64"/>
      <w:r>
        <w:t>1.19</w:t>
      </w:r>
    </w:p>
    <w:p w:rsidR="00725165" w:rsidRDefault="00725165">
      <w:pPr>
        <w:pStyle w:val="ConsPlusNormal"/>
        <w:jc w:val="center"/>
      </w:pPr>
      <w:r>
        <w:t>Опасная обочина</w:t>
      </w:r>
    </w:p>
    <w:p w:rsidR="00725165" w:rsidRDefault="00725165">
      <w:pPr>
        <w:pStyle w:val="ConsPlusNormal"/>
        <w:jc w:val="center"/>
      </w:pPr>
    </w:p>
    <w:p w:rsidR="00725165" w:rsidRDefault="00725165">
      <w:pPr>
        <w:pStyle w:val="ConsPlusNormal"/>
        <w:jc w:val="center"/>
      </w:pPr>
      <w:r>
        <w:pict>
          <v:shape id="_x0000_i1104" style="width:117.75pt;height:102.75pt" coordsize="" o:spt="100" adj="0,,0" path="" filled="f" stroked="f">
            <v:stroke joinstyle="miter"/>
            <v:imagedata r:id="rId197" o:title="base_1_163186_508"/>
            <v:formulas/>
            <v:path o:connecttype="segments"/>
          </v:shape>
        </w:pict>
      </w:r>
    </w:p>
    <w:p w:rsidR="00725165" w:rsidRDefault="00725165">
      <w:pPr>
        <w:pStyle w:val="ConsPlusNormal"/>
        <w:jc w:val="center"/>
      </w:pPr>
    </w:p>
    <w:p w:rsidR="00725165" w:rsidRDefault="00725165">
      <w:pPr>
        <w:pStyle w:val="ConsPlusNormal"/>
        <w:jc w:val="center"/>
      </w:pPr>
      <w:bookmarkStart w:id="65" w:name="P2203"/>
      <w:bookmarkEnd w:id="65"/>
      <w:r>
        <w:t>1.20.1</w:t>
      </w:r>
    </w:p>
    <w:p w:rsidR="00725165" w:rsidRDefault="00725165">
      <w:pPr>
        <w:pStyle w:val="ConsPlusNormal"/>
        <w:jc w:val="center"/>
      </w:pPr>
    </w:p>
    <w:p w:rsidR="00725165" w:rsidRDefault="00725165">
      <w:pPr>
        <w:pStyle w:val="ConsPlusNormal"/>
        <w:jc w:val="center"/>
      </w:pPr>
      <w:r>
        <w:pict>
          <v:shape id="_x0000_i1105" style="width:117.75pt;height:102.75pt" coordsize="" o:spt="100" adj="0,,0" path="" filled="f" stroked="f">
            <v:stroke joinstyle="miter"/>
            <v:imagedata r:id="rId198" o:title="base_1_163186_509"/>
            <v:formulas/>
            <v:path o:connecttype="segments"/>
          </v:shape>
        </w:pict>
      </w:r>
    </w:p>
    <w:p w:rsidR="00725165" w:rsidRDefault="00725165">
      <w:pPr>
        <w:pStyle w:val="ConsPlusNormal"/>
        <w:jc w:val="center"/>
      </w:pPr>
    </w:p>
    <w:p w:rsidR="00725165" w:rsidRDefault="00725165">
      <w:pPr>
        <w:pStyle w:val="ConsPlusNormal"/>
        <w:jc w:val="center"/>
      </w:pPr>
      <w:bookmarkStart w:id="66" w:name="P2207"/>
      <w:bookmarkEnd w:id="66"/>
      <w:r>
        <w:t>1.20.2</w:t>
      </w:r>
    </w:p>
    <w:p w:rsidR="00725165" w:rsidRDefault="00725165">
      <w:pPr>
        <w:pStyle w:val="ConsPlusNormal"/>
        <w:jc w:val="center"/>
      </w:pPr>
    </w:p>
    <w:p w:rsidR="00725165" w:rsidRDefault="00725165">
      <w:pPr>
        <w:pStyle w:val="ConsPlusNormal"/>
        <w:jc w:val="center"/>
      </w:pPr>
      <w:r>
        <w:pict>
          <v:shape id="_x0000_i1106" style="width:119.25pt;height:104.25pt" coordsize="" o:spt="100" adj="0,,0" path="" filled="f" stroked="f">
            <v:stroke joinstyle="miter"/>
            <v:imagedata r:id="rId199" o:title="base_1_163186_510"/>
            <v:formulas/>
            <v:path o:connecttype="segments"/>
          </v:shape>
        </w:pict>
      </w:r>
    </w:p>
    <w:p w:rsidR="00725165" w:rsidRDefault="00725165">
      <w:pPr>
        <w:pStyle w:val="ConsPlusNormal"/>
        <w:jc w:val="center"/>
      </w:pPr>
    </w:p>
    <w:p w:rsidR="00725165" w:rsidRDefault="00725165">
      <w:pPr>
        <w:pStyle w:val="ConsPlusNormal"/>
        <w:jc w:val="center"/>
      </w:pPr>
      <w:bookmarkStart w:id="67" w:name="P2211"/>
      <w:bookmarkEnd w:id="67"/>
      <w:r>
        <w:t>1.20.3</w:t>
      </w:r>
    </w:p>
    <w:p w:rsidR="00725165" w:rsidRDefault="00725165">
      <w:pPr>
        <w:pStyle w:val="ConsPlusNormal"/>
        <w:jc w:val="center"/>
      </w:pPr>
      <w:r>
        <w:t>Сужение дороги</w:t>
      </w:r>
    </w:p>
    <w:p w:rsidR="00725165" w:rsidRDefault="00725165">
      <w:pPr>
        <w:pStyle w:val="ConsPlusNormal"/>
        <w:jc w:val="center"/>
      </w:pPr>
    </w:p>
    <w:p w:rsidR="00725165" w:rsidRDefault="00725165">
      <w:pPr>
        <w:pStyle w:val="ConsPlusNormal"/>
        <w:jc w:val="center"/>
      </w:pPr>
      <w:r>
        <w:pict>
          <v:shape id="_x0000_i1107" style="width:118.5pt;height:102.75pt" coordsize="" o:spt="100" adj="0,,0" path="" filled="f" stroked="f">
            <v:stroke joinstyle="miter"/>
            <v:imagedata r:id="rId200" o:title="base_1_163186_511"/>
            <v:formulas/>
            <v:path o:connecttype="segments"/>
          </v:shape>
        </w:pict>
      </w:r>
    </w:p>
    <w:p w:rsidR="00725165" w:rsidRDefault="00725165">
      <w:pPr>
        <w:pStyle w:val="ConsPlusNormal"/>
        <w:jc w:val="center"/>
      </w:pPr>
    </w:p>
    <w:p w:rsidR="00725165" w:rsidRDefault="00725165">
      <w:pPr>
        <w:pStyle w:val="ConsPlusNormal"/>
        <w:jc w:val="center"/>
      </w:pPr>
      <w:bookmarkStart w:id="68" w:name="P2216"/>
      <w:bookmarkEnd w:id="68"/>
      <w:r>
        <w:t>1.21</w:t>
      </w:r>
    </w:p>
    <w:p w:rsidR="00725165" w:rsidRDefault="00725165">
      <w:pPr>
        <w:pStyle w:val="ConsPlusNormal"/>
        <w:jc w:val="center"/>
      </w:pPr>
      <w:r>
        <w:t>Двустороннее движение</w:t>
      </w:r>
    </w:p>
    <w:p w:rsidR="00725165" w:rsidRDefault="00725165">
      <w:pPr>
        <w:pStyle w:val="ConsPlusNormal"/>
        <w:jc w:val="center"/>
      </w:pPr>
    </w:p>
    <w:p w:rsidR="00725165" w:rsidRDefault="00725165">
      <w:pPr>
        <w:pStyle w:val="ConsPlusNormal"/>
        <w:jc w:val="center"/>
      </w:pPr>
      <w:r>
        <w:pict>
          <v:shape id="_x0000_i1108" style="width:119.25pt;height:104.25pt" coordsize="" o:spt="100" adj="0,,0" path="" filled="f" stroked="f">
            <v:stroke joinstyle="miter"/>
            <v:imagedata r:id="rId201" o:title="base_1_163186_512"/>
            <v:formulas/>
            <v:path o:connecttype="segments"/>
          </v:shape>
        </w:pict>
      </w:r>
    </w:p>
    <w:p w:rsidR="00725165" w:rsidRDefault="00725165">
      <w:pPr>
        <w:pStyle w:val="ConsPlusNormal"/>
        <w:jc w:val="center"/>
      </w:pPr>
    </w:p>
    <w:p w:rsidR="00725165" w:rsidRDefault="00725165">
      <w:pPr>
        <w:pStyle w:val="ConsPlusNormal"/>
        <w:jc w:val="center"/>
      </w:pPr>
      <w:bookmarkStart w:id="69" w:name="P2221"/>
      <w:bookmarkEnd w:id="69"/>
      <w:r>
        <w:t>1.22</w:t>
      </w:r>
    </w:p>
    <w:p w:rsidR="00725165" w:rsidRDefault="00725165">
      <w:pPr>
        <w:pStyle w:val="ConsPlusNormal"/>
        <w:jc w:val="center"/>
      </w:pPr>
      <w:r>
        <w:t>Пешеходный переход</w:t>
      </w:r>
    </w:p>
    <w:p w:rsidR="00725165" w:rsidRDefault="00725165">
      <w:pPr>
        <w:pStyle w:val="ConsPlusNormal"/>
        <w:jc w:val="center"/>
      </w:pPr>
    </w:p>
    <w:p w:rsidR="00725165" w:rsidRDefault="00725165">
      <w:pPr>
        <w:pStyle w:val="ConsPlusNormal"/>
        <w:jc w:val="center"/>
      </w:pPr>
      <w:r>
        <w:pict>
          <v:shape id="_x0000_i1109" style="width:118.5pt;height:102.75pt" coordsize="" o:spt="100" adj="0,,0" path="" filled="f" stroked="f">
            <v:stroke joinstyle="miter"/>
            <v:imagedata r:id="rId202" o:title="base_1_163186_513"/>
            <v:formulas/>
            <v:path o:connecttype="segments"/>
          </v:shape>
        </w:pict>
      </w:r>
    </w:p>
    <w:p w:rsidR="00725165" w:rsidRDefault="00725165">
      <w:pPr>
        <w:pStyle w:val="ConsPlusNormal"/>
        <w:jc w:val="center"/>
      </w:pPr>
    </w:p>
    <w:p w:rsidR="00725165" w:rsidRDefault="00725165">
      <w:pPr>
        <w:pStyle w:val="ConsPlusNormal"/>
        <w:jc w:val="center"/>
      </w:pPr>
      <w:bookmarkStart w:id="70" w:name="P2226"/>
      <w:bookmarkEnd w:id="70"/>
      <w:r>
        <w:t>1.23</w:t>
      </w:r>
    </w:p>
    <w:p w:rsidR="00725165" w:rsidRDefault="00725165">
      <w:pPr>
        <w:pStyle w:val="ConsPlusNormal"/>
        <w:jc w:val="center"/>
      </w:pPr>
      <w:r>
        <w:t>Дети</w:t>
      </w:r>
    </w:p>
    <w:p w:rsidR="00725165" w:rsidRDefault="00725165">
      <w:pPr>
        <w:pStyle w:val="ConsPlusNormal"/>
        <w:jc w:val="center"/>
      </w:pPr>
    </w:p>
    <w:p w:rsidR="00725165" w:rsidRDefault="00725165">
      <w:pPr>
        <w:pStyle w:val="ConsPlusNormal"/>
        <w:jc w:val="center"/>
      </w:pPr>
      <w:r>
        <w:pict>
          <v:shape id="_x0000_i1110" style="width:118.5pt;height:104.25pt" coordsize="" o:spt="100" adj="0,,0" path="" filled="f" stroked="f">
            <v:stroke joinstyle="miter"/>
            <v:imagedata r:id="rId203" o:title="base_1_163186_514"/>
            <v:formulas/>
            <v:path o:connecttype="segments"/>
          </v:shape>
        </w:pict>
      </w:r>
    </w:p>
    <w:p w:rsidR="00725165" w:rsidRDefault="00725165">
      <w:pPr>
        <w:pStyle w:val="ConsPlusNormal"/>
        <w:jc w:val="center"/>
      </w:pPr>
    </w:p>
    <w:p w:rsidR="00725165" w:rsidRDefault="00725165">
      <w:pPr>
        <w:pStyle w:val="ConsPlusNormal"/>
        <w:jc w:val="center"/>
      </w:pPr>
      <w:bookmarkStart w:id="71" w:name="P2231"/>
      <w:bookmarkEnd w:id="71"/>
      <w:r>
        <w:t>1.24</w:t>
      </w:r>
    </w:p>
    <w:p w:rsidR="00725165" w:rsidRDefault="00725165">
      <w:pPr>
        <w:pStyle w:val="ConsPlusNormal"/>
        <w:jc w:val="center"/>
      </w:pPr>
      <w:r>
        <w:t>Пересечение с велосипедной дорожкой</w:t>
      </w:r>
    </w:p>
    <w:p w:rsidR="00725165" w:rsidRDefault="00725165">
      <w:pPr>
        <w:pStyle w:val="ConsPlusNormal"/>
        <w:jc w:val="center"/>
      </w:pPr>
    </w:p>
    <w:p w:rsidR="00725165" w:rsidRDefault="00725165">
      <w:pPr>
        <w:pStyle w:val="ConsPlusNormal"/>
        <w:jc w:val="center"/>
      </w:pPr>
      <w:r>
        <w:pict>
          <v:shape id="_x0000_i1111" style="width:134.25pt;height:120.75pt" coordsize="" o:spt="100" adj="0,,0" path="" filled="f" stroked="f">
            <v:stroke joinstyle="miter"/>
            <v:imagedata r:id="rId204" o:title="base_1_163186_515"/>
            <v:formulas/>
            <v:path o:connecttype="segments"/>
          </v:shape>
        </w:pict>
      </w:r>
    </w:p>
    <w:p w:rsidR="00725165" w:rsidRDefault="00725165">
      <w:pPr>
        <w:pStyle w:val="ConsPlusNormal"/>
        <w:jc w:val="center"/>
      </w:pPr>
    </w:p>
    <w:p w:rsidR="00725165" w:rsidRDefault="00725165">
      <w:pPr>
        <w:pStyle w:val="ConsPlusNormal"/>
        <w:jc w:val="center"/>
      </w:pPr>
      <w:bookmarkStart w:id="72" w:name="P2236"/>
      <w:bookmarkEnd w:id="72"/>
      <w:r>
        <w:t>1.25</w:t>
      </w:r>
    </w:p>
    <w:p w:rsidR="00725165" w:rsidRDefault="00725165">
      <w:pPr>
        <w:pStyle w:val="ConsPlusNormal"/>
        <w:jc w:val="center"/>
      </w:pPr>
      <w:r>
        <w:t>Дорожные работы</w:t>
      </w:r>
    </w:p>
    <w:p w:rsidR="00725165" w:rsidRDefault="00725165">
      <w:pPr>
        <w:pStyle w:val="ConsPlusNormal"/>
        <w:jc w:val="center"/>
      </w:pPr>
      <w:r>
        <w:t xml:space="preserve">(в ред. </w:t>
      </w:r>
      <w:hyperlink r:id="rId205" w:history="1">
        <w:r>
          <w:rPr>
            <w:color w:val="0000FF"/>
          </w:rPr>
          <w:t>Изменения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112" style="width:119.25pt;height:102.75pt" coordsize="" o:spt="100" adj="0,,0" path="" filled="f" stroked="f">
            <v:stroke joinstyle="miter"/>
            <v:imagedata r:id="rId206" o:title="base_1_163186_516"/>
            <v:formulas/>
            <v:path o:connecttype="segments"/>
          </v:shape>
        </w:pict>
      </w:r>
    </w:p>
    <w:p w:rsidR="00725165" w:rsidRDefault="00725165">
      <w:pPr>
        <w:pStyle w:val="ConsPlusNormal"/>
        <w:jc w:val="center"/>
      </w:pPr>
    </w:p>
    <w:p w:rsidR="00725165" w:rsidRDefault="00725165">
      <w:pPr>
        <w:pStyle w:val="ConsPlusNormal"/>
        <w:jc w:val="center"/>
      </w:pPr>
      <w:bookmarkStart w:id="73" w:name="P2242"/>
      <w:bookmarkEnd w:id="73"/>
      <w:r>
        <w:t>1.26</w:t>
      </w:r>
    </w:p>
    <w:p w:rsidR="00725165" w:rsidRDefault="00725165">
      <w:pPr>
        <w:pStyle w:val="ConsPlusNormal"/>
        <w:jc w:val="center"/>
      </w:pPr>
      <w:r>
        <w:t>Перегон скота</w:t>
      </w:r>
    </w:p>
    <w:p w:rsidR="00725165" w:rsidRDefault="00725165">
      <w:pPr>
        <w:pStyle w:val="ConsPlusNormal"/>
        <w:jc w:val="center"/>
      </w:pPr>
    </w:p>
    <w:p w:rsidR="00725165" w:rsidRDefault="00725165">
      <w:pPr>
        <w:pStyle w:val="ConsPlusNormal"/>
        <w:jc w:val="center"/>
      </w:pPr>
      <w:r>
        <w:pict>
          <v:shape id="_x0000_i1113" style="width:119.25pt;height:102.75pt" coordsize="" o:spt="100" adj="0,,0" path="" filled="f" stroked="f">
            <v:stroke joinstyle="miter"/>
            <v:imagedata r:id="rId207" o:title="base_1_163186_517"/>
            <v:formulas/>
            <v:path o:connecttype="segments"/>
          </v:shape>
        </w:pict>
      </w:r>
    </w:p>
    <w:p w:rsidR="00725165" w:rsidRDefault="00725165">
      <w:pPr>
        <w:pStyle w:val="ConsPlusNormal"/>
        <w:jc w:val="center"/>
      </w:pPr>
    </w:p>
    <w:p w:rsidR="00725165" w:rsidRDefault="00725165">
      <w:pPr>
        <w:pStyle w:val="ConsPlusNormal"/>
        <w:jc w:val="center"/>
      </w:pPr>
      <w:bookmarkStart w:id="74" w:name="P2247"/>
      <w:bookmarkEnd w:id="74"/>
      <w:r>
        <w:t>1.27</w:t>
      </w:r>
    </w:p>
    <w:p w:rsidR="00725165" w:rsidRDefault="00725165">
      <w:pPr>
        <w:pStyle w:val="ConsPlusNormal"/>
        <w:jc w:val="center"/>
      </w:pPr>
      <w:r>
        <w:t>Дикие животные</w:t>
      </w:r>
    </w:p>
    <w:p w:rsidR="00725165" w:rsidRDefault="00725165">
      <w:pPr>
        <w:pStyle w:val="ConsPlusNormal"/>
        <w:jc w:val="center"/>
      </w:pPr>
    </w:p>
    <w:p w:rsidR="00725165" w:rsidRDefault="00725165">
      <w:pPr>
        <w:pStyle w:val="ConsPlusNormal"/>
        <w:jc w:val="center"/>
      </w:pPr>
      <w:r>
        <w:pict>
          <v:shape id="_x0000_i1114" style="width:120.75pt;height:102.75pt" coordsize="" o:spt="100" adj="0,,0" path="" filled="f" stroked="f">
            <v:stroke joinstyle="miter"/>
            <v:imagedata r:id="rId208" o:title="base_1_163186_518"/>
            <v:formulas/>
            <v:path o:connecttype="segments"/>
          </v:shape>
        </w:pict>
      </w:r>
    </w:p>
    <w:p w:rsidR="00725165" w:rsidRDefault="00725165">
      <w:pPr>
        <w:pStyle w:val="ConsPlusNormal"/>
        <w:jc w:val="center"/>
      </w:pPr>
    </w:p>
    <w:p w:rsidR="00725165" w:rsidRDefault="00725165">
      <w:pPr>
        <w:pStyle w:val="ConsPlusNormal"/>
        <w:jc w:val="center"/>
      </w:pPr>
      <w:bookmarkStart w:id="75" w:name="P2252"/>
      <w:bookmarkEnd w:id="75"/>
      <w:r>
        <w:t>1.28</w:t>
      </w:r>
    </w:p>
    <w:p w:rsidR="00725165" w:rsidRDefault="00725165">
      <w:pPr>
        <w:pStyle w:val="ConsPlusNormal"/>
        <w:jc w:val="center"/>
      </w:pPr>
      <w:r>
        <w:t>Падение камней</w:t>
      </w:r>
    </w:p>
    <w:p w:rsidR="00725165" w:rsidRDefault="00725165">
      <w:pPr>
        <w:pStyle w:val="ConsPlusNormal"/>
        <w:jc w:val="center"/>
      </w:pPr>
    </w:p>
    <w:p w:rsidR="00725165" w:rsidRDefault="00725165">
      <w:pPr>
        <w:pStyle w:val="ConsPlusNormal"/>
        <w:jc w:val="center"/>
      </w:pPr>
      <w:r>
        <w:pict>
          <v:shape id="_x0000_i1115" style="width:118.5pt;height:102.75pt" coordsize="" o:spt="100" adj="0,,0" path="" filled="f" stroked="f">
            <v:stroke joinstyle="miter"/>
            <v:imagedata r:id="rId209" o:title="base_1_163186_519"/>
            <v:formulas/>
            <v:path o:connecttype="segments"/>
          </v:shape>
        </w:pict>
      </w:r>
    </w:p>
    <w:p w:rsidR="00725165" w:rsidRDefault="00725165">
      <w:pPr>
        <w:pStyle w:val="ConsPlusNormal"/>
        <w:jc w:val="center"/>
      </w:pPr>
    </w:p>
    <w:p w:rsidR="00725165" w:rsidRDefault="00725165">
      <w:pPr>
        <w:pStyle w:val="ConsPlusNormal"/>
        <w:jc w:val="center"/>
      </w:pPr>
      <w:bookmarkStart w:id="76" w:name="P2257"/>
      <w:bookmarkEnd w:id="76"/>
      <w:r>
        <w:t>1.29</w:t>
      </w:r>
    </w:p>
    <w:p w:rsidR="00725165" w:rsidRDefault="00725165">
      <w:pPr>
        <w:pStyle w:val="ConsPlusNormal"/>
        <w:jc w:val="center"/>
      </w:pPr>
      <w:r>
        <w:t>Боковой ветер</w:t>
      </w:r>
    </w:p>
    <w:p w:rsidR="00725165" w:rsidRDefault="00725165">
      <w:pPr>
        <w:pStyle w:val="ConsPlusNormal"/>
        <w:jc w:val="center"/>
      </w:pPr>
    </w:p>
    <w:p w:rsidR="00725165" w:rsidRDefault="00725165">
      <w:pPr>
        <w:pStyle w:val="ConsPlusNormal"/>
        <w:jc w:val="center"/>
      </w:pPr>
      <w:r>
        <w:pict>
          <v:shape id="_x0000_i1116" style="width:119.25pt;height:102.75pt" coordsize="" o:spt="100" adj="0,,0" path="" filled="f" stroked="f">
            <v:stroke joinstyle="miter"/>
            <v:imagedata r:id="rId210" o:title="base_1_163186_520"/>
            <v:formulas/>
            <v:path o:connecttype="segments"/>
          </v:shape>
        </w:pict>
      </w:r>
    </w:p>
    <w:p w:rsidR="00725165" w:rsidRDefault="00725165">
      <w:pPr>
        <w:pStyle w:val="ConsPlusNormal"/>
        <w:jc w:val="center"/>
      </w:pPr>
    </w:p>
    <w:p w:rsidR="00725165" w:rsidRDefault="00725165">
      <w:pPr>
        <w:pStyle w:val="ConsPlusNormal"/>
        <w:jc w:val="center"/>
      </w:pPr>
      <w:bookmarkStart w:id="77" w:name="P2262"/>
      <w:bookmarkEnd w:id="77"/>
      <w:r>
        <w:t>1.30</w:t>
      </w:r>
    </w:p>
    <w:p w:rsidR="00725165" w:rsidRDefault="00725165">
      <w:pPr>
        <w:pStyle w:val="ConsPlusNormal"/>
        <w:jc w:val="center"/>
      </w:pPr>
      <w:r>
        <w:t>Низколетящие самолеты</w:t>
      </w:r>
    </w:p>
    <w:p w:rsidR="00725165" w:rsidRDefault="00725165">
      <w:pPr>
        <w:pStyle w:val="ConsPlusNormal"/>
        <w:jc w:val="center"/>
      </w:pPr>
    </w:p>
    <w:p w:rsidR="00725165" w:rsidRDefault="00725165">
      <w:pPr>
        <w:pStyle w:val="ConsPlusNormal"/>
        <w:jc w:val="center"/>
      </w:pPr>
      <w:r>
        <w:pict>
          <v:shape id="_x0000_i1117" style="width:119.25pt;height:101.25pt" coordsize="" o:spt="100" adj="0,,0" path="" filled="f" stroked="f">
            <v:stroke joinstyle="miter"/>
            <v:imagedata r:id="rId211" o:title="base_1_163186_521"/>
            <v:formulas/>
            <v:path o:connecttype="segments"/>
          </v:shape>
        </w:pict>
      </w:r>
    </w:p>
    <w:p w:rsidR="00725165" w:rsidRDefault="00725165">
      <w:pPr>
        <w:pStyle w:val="ConsPlusNormal"/>
        <w:jc w:val="center"/>
      </w:pPr>
    </w:p>
    <w:p w:rsidR="00725165" w:rsidRDefault="00725165">
      <w:pPr>
        <w:pStyle w:val="ConsPlusNormal"/>
        <w:jc w:val="center"/>
      </w:pPr>
      <w:bookmarkStart w:id="78" w:name="P2267"/>
      <w:bookmarkEnd w:id="78"/>
      <w:r>
        <w:t>1.31</w:t>
      </w:r>
    </w:p>
    <w:p w:rsidR="00725165" w:rsidRDefault="00725165">
      <w:pPr>
        <w:pStyle w:val="ConsPlusNormal"/>
        <w:jc w:val="center"/>
      </w:pPr>
      <w:r>
        <w:t>Тоннель</w:t>
      </w:r>
    </w:p>
    <w:p w:rsidR="00725165" w:rsidRDefault="00725165">
      <w:pPr>
        <w:pStyle w:val="ConsPlusNormal"/>
        <w:jc w:val="center"/>
      </w:pPr>
    </w:p>
    <w:p w:rsidR="00725165" w:rsidRDefault="00725165">
      <w:pPr>
        <w:pStyle w:val="ConsPlusNormal"/>
        <w:jc w:val="center"/>
      </w:pPr>
      <w:r>
        <w:pict>
          <v:shape id="_x0000_i1118" style="width:119.25pt;height:105.75pt" coordsize="" o:spt="100" adj="0,,0" path="" filled="f" stroked="f">
            <v:stroke joinstyle="miter"/>
            <v:imagedata r:id="rId212" o:title="base_1_163186_522"/>
            <v:formulas/>
            <v:path o:connecttype="segments"/>
          </v:shape>
        </w:pict>
      </w:r>
    </w:p>
    <w:p w:rsidR="00725165" w:rsidRDefault="00725165">
      <w:pPr>
        <w:pStyle w:val="ConsPlusNormal"/>
        <w:jc w:val="center"/>
      </w:pPr>
    </w:p>
    <w:p w:rsidR="00725165" w:rsidRDefault="00725165">
      <w:pPr>
        <w:pStyle w:val="ConsPlusNormal"/>
        <w:jc w:val="center"/>
      </w:pPr>
      <w:bookmarkStart w:id="79" w:name="P2272"/>
      <w:bookmarkEnd w:id="79"/>
      <w:r>
        <w:t>1.32</w:t>
      </w:r>
    </w:p>
    <w:p w:rsidR="00725165" w:rsidRDefault="00725165">
      <w:pPr>
        <w:pStyle w:val="ConsPlusNormal"/>
        <w:jc w:val="center"/>
      </w:pPr>
      <w:r>
        <w:t>Затор</w:t>
      </w:r>
    </w:p>
    <w:p w:rsidR="00725165" w:rsidRDefault="00725165">
      <w:pPr>
        <w:pStyle w:val="ConsPlusNormal"/>
        <w:jc w:val="center"/>
      </w:pPr>
    </w:p>
    <w:p w:rsidR="00725165" w:rsidRDefault="00725165">
      <w:pPr>
        <w:pStyle w:val="ConsPlusNormal"/>
        <w:jc w:val="center"/>
      </w:pPr>
      <w:r>
        <w:pict>
          <v:shape id="_x0000_i1119" style="width:119.25pt;height:102.75pt" coordsize="" o:spt="100" adj="0,,0" path="" filled="f" stroked="f">
            <v:stroke joinstyle="miter"/>
            <v:imagedata r:id="rId213" o:title="base_1_163186_523"/>
            <v:formulas/>
            <v:path o:connecttype="segments"/>
          </v:shape>
        </w:pict>
      </w:r>
    </w:p>
    <w:p w:rsidR="00725165" w:rsidRDefault="00725165">
      <w:pPr>
        <w:pStyle w:val="ConsPlusNormal"/>
        <w:jc w:val="center"/>
      </w:pPr>
    </w:p>
    <w:p w:rsidR="00725165" w:rsidRDefault="00725165">
      <w:pPr>
        <w:pStyle w:val="ConsPlusNormal"/>
        <w:jc w:val="center"/>
      </w:pPr>
      <w:bookmarkStart w:id="80" w:name="P2277"/>
      <w:bookmarkEnd w:id="80"/>
      <w:r>
        <w:t>1.33</w:t>
      </w:r>
    </w:p>
    <w:p w:rsidR="00725165" w:rsidRDefault="00725165">
      <w:pPr>
        <w:pStyle w:val="ConsPlusNormal"/>
        <w:jc w:val="center"/>
      </w:pPr>
      <w:r>
        <w:t>Прочие опасности</w:t>
      </w:r>
    </w:p>
    <w:p w:rsidR="00725165" w:rsidRDefault="00725165">
      <w:pPr>
        <w:pStyle w:val="ConsPlusNormal"/>
        <w:jc w:val="center"/>
      </w:pPr>
    </w:p>
    <w:p w:rsidR="00725165" w:rsidRDefault="00725165">
      <w:pPr>
        <w:pStyle w:val="ConsPlusNormal"/>
        <w:jc w:val="center"/>
      </w:pPr>
      <w:r>
        <w:pict>
          <v:shape id="_x0000_i1120" style="width:527.25pt;height:51.75pt" coordsize="" o:spt="100" adj="0,,0" path="" filled="f" stroked="f">
            <v:stroke joinstyle="miter"/>
            <v:imagedata r:id="rId214" o:title="base_1_163186_524"/>
            <v:formulas/>
            <v:path o:connecttype="segments"/>
          </v:shape>
        </w:pict>
      </w:r>
    </w:p>
    <w:p w:rsidR="00725165" w:rsidRDefault="00725165">
      <w:pPr>
        <w:pStyle w:val="ConsPlusNormal"/>
        <w:jc w:val="center"/>
      </w:pPr>
    </w:p>
    <w:p w:rsidR="00725165" w:rsidRDefault="00725165">
      <w:pPr>
        <w:pStyle w:val="ConsPlusNormal"/>
        <w:jc w:val="center"/>
      </w:pPr>
      <w:bookmarkStart w:id="81" w:name="P2282"/>
      <w:bookmarkEnd w:id="81"/>
      <w:r>
        <w:t>1.34.1</w:t>
      </w:r>
    </w:p>
    <w:p w:rsidR="00725165" w:rsidRDefault="00725165">
      <w:pPr>
        <w:pStyle w:val="ConsPlusNormal"/>
        <w:jc w:val="center"/>
      </w:pPr>
    </w:p>
    <w:p w:rsidR="00725165" w:rsidRDefault="00725165">
      <w:pPr>
        <w:pStyle w:val="ConsPlusNormal"/>
        <w:jc w:val="center"/>
      </w:pPr>
      <w:r>
        <w:pict>
          <v:shape id="_x0000_i1121" style="width:526.5pt;height:52.5pt" coordsize="" o:spt="100" adj="0,,0" path="" filled="f" stroked="f">
            <v:stroke joinstyle="miter"/>
            <v:imagedata r:id="rId215" o:title="base_1_163186_525"/>
            <v:formulas/>
            <v:path o:connecttype="segments"/>
          </v:shape>
        </w:pict>
      </w:r>
    </w:p>
    <w:p w:rsidR="00725165" w:rsidRDefault="00725165">
      <w:pPr>
        <w:pStyle w:val="ConsPlusNormal"/>
        <w:jc w:val="center"/>
      </w:pPr>
    </w:p>
    <w:p w:rsidR="00725165" w:rsidRDefault="00725165">
      <w:pPr>
        <w:pStyle w:val="ConsPlusNormal"/>
        <w:jc w:val="center"/>
      </w:pPr>
      <w:bookmarkStart w:id="82" w:name="P2286"/>
      <w:bookmarkEnd w:id="82"/>
      <w:r>
        <w:t>1.34.2</w:t>
      </w:r>
    </w:p>
    <w:p w:rsidR="00725165" w:rsidRDefault="00725165">
      <w:pPr>
        <w:pStyle w:val="ConsPlusNormal"/>
        <w:jc w:val="center"/>
      </w:pPr>
    </w:p>
    <w:p w:rsidR="00725165" w:rsidRDefault="00725165">
      <w:pPr>
        <w:pStyle w:val="ConsPlusNormal"/>
        <w:jc w:val="center"/>
      </w:pPr>
      <w:r>
        <w:pict>
          <v:shape id="_x0000_i1122" style="width:423.75pt;height:51.75pt" coordsize="" o:spt="100" adj="0,,0" path="" filled="f" stroked="f">
            <v:stroke joinstyle="miter"/>
            <v:imagedata r:id="rId216" o:title="base_1_163186_526"/>
            <v:formulas/>
            <v:path o:connecttype="segments"/>
          </v:shape>
        </w:pict>
      </w:r>
    </w:p>
    <w:p w:rsidR="00725165" w:rsidRDefault="00725165">
      <w:pPr>
        <w:pStyle w:val="ConsPlusNormal"/>
        <w:jc w:val="center"/>
      </w:pPr>
    </w:p>
    <w:p w:rsidR="00725165" w:rsidRDefault="00725165">
      <w:pPr>
        <w:pStyle w:val="ConsPlusNormal"/>
        <w:jc w:val="center"/>
      </w:pPr>
      <w:bookmarkStart w:id="83" w:name="P2290"/>
      <w:bookmarkEnd w:id="83"/>
      <w:r>
        <w:t>1.34.3</w:t>
      </w:r>
    </w:p>
    <w:p w:rsidR="00725165" w:rsidRDefault="00725165">
      <w:pPr>
        <w:pStyle w:val="ConsPlusNormal"/>
        <w:jc w:val="center"/>
      </w:pPr>
      <w:r>
        <w:t>Направление поворота</w:t>
      </w:r>
    </w:p>
    <w:p w:rsidR="00725165" w:rsidRDefault="00725165">
      <w:pPr>
        <w:pStyle w:val="ConsPlusNormal"/>
        <w:jc w:val="center"/>
      </w:pPr>
    </w:p>
    <w:p w:rsidR="00725165" w:rsidRDefault="00725165">
      <w:pPr>
        <w:pStyle w:val="ConsPlusNormal"/>
        <w:jc w:val="center"/>
        <w:outlineLvl w:val="1"/>
      </w:pPr>
      <w:r>
        <w:t>2. Знаки приоритета</w:t>
      </w:r>
    </w:p>
    <w:p w:rsidR="00725165" w:rsidRDefault="00725165">
      <w:pPr>
        <w:pStyle w:val="ConsPlusNormal"/>
        <w:jc w:val="center"/>
      </w:pPr>
    </w:p>
    <w:p w:rsidR="00725165" w:rsidRDefault="00725165">
      <w:pPr>
        <w:pStyle w:val="ConsPlusNormal"/>
        <w:jc w:val="center"/>
      </w:pPr>
      <w:r>
        <w:pict>
          <v:shape id="_x0000_i1123" style="width:116.25pt;height:115.5pt" coordsize="" o:spt="100" adj="0,,0" path="" filled="f" stroked="f">
            <v:stroke joinstyle="miter"/>
            <v:imagedata r:id="rId217" o:title="base_1_163186_527"/>
            <v:formulas/>
            <v:path o:connecttype="segments"/>
          </v:shape>
        </w:pict>
      </w:r>
    </w:p>
    <w:p w:rsidR="00725165" w:rsidRDefault="00725165">
      <w:pPr>
        <w:pStyle w:val="ConsPlusNormal"/>
        <w:jc w:val="center"/>
      </w:pPr>
    </w:p>
    <w:p w:rsidR="00725165" w:rsidRDefault="00725165">
      <w:pPr>
        <w:pStyle w:val="ConsPlusNormal"/>
        <w:jc w:val="center"/>
      </w:pPr>
      <w:bookmarkStart w:id="84" w:name="P2297"/>
      <w:bookmarkEnd w:id="84"/>
      <w:r>
        <w:t>2.1</w:t>
      </w:r>
    </w:p>
    <w:p w:rsidR="00725165" w:rsidRDefault="00725165">
      <w:pPr>
        <w:pStyle w:val="ConsPlusNormal"/>
        <w:jc w:val="center"/>
      </w:pPr>
      <w:r>
        <w:t>Главная дорога</w:t>
      </w:r>
    </w:p>
    <w:p w:rsidR="00725165" w:rsidRDefault="00725165">
      <w:pPr>
        <w:pStyle w:val="ConsPlusNormal"/>
        <w:jc w:val="center"/>
      </w:pPr>
    </w:p>
    <w:p w:rsidR="00725165" w:rsidRDefault="00725165">
      <w:pPr>
        <w:pStyle w:val="ConsPlusNormal"/>
        <w:jc w:val="center"/>
      </w:pPr>
      <w:r>
        <w:pict>
          <v:shape id="_x0000_i1124" style="width:121.5pt;height:121.5pt" coordsize="" o:spt="100" adj="0,,0" path="" filled="f" stroked="f">
            <v:stroke joinstyle="miter"/>
            <v:imagedata r:id="rId218" o:title="base_1_163186_528"/>
            <v:formulas/>
            <v:path o:connecttype="segments"/>
          </v:shape>
        </w:pict>
      </w:r>
    </w:p>
    <w:p w:rsidR="00725165" w:rsidRDefault="00725165">
      <w:pPr>
        <w:pStyle w:val="ConsPlusNormal"/>
        <w:jc w:val="center"/>
      </w:pPr>
    </w:p>
    <w:p w:rsidR="00725165" w:rsidRDefault="00725165">
      <w:pPr>
        <w:pStyle w:val="ConsPlusNormal"/>
        <w:jc w:val="center"/>
      </w:pPr>
      <w:bookmarkStart w:id="85" w:name="P2302"/>
      <w:bookmarkEnd w:id="85"/>
      <w:r>
        <w:t>2.2</w:t>
      </w:r>
    </w:p>
    <w:p w:rsidR="00725165" w:rsidRDefault="00725165">
      <w:pPr>
        <w:pStyle w:val="ConsPlusNormal"/>
        <w:jc w:val="center"/>
      </w:pPr>
      <w:r>
        <w:t>Конец главной дороги</w:t>
      </w:r>
    </w:p>
    <w:p w:rsidR="00725165" w:rsidRDefault="00725165">
      <w:pPr>
        <w:pStyle w:val="ConsPlusNormal"/>
        <w:jc w:val="center"/>
      </w:pPr>
    </w:p>
    <w:p w:rsidR="00725165" w:rsidRDefault="00725165">
      <w:pPr>
        <w:pStyle w:val="ConsPlusNormal"/>
        <w:jc w:val="center"/>
      </w:pPr>
      <w:r>
        <w:pict>
          <v:shape id="_x0000_i1125" style="width:118.5pt;height:102.75pt" coordsize="" o:spt="100" adj="0,,0" path="" filled="f" stroked="f">
            <v:stroke joinstyle="miter"/>
            <v:imagedata r:id="rId219" o:title="base_1_163186_529"/>
            <v:formulas/>
            <v:path o:connecttype="segments"/>
          </v:shape>
        </w:pict>
      </w:r>
    </w:p>
    <w:p w:rsidR="00725165" w:rsidRDefault="00725165">
      <w:pPr>
        <w:pStyle w:val="ConsPlusNormal"/>
        <w:jc w:val="center"/>
      </w:pPr>
    </w:p>
    <w:p w:rsidR="00725165" w:rsidRDefault="00725165">
      <w:pPr>
        <w:pStyle w:val="ConsPlusNormal"/>
        <w:jc w:val="center"/>
      </w:pPr>
      <w:bookmarkStart w:id="86" w:name="P2307"/>
      <w:bookmarkEnd w:id="86"/>
      <w:r>
        <w:t>2.3.1</w:t>
      </w:r>
    </w:p>
    <w:p w:rsidR="00725165" w:rsidRDefault="00725165">
      <w:pPr>
        <w:pStyle w:val="ConsPlusNormal"/>
        <w:jc w:val="center"/>
      </w:pPr>
      <w:r>
        <w:t>Пересечение с второстепенной дорогой</w:t>
      </w:r>
    </w:p>
    <w:p w:rsidR="00725165" w:rsidRDefault="00725165">
      <w:pPr>
        <w:pStyle w:val="ConsPlusNormal"/>
        <w:jc w:val="center"/>
      </w:pPr>
    </w:p>
    <w:p w:rsidR="00725165" w:rsidRDefault="00725165">
      <w:pPr>
        <w:pStyle w:val="ConsPlusNormal"/>
        <w:jc w:val="center"/>
      </w:pPr>
      <w:r>
        <w:pict>
          <v:shape id="_x0000_i1126" style="width:117.75pt;height:103.5pt" coordsize="" o:spt="100" adj="0,,0" path="" filled="f" stroked="f">
            <v:stroke joinstyle="miter"/>
            <v:imagedata r:id="rId220" o:title="base_1_163186_530"/>
            <v:formulas/>
            <v:path o:connecttype="segments"/>
          </v:shape>
        </w:pict>
      </w:r>
    </w:p>
    <w:p w:rsidR="00725165" w:rsidRDefault="00725165">
      <w:pPr>
        <w:pStyle w:val="ConsPlusNormal"/>
        <w:jc w:val="center"/>
      </w:pPr>
    </w:p>
    <w:p w:rsidR="00725165" w:rsidRDefault="00725165">
      <w:pPr>
        <w:pStyle w:val="ConsPlusNormal"/>
        <w:jc w:val="center"/>
      </w:pPr>
      <w:bookmarkStart w:id="87" w:name="P2312"/>
      <w:bookmarkEnd w:id="87"/>
      <w:r>
        <w:t>2.3.2</w:t>
      </w:r>
    </w:p>
    <w:p w:rsidR="00725165" w:rsidRDefault="00725165">
      <w:pPr>
        <w:pStyle w:val="ConsPlusNormal"/>
        <w:jc w:val="center"/>
      </w:pPr>
    </w:p>
    <w:p w:rsidR="00725165" w:rsidRDefault="00725165">
      <w:pPr>
        <w:pStyle w:val="ConsPlusNormal"/>
        <w:jc w:val="center"/>
      </w:pPr>
      <w:r>
        <w:pict>
          <v:shape id="_x0000_i1127" style="width:116.25pt;height:102.75pt" coordsize="" o:spt="100" adj="0,,0" path="" filled="f" stroked="f">
            <v:stroke joinstyle="miter"/>
            <v:imagedata r:id="rId221" o:title="base_1_163186_531"/>
            <v:formulas/>
            <v:path o:connecttype="segments"/>
          </v:shape>
        </w:pict>
      </w:r>
    </w:p>
    <w:p w:rsidR="00725165" w:rsidRDefault="00725165">
      <w:pPr>
        <w:pStyle w:val="ConsPlusNormal"/>
        <w:jc w:val="center"/>
      </w:pPr>
    </w:p>
    <w:p w:rsidR="00725165" w:rsidRDefault="00725165">
      <w:pPr>
        <w:pStyle w:val="ConsPlusNormal"/>
        <w:jc w:val="center"/>
      </w:pPr>
      <w:r>
        <w:t>2.3.3</w:t>
      </w:r>
    </w:p>
    <w:p w:rsidR="00725165" w:rsidRDefault="00725165">
      <w:pPr>
        <w:pStyle w:val="ConsPlusNormal"/>
        <w:jc w:val="center"/>
      </w:pPr>
    </w:p>
    <w:p w:rsidR="00725165" w:rsidRDefault="00725165">
      <w:pPr>
        <w:pStyle w:val="ConsPlusNormal"/>
        <w:jc w:val="center"/>
      </w:pPr>
      <w:r>
        <w:pict>
          <v:shape id="_x0000_i1128" style="width:119.25pt;height:104.25pt" coordsize="" o:spt="100" adj="0,,0" path="" filled="f" stroked="f">
            <v:stroke joinstyle="miter"/>
            <v:imagedata r:id="rId222" o:title="base_1_163186_532"/>
            <v:formulas/>
            <v:path o:connecttype="segments"/>
          </v:shape>
        </w:pict>
      </w:r>
    </w:p>
    <w:p w:rsidR="00725165" w:rsidRDefault="00725165">
      <w:pPr>
        <w:pStyle w:val="ConsPlusNormal"/>
        <w:jc w:val="center"/>
      </w:pPr>
    </w:p>
    <w:p w:rsidR="00725165" w:rsidRDefault="00725165">
      <w:pPr>
        <w:pStyle w:val="ConsPlusNormal"/>
        <w:jc w:val="center"/>
      </w:pPr>
      <w:bookmarkStart w:id="88" w:name="P2320"/>
      <w:bookmarkEnd w:id="88"/>
      <w:r>
        <w:t>2.3.4</w:t>
      </w:r>
    </w:p>
    <w:p w:rsidR="00725165" w:rsidRDefault="00725165">
      <w:pPr>
        <w:pStyle w:val="ConsPlusNormal"/>
        <w:jc w:val="center"/>
      </w:pPr>
    </w:p>
    <w:p w:rsidR="00725165" w:rsidRDefault="00725165">
      <w:pPr>
        <w:pStyle w:val="ConsPlusNormal"/>
        <w:jc w:val="center"/>
      </w:pPr>
      <w:r>
        <w:pict>
          <v:shape id="_x0000_i1129" style="width:121.5pt;height:105pt" coordsize="" o:spt="100" adj="0,,0" path="" filled="f" stroked="f">
            <v:stroke joinstyle="miter"/>
            <v:imagedata r:id="rId223" o:title="base_1_163186_533"/>
            <v:formulas/>
            <v:path o:connecttype="segments"/>
          </v:shape>
        </w:pict>
      </w:r>
    </w:p>
    <w:p w:rsidR="00725165" w:rsidRDefault="00725165">
      <w:pPr>
        <w:pStyle w:val="ConsPlusNormal"/>
        <w:jc w:val="center"/>
      </w:pPr>
    </w:p>
    <w:p w:rsidR="00725165" w:rsidRDefault="00725165">
      <w:pPr>
        <w:pStyle w:val="ConsPlusNormal"/>
        <w:jc w:val="center"/>
      </w:pPr>
      <w:r>
        <w:t>2.3.5</w:t>
      </w:r>
    </w:p>
    <w:p w:rsidR="00725165" w:rsidRDefault="00725165">
      <w:pPr>
        <w:pStyle w:val="ConsPlusNormal"/>
        <w:jc w:val="center"/>
      </w:pPr>
      <w:r>
        <w:t>Примыкание второстепенной дороги</w:t>
      </w:r>
    </w:p>
    <w:p w:rsidR="00725165" w:rsidRDefault="00725165">
      <w:pPr>
        <w:pStyle w:val="ConsPlusNormal"/>
        <w:jc w:val="center"/>
      </w:pPr>
    </w:p>
    <w:p w:rsidR="00725165" w:rsidRDefault="00725165">
      <w:pPr>
        <w:pStyle w:val="ConsPlusNormal"/>
        <w:jc w:val="center"/>
      </w:pPr>
      <w:r>
        <w:pict>
          <v:shape id="_x0000_i1130" style="width:120.75pt;height:104.25pt" coordsize="" o:spt="100" adj="0,,0" path="" filled="f" stroked="f">
            <v:stroke joinstyle="miter"/>
            <v:imagedata r:id="rId224" o:title="base_1_163186_534"/>
            <v:formulas/>
            <v:path o:connecttype="segments"/>
          </v:shape>
        </w:pict>
      </w:r>
    </w:p>
    <w:p w:rsidR="00725165" w:rsidRDefault="00725165">
      <w:pPr>
        <w:pStyle w:val="ConsPlusNormal"/>
        <w:jc w:val="center"/>
      </w:pPr>
    </w:p>
    <w:p w:rsidR="00725165" w:rsidRDefault="00725165">
      <w:pPr>
        <w:pStyle w:val="ConsPlusNormal"/>
        <w:jc w:val="center"/>
      </w:pPr>
      <w:bookmarkStart w:id="89" w:name="P2329"/>
      <w:bookmarkEnd w:id="89"/>
      <w:r>
        <w:t>2.3.6</w:t>
      </w:r>
    </w:p>
    <w:p w:rsidR="00725165" w:rsidRDefault="00725165">
      <w:pPr>
        <w:pStyle w:val="ConsPlusNormal"/>
        <w:jc w:val="center"/>
      </w:pPr>
    </w:p>
    <w:p w:rsidR="00725165" w:rsidRDefault="00725165">
      <w:pPr>
        <w:pStyle w:val="ConsPlusNormal"/>
        <w:jc w:val="center"/>
      </w:pPr>
      <w:r>
        <w:pict>
          <v:shape id="_x0000_i1131" style="width:119.25pt;height:104.25pt" coordsize="" o:spt="100" adj="0,,0" path="" filled="f" stroked="f">
            <v:stroke joinstyle="miter"/>
            <v:imagedata r:id="rId225" o:title="base_1_163186_535"/>
            <v:formulas/>
            <v:path o:connecttype="segments"/>
          </v:shape>
        </w:pict>
      </w:r>
    </w:p>
    <w:p w:rsidR="00725165" w:rsidRDefault="00725165">
      <w:pPr>
        <w:pStyle w:val="ConsPlusNormal"/>
        <w:jc w:val="center"/>
      </w:pPr>
    </w:p>
    <w:p w:rsidR="00725165" w:rsidRDefault="00725165">
      <w:pPr>
        <w:pStyle w:val="ConsPlusNormal"/>
        <w:jc w:val="center"/>
      </w:pPr>
      <w:r>
        <w:t>2.3.7</w:t>
      </w:r>
    </w:p>
    <w:p w:rsidR="00725165" w:rsidRDefault="00725165">
      <w:pPr>
        <w:pStyle w:val="ConsPlusNormal"/>
        <w:jc w:val="center"/>
      </w:pPr>
      <w:r>
        <w:t>Примыкание второстепенной дороги</w:t>
      </w:r>
    </w:p>
    <w:p w:rsidR="00725165" w:rsidRDefault="00725165">
      <w:pPr>
        <w:pStyle w:val="ConsPlusNormal"/>
        <w:jc w:val="center"/>
      </w:pPr>
    </w:p>
    <w:p w:rsidR="00725165" w:rsidRDefault="00725165">
      <w:pPr>
        <w:pStyle w:val="ConsPlusNormal"/>
        <w:jc w:val="center"/>
      </w:pPr>
      <w:r>
        <w:pict>
          <v:shape id="_x0000_i1132" style="width:115.5pt;height:104.25pt" coordsize="" o:spt="100" adj="0,,0" path="" filled="f" stroked="f">
            <v:stroke joinstyle="miter"/>
            <v:imagedata r:id="rId226" o:title="base_1_163186_536"/>
            <v:formulas/>
            <v:path o:connecttype="segments"/>
          </v:shape>
        </w:pict>
      </w:r>
    </w:p>
    <w:p w:rsidR="00725165" w:rsidRDefault="00725165">
      <w:pPr>
        <w:pStyle w:val="ConsPlusNormal"/>
        <w:jc w:val="center"/>
      </w:pPr>
    </w:p>
    <w:p w:rsidR="00725165" w:rsidRDefault="00725165">
      <w:pPr>
        <w:pStyle w:val="ConsPlusNormal"/>
        <w:jc w:val="center"/>
      </w:pPr>
      <w:bookmarkStart w:id="90" w:name="P2338"/>
      <w:bookmarkEnd w:id="90"/>
      <w:r>
        <w:t>2.4</w:t>
      </w:r>
    </w:p>
    <w:p w:rsidR="00725165" w:rsidRDefault="00725165">
      <w:pPr>
        <w:pStyle w:val="ConsPlusNormal"/>
        <w:jc w:val="center"/>
      </w:pPr>
      <w:r>
        <w:t>Уступите дорогу</w:t>
      </w:r>
    </w:p>
    <w:p w:rsidR="00725165" w:rsidRDefault="00725165">
      <w:pPr>
        <w:pStyle w:val="ConsPlusNormal"/>
        <w:jc w:val="center"/>
      </w:pPr>
    </w:p>
    <w:p w:rsidR="00725165" w:rsidRDefault="00725165">
      <w:pPr>
        <w:pStyle w:val="ConsPlusNormal"/>
        <w:jc w:val="center"/>
      </w:pPr>
      <w:r>
        <w:pict>
          <v:shape id="_x0000_i1133" style="width:96.75pt;height:93.75pt" coordsize="" o:spt="100" adj="0,,0" path="" filled="f" stroked="f">
            <v:stroke joinstyle="miter"/>
            <v:imagedata r:id="rId227" o:title="base_1_163186_537"/>
            <v:formulas/>
            <v:path o:connecttype="segments"/>
          </v:shape>
        </w:pict>
      </w:r>
    </w:p>
    <w:p w:rsidR="00725165" w:rsidRDefault="00725165">
      <w:pPr>
        <w:pStyle w:val="ConsPlusNormal"/>
        <w:jc w:val="center"/>
      </w:pPr>
    </w:p>
    <w:p w:rsidR="00725165" w:rsidRDefault="00725165">
      <w:pPr>
        <w:pStyle w:val="ConsPlusNormal"/>
        <w:jc w:val="center"/>
      </w:pPr>
      <w:bookmarkStart w:id="91" w:name="P2343"/>
      <w:bookmarkEnd w:id="91"/>
      <w:r>
        <w:t>2.5</w:t>
      </w:r>
    </w:p>
    <w:p w:rsidR="00725165" w:rsidRDefault="00725165">
      <w:pPr>
        <w:pStyle w:val="ConsPlusNormal"/>
        <w:jc w:val="center"/>
      </w:pPr>
      <w:r>
        <w:t>Движение без остановки запрещено</w:t>
      </w:r>
    </w:p>
    <w:p w:rsidR="00725165" w:rsidRDefault="00725165">
      <w:pPr>
        <w:pStyle w:val="ConsPlusNormal"/>
        <w:jc w:val="center"/>
      </w:pPr>
    </w:p>
    <w:p w:rsidR="00725165" w:rsidRDefault="00725165">
      <w:pPr>
        <w:pStyle w:val="ConsPlusNormal"/>
        <w:jc w:val="center"/>
      </w:pPr>
      <w:r>
        <w:pict>
          <v:shape id="_x0000_i1134" style="width:96pt;height:95.25pt" coordsize="" o:spt="100" adj="0,,0" path="" filled="f" stroked="f">
            <v:stroke joinstyle="miter"/>
            <v:imagedata r:id="rId228" o:title="base_1_163186_538"/>
            <v:formulas/>
            <v:path o:connecttype="segments"/>
          </v:shape>
        </w:pict>
      </w:r>
    </w:p>
    <w:p w:rsidR="00725165" w:rsidRDefault="00725165">
      <w:pPr>
        <w:pStyle w:val="ConsPlusNormal"/>
        <w:jc w:val="center"/>
      </w:pPr>
    </w:p>
    <w:p w:rsidR="00725165" w:rsidRDefault="00725165">
      <w:pPr>
        <w:pStyle w:val="ConsPlusNormal"/>
        <w:jc w:val="center"/>
      </w:pPr>
      <w:bookmarkStart w:id="92" w:name="P2348"/>
      <w:bookmarkEnd w:id="92"/>
      <w:r>
        <w:t>2.6</w:t>
      </w:r>
    </w:p>
    <w:p w:rsidR="00725165" w:rsidRDefault="00725165">
      <w:pPr>
        <w:pStyle w:val="ConsPlusNormal"/>
        <w:jc w:val="center"/>
      </w:pPr>
      <w:r>
        <w:t>Преимущество встречного движения</w:t>
      </w:r>
    </w:p>
    <w:p w:rsidR="00725165" w:rsidRDefault="00725165">
      <w:pPr>
        <w:pStyle w:val="ConsPlusNormal"/>
        <w:jc w:val="center"/>
      </w:pPr>
    </w:p>
    <w:p w:rsidR="00725165" w:rsidRDefault="00725165">
      <w:pPr>
        <w:pStyle w:val="ConsPlusNormal"/>
        <w:jc w:val="center"/>
      </w:pPr>
      <w:r>
        <w:pict>
          <v:shape id="_x0000_i1135" style="width:96pt;height:94.5pt" coordsize="" o:spt="100" adj="0,,0" path="" filled="f" stroked="f">
            <v:stroke joinstyle="miter"/>
            <v:imagedata r:id="rId229" o:title="base_1_163186_539"/>
            <v:formulas/>
            <v:path o:connecttype="segments"/>
          </v:shape>
        </w:pict>
      </w:r>
    </w:p>
    <w:p w:rsidR="00725165" w:rsidRDefault="00725165">
      <w:pPr>
        <w:pStyle w:val="ConsPlusNormal"/>
        <w:jc w:val="center"/>
      </w:pPr>
    </w:p>
    <w:p w:rsidR="00725165" w:rsidRDefault="00725165">
      <w:pPr>
        <w:pStyle w:val="ConsPlusNormal"/>
        <w:jc w:val="center"/>
      </w:pPr>
      <w:bookmarkStart w:id="93" w:name="P2353"/>
      <w:bookmarkEnd w:id="93"/>
      <w:r>
        <w:t>2.7</w:t>
      </w:r>
    </w:p>
    <w:p w:rsidR="00725165" w:rsidRDefault="00725165">
      <w:pPr>
        <w:pStyle w:val="ConsPlusNormal"/>
        <w:jc w:val="center"/>
      </w:pPr>
      <w:r>
        <w:t>Преимущество перед встречным движением</w:t>
      </w:r>
    </w:p>
    <w:p w:rsidR="00725165" w:rsidRDefault="00725165">
      <w:pPr>
        <w:pStyle w:val="ConsPlusNormal"/>
        <w:jc w:val="center"/>
      </w:pPr>
    </w:p>
    <w:p w:rsidR="00725165" w:rsidRDefault="00725165">
      <w:pPr>
        <w:pStyle w:val="ConsPlusNormal"/>
        <w:jc w:val="center"/>
        <w:outlineLvl w:val="1"/>
      </w:pPr>
      <w:r>
        <w:t>3. Запрещающие знаки</w:t>
      </w:r>
    </w:p>
    <w:p w:rsidR="00725165" w:rsidRDefault="00725165">
      <w:pPr>
        <w:pStyle w:val="ConsPlusNormal"/>
        <w:jc w:val="center"/>
      </w:pPr>
    </w:p>
    <w:p w:rsidR="00725165" w:rsidRDefault="00725165">
      <w:pPr>
        <w:pStyle w:val="ConsPlusNormal"/>
        <w:jc w:val="center"/>
      </w:pPr>
      <w:r>
        <w:pict>
          <v:shape id="_x0000_i1136" style="width:95.25pt;height:92.25pt" coordsize="" o:spt="100" adj="0,,0" path="" filled="f" stroked="f">
            <v:stroke joinstyle="miter"/>
            <v:imagedata r:id="rId230" o:title="base_1_163186_540"/>
            <v:formulas/>
            <v:path o:connecttype="segments"/>
          </v:shape>
        </w:pict>
      </w:r>
    </w:p>
    <w:p w:rsidR="00725165" w:rsidRDefault="00725165">
      <w:pPr>
        <w:pStyle w:val="ConsPlusNormal"/>
        <w:jc w:val="center"/>
      </w:pPr>
    </w:p>
    <w:p w:rsidR="00725165" w:rsidRDefault="00725165">
      <w:pPr>
        <w:pStyle w:val="ConsPlusNormal"/>
        <w:jc w:val="center"/>
      </w:pPr>
      <w:bookmarkStart w:id="94" w:name="P2360"/>
      <w:bookmarkEnd w:id="94"/>
      <w:r>
        <w:t>3.1</w:t>
      </w:r>
    </w:p>
    <w:p w:rsidR="00725165" w:rsidRDefault="00725165">
      <w:pPr>
        <w:pStyle w:val="ConsPlusNormal"/>
        <w:jc w:val="center"/>
      </w:pPr>
      <w:r>
        <w:t>Въезд запрещен</w:t>
      </w:r>
    </w:p>
    <w:p w:rsidR="00725165" w:rsidRDefault="00725165">
      <w:pPr>
        <w:pStyle w:val="ConsPlusNormal"/>
        <w:jc w:val="center"/>
      </w:pPr>
    </w:p>
    <w:p w:rsidR="00725165" w:rsidRDefault="00725165">
      <w:pPr>
        <w:pStyle w:val="ConsPlusNormal"/>
        <w:jc w:val="center"/>
      </w:pPr>
      <w:r>
        <w:pict>
          <v:shape id="_x0000_i1137" style="width:96pt;height:92.25pt" coordsize="" o:spt="100" adj="0,,0" path="" filled="f" stroked="f">
            <v:stroke joinstyle="miter"/>
            <v:imagedata r:id="rId231" o:title="base_1_163186_541"/>
            <v:formulas/>
            <v:path o:connecttype="segments"/>
          </v:shape>
        </w:pict>
      </w:r>
    </w:p>
    <w:p w:rsidR="00725165" w:rsidRDefault="00725165">
      <w:pPr>
        <w:pStyle w:val="ConsPlusNormal"/>
        <w:jc w:val="center"/>
      </w:pPr>
    </w:p>
    <w:p w:rsidR="00725165" w:rsidRDefault="00725165">
      <w:pPr>
        <w:pStyle w:val="ConsPlusNormal"/>
        <w:jc w:val="center"/>
      </w:pPr>
      <w:bookmarkStart w:id="95" w:name="P2365"/>
      <w:bookmarkEnd w:id="95"/>
      <w:r>
        <w:t>3.2</w:t>
      </w:r>
    </w:p>
    <w:p w:rsidR="00725165" w:rsidRDefault="00725165">
      <w:pPr>
        <w:pStyle w:val="ConsPlusNormal"/>
        <w:jc w:val="center"/>
      </w:pPr>
      <w:r>
        <w:t>Движение запрещено</w:t>
      </w:r>
    </w:p>
    <w:p w:rsidR="00725165" w:rsidRDefault="00725165">
      <w:pPr>
        <w:pStyle w:val="ConsPlusNormal"/>
        <w:jc w:val="center"/>
      </w:pPr>
    </w:p>
    <w:p w:rsidR="00725165" w:rsidRDefault="00725165">
      <w:pPr>
        <w:pStyle w:val="ConsPlusNormal"/>
        <w:jc w:val="center"/>
      </w:pPr>
      <w:r>
        <w:pict>
          <v:shape id="_x0000_i1138" style="width:95.25pt;height:92.25pt" coordsize="" o:spt="100" adj="0,,0" path="" filled="f" stroked="f">
            <v:stroke joinstyle="miter"/>
            <v:imagedata r:id="rId232" o:title="base_1_163186_542"/>
            <v:formulas/>
            <v:path o:connecttype="segments"/>
          </v:shape>
        </w:pict>
      </w:r>
    </w:p>
    <w:p w:rsidR="00725165" w:rsidRDefault="00725165">
      <w:pPr>
        <w:pStyle w:val="ConsPlusNormal"/>
        <w:jc w:val="center"/>
      </w:pPr>
    </w:p>
    <w:p w:rsidR="00725165" w:rsidRDefault="00725165">
      <w:pPr>
        <w:pStyle w:val="ConsPlusNormal"/>
        <w:jc w:val="center"/>
      </w:pPr>
      <w:bookmarkStart w:id="96" w:name="P2370"/>
      <w:bookmarkEnd w:id="96"/>
      <w:r>
        <w:t>3.3</w:t>
      </w:r>
    </w:p>
    <w:p w:rsidR="00725165" w:rsidRDefault="00725165">
      <w:pPr>
        <w:pStyle w:val="ConsPlusNormal"/>
        <w:jc w:val="center"/>
      </w:pPr>
      <w:r>
        <w:t>Движение механических транспортных средств запрещено</w:t>
      </w:r>
    </w:p>
    <w:p w:rsidR="00725165" w:rsidRDefault="00725165">
      <w:pPr>
        <w:pStyle w:val="ConsPlusNormal"/>
        <w:jc w:val="center"/>
      </w:pPr>
    </w:p>
    <w:p w:rsidR="00725165" w:rsidRDefault="00725165">
      <w:pPr>
        <w:pStyle w:val="ConsPlusNormal"/>
        <w:jc w:val="center"/>
      </w:pPr>
      <w:r>
        <w:pict>
          <v:shape id="_x0000_i1139" style="width:96pt;height:93pt" coordsize="" o:spt="100" adj="0,,0" path="" filled="f" stroked="f">
            <v:stroke joinstyle="miter"/>
            <v:imagedata r:id="rId233" o:title="base_1_163186_543"/>
            <v:formulas/>
            <v:path o:connecttype="segments"/>
          </v:shape>
        </w:pict>
      </w:r>
    </w:p>
    <w:p w:rsidR="00725165" w:rsidRDefault="00725165">
      <w:pPr>
        <w:pStyle w:val="ConsPlusNormal"/>
        <w:jc w:val="center"/>
      </w:pPr>
    </w:p>
    <w:p w:rsidR="00725165" w:rsidRDefault="00725165">
      <w:pPr>
        <w:pStyle w:val="ConsPlusNormal"/>
        <w:jc w:val="center"/>
      </w:pPr>
      <w:bookmarkStart w:id="97" w:name="P2375"/>
      <w:bookmarkEnd w:id="97"/>
      <w:r>
        <w:t>3.4</w:t>
      </w:r>
    </w:p>
    <w:p w:rsidR="00725165" w:rsidRDefault="00725165">
      <w:pPr>
        <w:pStyle w:val="ConsPlusNormal"/>
        <w:jc w:val="center"/>
      </w:pPr>
      <w:r>
        <w:t>Движение грузовых автомобилей запрещено</w:t>
      </w:r>
    </w:p>
    <w:p w:rsidR="00725165" w:rsidRDefault="00725165">
      <w:pPr>
        <w:pStyle w:val="ConsPlusNormal"/>
        <w:jc w:val="center"/>
      </w:pPr>
    </w:p>
    <w:p w:rsidR="00725165" w:rsidRDefault="00725165">
      <w:pPr>
        <w:pStyle w:val="ConsPlusNormal"/>
        <w:jc w:val="center"/>
      </w:pPr>
      <w:r>
        <w:pict>
          <v:shape id="_x0000_i1140" style="width:96pt;height:93.75pt" coordsize="" o:spt="100" adj="0,,0" path="" filled="f" stroked="f">
            <v:stroke joinstyle="miter"/>
            <v:imagedata r:id="rId234" o:title="base_1_163186_544"/>
            <v:formulas/>
            <v:path o:connecttype="segments"/>
          </v:shape>
        </w:pict>
      </w:r>
    </w:p>
    <w:p w:rsidR="00725165" w:rsidRDefault="00725165">
      <w:pPr>
        <w:pStyle w:val="ConsPlusNormal"/>
        <w:jc w:val="center"/>
      </w:pPr>
    </w:p>
    <w:p w:rsidR="00725165" w:rsidRDefault="00725165">
      <w:pPr>
        <w:pStyle w:val="ConsPlusNormal"/>
        <w:jc w:val="center"/>
      </w:pPr>
      <w:bookmarkStart w:id="98" w:name="P2380"/>
      <w:bookmarkEnd w:id="98"/>
      <w:r>
        <w:t>3.5</w:t>
      </w:r>
    </w:p>
    <w:p w:rsidR="00725165" w:rsidRDefault="00725165">
      <w:pPr>
        <w:pStyle w:val="ConsPlusNormal"/>
        <w:jc w:val="center"/>
      </w:pPr>
      <w:r>
        <w:t>Движение мотоциклов запрещено</w:t>
      </w:r>
    </w:p>
    <w:p w:rsidR="00725165" w:rsidRDefault="00725165">
      <w:pPr>
        <w:pStyle w:val="ConsPlusNormal"/>
        <w:jc w:val="center"/>
      </w:pPr>
    </w:p>
    <w:p w:rsidR="00725165" w:rsidRDefault="00725165">
      <w:pPr>
        <w:pStyle w:val="ConsPlusNormal"/>
        <w:jc w:val="center"/>
      </w:pPr>
      <w:r>
        <w:pict>
          <v:shape id="_x0000_i1141" style="width:96pt;height:93.75pt" coordsize="" o:spt="100" adj="0,,0" path="" filled="f" stroked="f">
            <v:stroke joinstyle="miter"/>
            <v:imagedata r:id="rId235" o:title="base_1_163186_545"/>
            <v:formulas/>
            <v:path o:connecttype="segments"/>
          </v:shape>
        </w:pict>
      </w:r>
    </w:p>
    <w:p w:rsidR="00725165" w:rsidRDefault="00725165">
      <w:pPr>
        <w:pStyle w:val="ConsPlusNormal"/>
        <w:jc w:val="center"/>
      </w:pPr>
    </w:p>
    <w:p w:rsidR="00725165" w:rsidRDefault="00725165">
      <w:pPr>
        <w:pStyle w:val="ConsPlusNormal"/>
        <w:jc w:val="center"/>
      </w:pPr>
      <w:bookmarkStart w:id="99" w:name="P2385"/>
      <w:bookmarkEnd w:id="99"/>
      <w:r>
        <w:t>3.6</w:t>
      </w:r>
    </w:p>
    <w:p w:rsidR="00725165" w:rsidRDefault="00725165">
      <w:pPr>
        <w:pStyle w:val="ConsPlusNormal"/>
        <w:jc w:val="center"/>
      </w:pPr>
      <w:r>
        <w:t>Движение тракторов запрещено</w:t>
      </w:r>
    </w:p>
    <w:p w:rsidR="00725165" w:rsidRDefault="00725165">
      <w:pPr>
        <w:pStyle w:val="ConsPlusNormal"/>
        <w:jc w:val="center"/>
      </w:pPr>
    </w:p>
    <w:p w:rsidR="00725165" w:rsidRDefault="00725165">
      <w:pPr>
        <w:pStyle w:val="ConsPlusNormal"/>
        <w:jc w:val="center"/>
      </w:pPr>
      <w:r>
        <w:pict>
          <v:shape id="_x0000_i1142" style="width:95.25pt;height:95.25pt" coordsize="" o:spt="100" adj="0,,0" path="" filled="f" stroked="f">
            <v:stroke joinstyle="miter"/>
            <v:imagedata r:id="rId236" o:title="base_1_163186_546"/>
            <v:formulas/>
            <v:path o:connecttype="segments"/>
          </v:shape>
        </w:pict>
      </w:r>
    </w:p>
    <w:p w:rsidR="00725165" w:rsidRDefault="00725165">
      <w:pPr>
        <w:pStyle w:val="ConsPlusNormal"/>
        <w:jc w:val="center"/>
      </w:pPr>
    </w:p>
    <w:p w:rsidR="00725165" w:rsidRDefault="00725165">
      <w:pPr>
        <w:pStyle w:val="ConsPlusNormal"/>
        <w:jc w:val="center"/>
      </w:pPr>
      <w:bookmarkStart w:id="100" w:name="P2390"/>
      <w:bookmarkEnd w:id="100"/>
      <w:r>
        <w:t>3.7</w:t>
      </w:r>
    </w:p>
    <w:p w:rsidR="00725165" w:rsidRDefault="00725165">
      <w:pPr>
        <w:pStyle w:val="ConsPlusNormal"/>
        <w:jc w:val="center"/>
      </w:pPr>
      <w:r>
        <w:t>Движение с прицепом запрещено</w:t>
      </w:r>
    </w:p>
    <w:p w:rsidR="00725165" w:rsidRDefault="00725165">
      <w:pPr>
        <w:pStyle w:val="ConsPlusNormal"/>
        <w:jc w:val="center"/>
      </w:pPr>
    </w:p>
    <w:p w:rsidR="00725165" w:rsidRDefault="00725165">
      <w:pPr>
        <w:pStyle w:val="ConsPlusNormal"/>
        <w:jc w:val="center"/>
      </w:pPr>
      <w:r>
        <w:pict>
          <v:shape id="_x0000_i1143" style="width:96pt;height:92.25pt" coordsize="" o:spt="100" adj="0,,0" path="" filled="f" stroked="f">
            <v:stroke joinstyle="miter"/>
            <v:imagedata r:id="rId237" o:title="base_1_163186_547"/>
            <v:formulas/>
            <v:path o:connecttype="segments"/>
          </v:shape>
        </w:pict>
      </w:r>
    </w:p>
    <w:p w:rsidR="00725165" w:rsidRDefault="00725165">
      <w:pPr>
        <w:pStyle w:val="ConsPlusNormal"/>
        <w:jc w:val="center"/>
      </w:pPr>
    </w:p>
    <w:p w:rsidR="00725165" w:rsidRDefault="00725165">
      <w:pPr>
        <w:pStyle w:val="ConsPlusNormal"/>
        <w:jc w:val="center"/>
      </w:pPr>
      <w:bookmarkStart w:id="101" w:name="P2395"/>
      <w:bookmarkEnd w:id="101"/>
      <w:r>
        <w:t>3.8</w:t>
      </w:r>
    </w:p>
    <w:p w:rsidR="00725165" w:rsidRDefault="00725165">
      <w:pPr>
        <w:pStyle w:val="ConsPlusNormal"/>
        <w:jc w:val="center"/>
      </w:pPr>
      <w:r>
        <w:t>Движение гужевых повозок запрещено</w:t>
      </w:r>
    </w:p>
    <w:p w:rsidR="00725165" w:rsidRDefault="00725165">
      <w:pPr>
        <w:pStyle w:val="ConsPlusNormal"/>
        <w:jc w:val="center"/>
      </w:pPr>
    </w:p>
    <w:p w:rsidR="00725165" w:rsidRDefault="00725165">
      <w:pPr>
        <w:pStyle w:val="ConsPlusNormal"/>
        <w:jc w:val="center"/>
      </w:pPr>
      <w:r>
        <w:pict>
          <v:shape id="_x0000_i1144" style="width:96pt;height:92.25pt" coordsize="" o:spt="100" adj="0,,0" path="" filled="f" stroked="f">
            <v:stroke joinstyle="miter"/>
            <v:imagedata r:id="rId238" o:title="base_1_163186_548"/>
            <v:formulas/>
            <v:path o:connecttype="segments"/>
          </v:shape>
        </w:pict>
      </w:r>
    </w:p>
    <w:p w:rsidR="00725165" w:rsidRDefault="00725165">
      <w:pPr>
        <w:pStyle w:val="ConsPlusNormal"/>
        <w:jc w:val="center"/>
      </w:pPr>
    </w:p>
    <w:p w:rsidR="00725165" w:rsidRDefault="00725165">
      <w:pPr>
        <w:pStyle w:val="ConsPlusNormal"/>
        <w:jc w:val="center"/>
      </w:pPr>
      <w:bookmarkStart w:id="102" w:name="P2400"/>
      <w:bookmarkEnd w:id="102"/>
      <w:r>
        <w:t>3.9</w:t>
      </w:r>
    </w:p>
    <w:p w:rsidR="00725165" w:rsidRDefault="00725165">
      <w:pPr>
        <w:pStyle w:val="ConsPlusNormal"/>
        <w:jc w:val="center"/>
      </w:pPr>
      <w:r>
        <w:t>Движение на велосипедах запрещено</w:t>
      </w:r>
    </w:p>
    <w:p w:rsidR="00725165" w:rsidRDefault="00725165">
      <w:pPr>
        <w:pStyle w:val="ConsPlusNormal"/>
        <w:jc w:val="center"/>
      </w:pPr>
    </w:p>
    <w:p w:rsidR="00725165" w:rsidRDefault="00725165">
      <w:pPr>
        <w:pStyle w:val="ConsPlusNormal"/>
        <w:jc w:val="center"/>
      </w:pPr>
      <w:r>
        <w:pict>
          <v:shape id="_x0000_i1145" style="width:93.75pt;height:95.25pt" coordsize="" o:spt="100" adj="0,,0" path="" filled="f" stroked="f">
            <v:stroke joinstyle="miter"/>
            <v:imagedata r:id="rId239" o:title="base_1_163186_549"/>
            <v:formulas/>
            <v:path o:connecttype="segments"/>
          </v:shape>
        </w:pict>
      </w:r>
    </w:p>
    <w:p w:rsidR="00725165" w:rsidRDefault="00725165">
      <w:pPr>
        <w:pStyle w:val="ConsPlusNormal"/>
        <w:jc w:val="center"/>
      </w:pPr>
    </w:p>
    <w:p w:rsidR="00725165" w:rsidRDefault="00725165">
      <w:pPr>
        <w:pStyle w:val="ConsPlusNormal"/>
        <w:jc w:val="center"/>
      </w:pPr>
      <w:bookmarkStart w:id="103" w:name="P2405"/>
      <w:bookmarkEnd w:id="103"/>
      <w:r>
        <w:t>3.10</w:t>
      </w:r>
    </w:p>
    <w:p w:rsidR="00725165" w:rsidRDefault="00725165">
      <w:pPr>
        <w:pStyle w:val="ConsPlusNormal"/>
        <w:jc w:val="center"/>
      </w:pPr>
      <w:r>
        <w:t>Движение пешеходов запрещено</w:t>
      </w:r>
    </w:p>
    <w:p w:rsidR="00725165" w:rsidRDefault="00725165">
      <w:pPr>
        <w:pStyle w:val="ConsPlusNormal"/>
        <w:jc w:val="center"/>
      </w:pPr>
    </w:p>
    <w:p w:rsidR="00725165" w:rsidRDefault="00725165">
      <w:pPr>
        <w:pStyle w:val="ConsPlusNormal"/>
        <w:jc w:val="center"/>
      </w:pPr>
      <w:r>
        <w:pict>
          <v:shape id="_x0000_i1146" style="width:95.25pt;height:95.25pt" coordsize="" o:spt="100" adj="0,,0" path="" filled="f" stroked="f">
            <v:stroke joinstyle="miter"/>
            <v:imagedata r:id="rId240" o:title="base_1_163186_550"/>
            <v:formulas/>
            <v:path o:connecttype="segments"/>
          </v:shape>
        </w:pict>
      </w:r>
    </w:p>
    <w:p w:rsidR="00725165" w:rsidRDefault="00725165">
      <w:pPr>
        <w:pStyle w:val="ConsPlusNormal"/>
        <w:jc w:val="center"/>
      </w:pPr>
    </w:p>
    <w:p w:rsidR="00725165" w:rsidRDefault="00725165">
      <w:pPr>
        <w:pStyle w:val="ConsPlusNormal"/>
        <w:jc w:val="center"/>
      </w:pPr>
      <w:bookmarkStart w:id="104" w:name="P2410"/>
      <w:bookmarkEnd w:id="104"/>
      <w:r>
        <w:t>3.11</w:t>
      </w:r>
    </w:p>
    <w:p w:rsidR="00725165" w:rsidRDefault="00725165">
      <w:pPr>
        <w:pStyle w:val="ConsPlusNormal"/>
        <w:jc w:val="center"/>
      </w:pPr>
      <w:r>
        <w:t>Ограничение массы</w:t>
      </w:r>
    </w:p>
    <w:p w:rsidR="00725165" w:rsidRDefault="00725165">
      <w:pPr>
        <w:pStyle w:val="ConsPlusNormal"/>
        <w:jc w:val="center"/>
      </w:pPr>
    </w:p>
    <w:p w:rsidR="00725165" w:rsidRDefault="00725165">
      <w:pPr>
        <w:pStyle w:val="ConsPlusNormal"/>
        <w:jc w:val="center"/>
      </w:pPr>
      <w:r>
        <w:pict>
          <v:shape id="_x0000_i1147" style="width:92.25pt;height:92.25pt" coordsize="" o:spt="100" adj="0,,0" path="" filled="f" stroked="f">
            <v:stroke joinstyle="miter"/>
            <v:imagedata r:id="rId241" o:title="base_1_163186_551"/>
            <v:formulas/>
            <v:path o:connecttype="segments"/>
          </v:shape>
        </w:pict>
      </w:r>
    </w:p>
    <w:p w:rsidR="00725165" w:rsidRDefault="00725165">
      <w:pPr>
        <w:pStyle w:val="ConsPlusNormal"/>
        <w:jc w:val="center"/>
      </w:pPr>
    </w:p>
    <w:p w:rsidR="00725165" w:rsidRDefault="00725165">
      <w:pPr>
        <w:pStyle w:val="ConsPlusNormal"/>
        <w:jc w:val="center"/>
      </w:pPr>
      <w:bookmarkStart w:id="105" w:name="P2415"/>
      <w:bookmarkEnd w:id="105"/>
      <w:r>
        <w:t>3.12</w:t>
      </w:r>
    </w:p>
    <w:p w:rsidR="00725165" w:rsidRDefault="00725165">
      <w:pPr>
        <w:pStyle w:val="ConsPlusNormal"/>
        <w:jc w:val="center"/>
      </w:pPr>
      <w:r>
        <w:t>Ограничение массы, приходящейся на ось транспортного средства</w:t>
      </w:r>
    </w:p>
    <w:p w:rsidR="00725165" w:rsidRDefault="00725165">
      <w:pPr>
        <w:pStyle w:val="ConsPlusNormal"/>
        <w:jc w:val="center"/>
      </w:pPr>
    </w:p>
    <w:p w:rsidR="00725165" w:rsidRDefault="00725165">
      <w:pPr>
        <w:pStyle w:val="ConsPlusNormal"/>
        <w:jc w:val="center"/>
      </w:pPr>
      <w:r>
        <w:pict>
          <v:shape id="_x0000_i1148" style="width:93.75pt;height:95.25pt" coordsize="" o:spt="100" adj="0,,0" path="" filled="f" stroked="f">
            <v:stroke joinstyle="miter"/>
            <v:imagedata r:id="rId242" o:title="base_1_163186_552"/>
            <v:formulas/>
            <v:path o:connecttype="segments"/>
          </v:shape>
        </w:pict>
      </w:r>
    </w:p>
    <w:p w:rsidR="00725165" w:rsidRDefault="00725165">
      <w:pPr>
        <w:pStyle w:val="ConsPlusNormal"/>
        <w:jc w:val="center"/>
      </w:pPr>
    </w:p>
    <w:p w:rsidR="00725165" w:rsidRDefault="00725165">
      <w:pPr>
        <w:pStyle w:val="ConsPlusNormal"/>
        <w:jc w:val="center"/>
      </w:pPr>
      <w:bookmarkStart w:id="106" w:name="P2420"/>
      <w:bookmarkEnd w:id="106"/>
      <w:r>
        <w:t>3.13</w:t>
      </w:r>
    </w:p>
    <w:p w:rsidR="00725165" w:rsidRDefault="00725165">
      <w:pPr>
        <w:pStyle w:val="ConsPlusNormal"/>
        <w:jc w:val="center"/>
      </w:pPr>
      <w:r>
        <w:t>Ограничение высоты</w:t>
      </w:r>
    </w:p>
    <w:p w:rsidR="00725165" w:rsidRDefault="00725165">
      <w:pPr>
        <w:pStyle w:val="ConsPlusNormal"/>
        <w:jc w:val="center"/>
      </w:pPr>
    </w:p>
    <w:p w:rsidR="00725165" w:rsidRDefault="00725165">
      <w:pPr>
        <w:pStyle w:val="ConsPlusNormal"/>
        <w:jc w:val="center"/>
      </w:pPr>
      <w:r>
        <w:pict>
          <v:shape id="_x0000_i1149" style="width:95.25pt;height:93.75pt" coordsize="" o:spt="100" adj="0,,0" path="" filled="f" stroked="f">
            <v:stroke joinstyle="miter"/>
            <v:imagedata r:id="rId243" o:title="base_1_163186_553"/>
            <v:formulas/>
            <v:path o:connecttype="segments"/>
          </v:shape>
        </w:pict>
      </w:r>
    </w:p>
    <w:p w:rsidR="00725165" w:rsidRDefault="00725165">
      <w:pPr>
        <w:pStyle w:val="ConsPlusNormal"/>
        <w:jc w:val="center"/>
      </w:pPr>
    </w:p>
    <w:p w:rsidR="00725165" w:rsidRDefault="00725165">
      <w:pPr>
        <w:pStyle w:val="ConsPlusNormal"/>
        <w:jc w:val="center"/>
      </w:pPr>
      <w:bookmarkStart w:id="107" w:name="P2425"/>
      <w:bookmarkEnd w:id="107"/>
      <w:r>
        <w:t>3.14</w:t>
      </w:r>
    </w:p>
    <w:p w:rsidR="00725165" w:rsidRDefault="00725165">
      <w:pPr>
        <w:pStyle w:val="ConsPlusNormal"/>
        <w:jc w:val="center"/>
      </w:pPr>
      <w:r>
        <w:t>Ограничение ширины</w:t>
      </w:r>
    </w:p>
    <w:p w:rsidR="00725165" w:rsidRDefault="00725165">
      <w:pPr>
        <w:pStyle w:val="ConsPlusNormal"/>
        <w:jc w:val="center"/>
      </w:pPr>
    </w:p>
    <w:p w:rsidR="00725165" w:rsidRDefault="00725165">
      <w:pPr>
        <w:pStyle w:val="ConsPlusNormal"/>
        <w:jc w:val="center"/>
      </w:pPr>
      <w:r>
        <w:pict>
          <v:shape id="_x0000_i1150" style="width:95.25pt;height:95.25pt" coordsize="" o:spt="100" adj="0,,0" path="" filled="f" stroked="f">
            <v:stroke joinstyle="miter"/>
            <v:imagedata r:id="rId244" o:title="base_1_163186_554"/>
            <v:formulas/>
            <v:path o:connecttype="segments"/>
          </v:shape>
        </w:pict>
      </w:r>
    </w:p>
    <w:p w:rsidR="00725165" w:rsidRDefault="00725165">
      <w:pPr>
        <w:pStyle w:val="ConsPlusNormal"/>
        <w:jc w:val="center"/>
      </w:pPr>
    </w:p>
    <w:p w:rsidR="00725165" w:rsidRDefault="00725165">
      <w:pPr>
        <w:pStyle w:val="ConsPlusNormal"/>
        <w:jc w:val="center"/>
      </w:pPr>
      <w:bookmarkStart w:id="108" w:name="P2430"/>
      <w:bookmarkEnd w:id="108"/>
      <w:r>
        <w:t>3.15</w:t>
      </w:r>
    </w:p>
    <w:p w:rsidR="00725165" w:rsidRDefault="00725165">
      <w:pPr>
        <w:pStyle w:val="ConsPlusNormal"/>
        <w:jc w:val="center"/>
      </w:pPr>
      <w:r>
        <w:t>Ограничение длины</w:t>
      </w:r>
    </w:p>
    <w:p w:rsidR="00725165" w:rsidRDefault="00725165">
      <w:pPr>
        <w:pStyle w:val="ConsPlusNormal"/>
        <w:jc w:val="center"/>
      </w:pPr>
    </w:p>
    <w:p w:rsidR="00725165" w:rsidRDefault="00725165">
      <w:pPr>
        <w:pStyle w:val="ConsPlusNormal"/>
        <w:jc w:val="center"/>
      </w:pPr>
      <w:r>
        <w:pict>
          <v:shape id="_x0000_i1151" style="width:96pt;height:92.25pt" coordsize="" o:spt="100" adj="0,,0" path="" filled="f" stroked="f">
            <v:stroke joinstyle="miter"/>
            <v:imagedata r:id="rId245" o:title="base_1_163186_555"/>
            <v:formulas/>
            <v:path o:connecttype="segments"/>
          </v:shape>
        </w:pict>
      </w:r>
    </w:p>
    <w:p w:rsidR="00725165" w:rsidRDefault="00725165">
      <w:pPr>
        <w:pStyle w:val="ConsPlusNormal"/>
        <w:jc w:val="center"/>
      </w:pPr>
    </w:p>
    <w:p w:rsidR="00725165" w:rsidRDefault="00725165">
      <w:pPr>
        <w:pStyle w:val="ConsPlusNormal"/>
        <w:jc w:val="center"/>
      </w:pPr>
      <w:bookmarkStart w:id="109" w:name="P2435"/>
      <w:bookmarkEnd w:id="109"/>
      <w:r>
        <w:t>3.16</w:t>
      </w:r>
    </w:p>
    <w:p w:rsidR="00725165" w:rsidRDefault="00725165">
      <w:pPr>
        <w:pStyle w:val="ConsPlusNormal"/>
        <w:jc w:val="center"/>
      </w:pPr>
      <w:r>
        <w:t>Ограничение минимальной дистанции</w:t>
      </w:r>
    </w:p>
    <w:p w:rsidR="00725165" w:rsidRDefault="00725165">
      <w:pPr>
        <w:pStyle w:val="ConsPlusNormal"/>
        <w:jc w:val="center"/>
      </w:pPr>
    </w:p>
    <w:p w:rsidR="00725165" w:rsidRDefault="00725165">
      <w:pPr>
        <w:pStyle w:val="ConsPlusNormal"/>
        <w:jc w:val="center"/>
      </w:pPr>
      <w:r>
        <w:pict>
          <v:shape id="_x0000_i1152" style="width:95.25pt;height:95.25pt" coordsize="" o:spt="100" adj="0,,0" path="" filled="f" stroked="f">
            <v:stroke joinstyle="miter"/>
            <v:imagedata r:id="rId246" o:title="base_1_163186_556"/>
            <v:formulas/>
            <v:path o:connecttype="segments"/>
          </v:shape>
        </w:pict>
      </w:r>
    </w:p>
    <w:p w:rsidR="00725165" w:rsidRDefault="00725165">
      <w:pPr>
        <w:pStyle w:val="ConsPlusNormal"/>
        <w:jc w:val="center"/>
      </w:pPr>
    </w:p>
    <w:p w:rsidR="00725165" w:rsidRDefault="00725165">
      <w:pPr>
        <w:pStyle w:val="ConsPlusNormal"/>
        <w:jc w:val="center"/>
      </w:pPr>
      <w:bookmarkStart w:id="110" w:name="P2440"/>
      <w:bookmarkEnd w:id="110"/>
      <w:r>
        <w:t>3.17.1</w:t>
      </w:r>
    </w:p>
    <w:p w:rsidR="00725165" w:rsidRDefault="00725165">
      <w:pPr>
        <w:pStyle w:val="ConsPlusNormal"/>
        <w:jc w:val="center"/>
      </w:pPr>
      <w:r>
        <w:t>Таможня</w:t>
      </w:r>
    </w:p>
    <w:p w:rsidR="00725165" w:rsidRDefault="00725165">
      <w:pPr>
        <w:pStyle w:val="ConsPlusNormal"/>
        <w:jc w:val="center"/>
      </w:pPr>
    </w:p>
    <w:p w:rsidR="00725165" w:rsidRDefault="00725165">
      <w:pPr>
        <w:pStyle w:val="ConsPlusNormal"/>
        <w:jc w:val="center"/>
      </w:pPr>
      <w:r>
        <w:pict>
          <v:shape id="_x0000_i1153" style="width:94.5pt;height:94.5pt" coordsize="" o:spt="100" adj="0,,0" path="" filled="f" stroked="f">
            <v:stroke joinstyle="miter"/>
            <v:imagedata r:id="rId247" o:title="base_1_163186_557"/>
            <v:formulas/>
            <v:path o:connecttype="segments"/>
          </v:shape>
        </w:pict>
      </w:r>
    </w:p>
    <w:p w:rsidR="00725165" w:rsidRDefault="00725165">
      <w:pPr>
        <w:pStyle w:val="ConsPlusNormal"/>
        <w:jc w:val="center"/>
      </w:pPr>
    </w:p>
    <w:p w:rsidR="00725165" w:rsidRDefault="00725165">
      <w:pPr>
        <w:pStyle w:val="ConsPlusNormal"/>
        <w:jc w:val="center"/>
      </w:pPr>
      <w:bookmarkStart w:id="111" w:name="P2445"/>
      <w:bookmarkEnd w:id="111"/>
      <w:r>
        <w:t>3.17.2</w:t>
      </w:r>
    </w:p>
    <w:p w:rsidR="00725165" w:rsidRDefault="00725165">
      <w:pPr>
        <w:pStyle w:val="ConsPlusNormal"/>
        <w:jc w:val="center"/>
      </w:pPr>
      <w:r>
        <w:t>Опасность</w:t>
      </w:r>
    </w:p>
    <w:p w:rsidR="00725165" w:rsidRDefault="00725165">
      <w:pPr>
        <w:pStyle w:val="ConsPlusNormal"/>
        <w:jc w:val="center"/>
      </w:pPr>
    </w:p>
    <w:p w:rsidR="00725165" w:rsidRDefault="00725165">
      <w:pPr>
        <w:pStyle w:val="ConsPlusNormal"/>
        <w:jc w:val="center"/>
      </w:pPr>
      <w:r>
        <w:pict>
          <v:shape id="_x0000_i1154" style="width:97.5pt;height:95.25pt" coordsize="" o:spt="100" adj="0,,0" path="" filled="f" stroked="f">
            <v:stroke joinstyle="miter"/>
            <v:imagedata r:id="rId248" o:title="base_1_163186_558"/>
            <v:formulas/>
            <v:path o:connecttype="segments"/>
          </v:shape>
        </w:pict>
      </w:r>
    </w:p>
    <w:p w:rsidR="00725165" w:rsidRDefault="00725165">
      <w:pPr>
        <w:pStyle w:val="ConsPlusNormal"/>
        <w:jc w:val="center"/>
      </w:pPr>
    </w:p>
    <w:p w:rsidR="00725165" w:rsidRDefault="00725165">
      <w:pPr>
        <w:pStyle w:val="ConsPlusNormal"/>
        <w:jc w:val="center"/>
      </w:pPr>
      <w:bookmarkStart w:id="112" w:name="P2450"/>
      <w:bookmarkEnd w:id="112"/>
      <w:r>
        <w:t>3.17.3</w:t>
      </w:r>
    </w:p>
    <w:p w:rsidR="00725165" w:rsidRDefault="00725165">
      <w:pPr>
        <w:pStyle w:val="ConsPlusNormal"/>
        <w:jc w:val="center"/>
      </w:pPr>
      <w:r>
        <w:t>Контроль</w:t>
      </w:r>
    </w:p>
    <w:p w:rsidR="00725165" w:rsidRDefault="00725165">
      <w:pPr>
        <w:pStyle w:val="ConsPlusNormal"/>
        <w:jc w:val="center"/>
      </w:pPr>
    </w:p>
    <w:p w:rsidR="00725165" w:rsidRDefault="00725165">
      <w:pPr>
        <w:pStyle w:val="ConsPlusNormal"/>
        <w:jc w:val="center"/>
      </w:pPr>
      <w:r>
        <w:pict>
          <v:shape id="_x0000_i1155" style="width:98.25pt;height:94.5pt" coordsize="" o:spt="100" adj="0,,0" path="" filled="f" stroked="f">
            <v:stroke joinstyle="miter"/>
            <v:imagedata r:id="rId249" o:title="base_1_163186_559"/>
            <v:formulas/>
            <v:path o:connecttype="segments"/>
          </v:shape>
        </w:pict>
      </w:r>
    </w:p>
    <w:p w:rsidR="00725165" w:rsidRDefault="00725165">
      <w:pPr>
        <w:pStyle w:val="ConsPlusNormal"/>
        <w:jc w:val="center"/>
      </w:pPr>
    </w:p>
    <w:p w:rsidR="00725165" w:rsidRDefault="00725165">
      <w:pPr>
        <w:pStyle w:val="ConsPlusNormal"/>
        <w:jc w:val="center"/>
      </w:pPr>
      <w:bookmarkStart w:id="113" w:name="P2455"/>
      <w:bookmarkEnd w:id="113"/>
      <w:r>
        <w:t>3.18.1</w:t>
      </w:r>
    </w:p>
    <w:p w:rsidR="00725165" w:rsidRDefault="00725165">
      <w:pPr>
        <w:pStyle w:val="ConsPlusNormal"/>
        <w:jc w:val="center"/>
      </w:pPr>
      <w:r>
        <w:t>Поворот направо запрещен</w:t>
      </w:r>
    </w:p>
    <w:p w:rsidR="00725165" w:rsidRDefault="00725165">
      <w:pPr>
        <w:pStyle w:val="ConsPlusNormal"/>
        <w:jc w:val="center"/>
      </w:pPr>
    </w:p>
    <w:p w:rsidR="00725165" w:rsidRDefault="00725165">
      <w:pPr>
        <w:pStyle w:val="ConsPlusNormal"/>
        <w:jc w:val="center"/>
      </w:pPr>
      <w:r>
        <w:pict>
          <v:shape id="_x0000_i1156" style="width:97.5pt;height:95.25pt" coordsize="" o:spt="100" adj="0,,0" path="" filled="f" stroked="f">
            <v:stroke joinstyle="miter"/>
            <v:imagedata r:id="rId250" o:title="base_1_163186_560"/>
            <v:formulas/>
            <v:path o:connecttype="segments"/>
          </v:shape>
        </w:pict>
      </w:r>
    </w:p>
    <w:p w:rsidR="00725165" w:rsidRDefault="00725165">
      <w:pPr>
        <w:pStyle w:val="ConsPlusNormal"/>
        <w:jc w:val="center"/>
      </w:pPr>
    </w:p>
    <w:p w:rsidR="00725165" w:rsidRDefault="00725165">
      <w:pPr>
        <w:pStyle w:val="ConsPlusNormal"/>
        <w:jc w:val="center"/>
      </w:pPr>
      <w:bookmarkStart w:id="114" w:name="P2460"/>
      <w:bookmarkEnd w:id="114"/>
      <w:r>
        <w:t>3.18.2</w:t>
      </w:r>
    </w:p>
    <w:p w:rsidR="00725165" w:rsidRDefault="00725165">
      <w:pPr>
        <w:pStyle w:val="ConsPlusNormal"/>
        <w:jc w:val="center"/>
      </w:pPr>
      <w:r>
        <w:t>Поворот налево запрещен</w:t>
      </w:r>
    </w:p>
    <w:p w:rsidR="00725165" w:rsidRDefault="00725165">
      <w:pPr>
        <w:pStyle w:val="ConsPlusNormal"/>
        <w:jc w:val="center"/>
      </w:pPr>
    </w:p>
    <w:p w:rsidR="00725165" w:rsidRDefault="00725165">
      <w:pPr>
        <w:pStyle w:val="ConsPlusNormal"/>
        <w:jc w:val="center"/>
      </w:pPr>
      <w:r>
        <w:pict>
          <v:shape id="_x0000_i1157" style="width:96pt;height:95.25pt" coordsize="" o:spt="100" adj="0,,0" path="" filled="f" stroked="f">
            <v:stroke joinstyle="miter"/>
            <v:imagedata r:id="rId251" o:title="base_1_163186_561"/>
            <v:formulas/>
            <v:path o:connecttype="segments"/>
          </v:shape>
        </w:pict>
      </w:r>
    </w:p>
    <w:p w:rsidR="00725165" w:rsidRDefault="00725165">
      <w:pPr>
        <w:pStyle w:val="ConsPlusNormal"/>
        <w:jc w:val="center"/>
      </w:pPr>
    </w:p>
    <w:p w:rsidR="00725165" w:rsidRDefault="00725165">
      <w:pPr>
        <w:pStyle w:val="ConsPlusNormal"/>
        <w:jc w:val="center"/>
      </w:pPr>
      <w:bookmarkStart w:id="115" w:name="P2465"/>
      <w:bookmarkEnd w:id="115"/>
      <w:r>
        <w:t>3.19</w:t>
      </w:r>
    </w:p>
    <w:p w:rsidR="00725165" w:rsidRDefault="00725165">
      <w:pPr>
        <w:pStyle w:val="ConsPlusNormal"/>
        <w:jc w:val="center"/>
      </w:pPr>
      <w:r>
        <w:t>Разворот запрещен</w:t>
      </w:r>
    </w:p>
    <w:p w:rsidR="00725165" w:rsidRDefault="00725165">
      <w:pPr>
        <w:pStyle w:val="ConsPlusNormal"/>
        <w:jc w:val="center"/>
      </w:pPr>
    </w:p>
    <w:p w:rsidR="00725165" w:rsidRDefault="00725165">
      <w:pPr>
        <w:pStyle w:val="ConsPlusNormal"/>
        <w:jc w:val="center"/>
      </w:pPr>
      <w:r>
        <w:pict>
          <v:shape id="_x0000_i1158" style="width:96pt;height:92.25pt" coordsize="" o:spt="100" adj="0,,0" path="" filled="f" stroked="f">
            <v:stroke joinstyle="miter"/>
            <v:imagedata r:id="rId252" o:title="base_1_163186_562"/>
            <v:formulas/>
            <v:path o:connecttype="segments"/>
          </v:shape>
        </w:pict>
      </w:r>
    </w:p>
    <w:p w:rsidR="00725165" w:rsidRDefault="00725165">
      <w:pPr>
        <w:pStyle w:val="ConsPlusNormal"/>
        <w:jc w:val="center"/>
      </w:pPr>
    </w:p>
    <w:p w:rsidR="00725165" w:rsidRDefault="00725165">
      <w:pPr>
        <w:pStyle w:val="ConsPlusNormal"/>
        <w:jc w:val="center"/>
      </w:pPr>
      <w:bookmarkStart w:id="116" w:name="P2470"/>
      <w:bookmarkEnd w:id="116"/>
      <w:r>
        <w:t>3.20</w:t>
      </w:r>
    </w:p>
    <w:p w:rsidR="00725165" w:rsidRDefault="00725165">
      <w:pPr>
        <w:pStyle w:val="ConsPlusNormal"/>
        <w:jc w:val="center"/>
      </w:pPr>
      <w:r>
        <w:t>Обгон запрещен</w:t>
      </w:r>
    </w:p>
    <w:p w:rsidR="00725165" w:rsidRDefault="00725165">
      <w:pPr>
        <w:pStyle w:val="ConsPlusNormal"/>
        <w:jc w:val="center"/>
      </w:pPr>
    </w:p>
    <w:p w:rsidR="00725165" w:rsidRDefault="00725165">
      <w:pPr>
        <w:pStyle w:val="ConsPlusNormal"/>
        <w:jc w:val="center"/>
      </w:pPr>
      <w:r>
        <w:pict>
          <v:shape id="_x0000_i1159" style="width:94.5pt;height:92.25pt" coordsize="" o:spt="100" adj="0,,0" path="" filled="f" stroked="f">
            <v:stroke joinstyle="miter"/>
            <v:imagedata r:id="rId253" o:title="base_1_163186_563"/>
            <v:formulas/>
            <v:path o:connecttype="segments"/>
          </v:shape>
        </w:pict>
      </w:r>
    </w:p>
    <w:p w:rsidR="00725165" w:rsidRDefault="00725165">
      <w:pPr>
        <w:pStyle w:val="ConsPlusNormal"/>
        <w:jc w:val="center"/>
      </w:pPr>
    </w:p>
    <w:p w:rsidR="00725165" w:rsidRDefault="00725165">
      <w:pPr>
        <w:pStyle w:val="ConsPlusNormal"/>
        <w:jc w:val="center"/>
      </w:pPr>
      <w:bookmarkStart w:id="117" w:name="P2475"/>
      <w:bookmarkEnd w:id="117"/>
      <w:r>
        <w:t>3.21</w:t>
      </w:r>
    </w:p>
    <w:p w:rsidR="00725165" w:rsidRDefault="00725165">
      <w:pPr>
        <w:pStyle w:val="ConsPlusNormal"/>
        <w:jc w:val="center"/>
      </w:pPr>
      <w:r>
        <w:t>Конец запрещения обгона</w:t>
      </w:r>
    </w:p>
    <w:p w:rsidR="00725165" w:rsidRDefault="00725165">
      <w:pPr>
        <w:pStyle w:val="ConsPlusNormal"/>
        <w:jc w:val="center"/>
      </w:pPr>
    </w:p>
    <w:p w:rsidR="00725165" w:rsidRDefault="00725165">
      <w:pPr>
        <w:pStyle w:val="ConsPlusNormal"/>
        <w:jc w:val="center"/>
      </w:pPr>
      <w:r>
        <w:pict>
          <v:shape id="_x0000_i1160" style="width:98.25pt;height:92.25pt" coordsize="" o:spt="100" adj="0,,0" path="" filled="f" stroked="f">
            <v:stroke joinstyle="miter"/>
            <v:imagedata r:id="rId254" o:title="base_1_163186_564"/>
            <v:formulas/>
            <v:path o:connecttype="segments"/>
          </v:shape>
        </w:pict>
      </w:r>
    </w:p>
    <w:p w:rsidR="00725165" w:rsidRDefault="00725165">
      <w:pPr>
        <w:pStyle w:val="ConsPlusNormal"/>
        <w:jc w:val="center"/>
      </w:pPr>
    </w:p>
    <w:p w:rsidR="00725165" w:rsidRDefault="00725165">
      <w:pPr>
        <w:pStyle w:val="ConsPlusNormal"/>
        <w:jc w:val="center"/>
      </w:pPr>
      <w:bookmarkStart w:id="118" w:name="P2480"/>
      <w:bookmarkEnd w:id="118"/>
      <w:r>
        <w:t>3.22</w:t>
      </w:r>
    </w:p>
    <w:p w:rsidR="00725165" w:rsidRDefault="00725165">
      <w:pPr>
        <w:pStyle w:val="ConsPlusNormal"/>
        <w:jc w:val="center"/>
      </w:pPr>
      <w:r>
        <w:t>Обгон грузовым автомобилям запрещен</w:t>
      </w:r>
    </w:p>
    <w:p w:rsidR="00725165" w:rsidRDefault="00725165">
      <w:pPr>
        <w:pStyle w:val="ConsPlusNormal"/>
        <w:jc w:val="center"/>
      </w:pPr>
    </w:p>
    <w:p w:rsidR="00725165" w:rsidRDefault="00725165">
      <w:pPr>
        <w:pStyle w:val="ConsPlusNormal"/>
        <w:jc w:val="center"/>
      </w:pPr>
      <w:r>
        <w:pict>
          <v:shape id="_x0000_i1161" style="width:94.5pt;height:92.25pt" coordsize="" o:spt="100" adj="0,,0" path="" filled="f" stroked="f">
            <v:stroke joinstyle="miter"/>
            <v:imagedata r:id="rId255" o:title="base_1_163186_565"/>
            <v:formulas/>
            <v:path o:connecttype="segments"/>
          </v:shape>
        </w:pict>
      </w:r>
    </w:p>
    <w:p w:rsidR="00725165" w:rsidRDefault="00725165">
      <w:pPr>
        <w:pStyle w:val="ConsPlusNormal"/>
        <w:jc w:val="center"/>
      </w:pPr>
    </w:p>
    <w:p w:rsidR="00725165" w:rsidRDefault="00725165">
      <w:pPr>
        <w:pStyle w:val="ConsPlusNormal"/>
        <w:jc w:val="center"/>
      </w:pPr>
      <w:bookmarkStart w:id="119" w:name="P2485"/>
      <w:bookmarkEnd w:id="119"/>
      <w:r>
        <w:t>3.23</w:t>
      </w:r>
    </w:p>
    <w:p w:rsidR="00725165" w:rsidRDefault="00725165">
      <w:pPr>
        <w:pStyle w:val="ConsPlusNormal"/>
        <w:jc w:val="center"/>
      </w:pPr>
      <w:r>
        <w:t>Конец запрещения обгона грузовым автомобилям</w:t>
      </w:r>
    </w:p>
    <w:p w:rsidR="00725165" w:rsidRDefault="00725165">
      <w:pPr>
        <w:pStyle w:val="ConsPlusNormal"/>
        <w:jc w:val="center"/>
      </w:pPr>
    </w:p>
    <w:p w:rsidR="00725165" w:rsidRDefault="00725165">
      <w:pPr>
        <w:pStyle w:val="ConsPlusNormal"/>
        <w:jc w:val="center"/>
      </w:pPr>
      <w:r>
        <w:pict>
          <v:shape id="_x0000_i1162" style="width:96pt;height:94.5pt" coordsize="" o:spt="100" adj="0,,0" path="" filled="f" stroked="f">
            <v:stroke joinstyle="miter"/>
            <v:imagedata r:id="rId256" o:title="base_1_163186_566"/>
            <v:formulas/>
            <v:path o:connecttype="segments"/>
          </v:shape>
        </w:pict>
      </w:r>
    </w:p>
    <w:p w:rsidR="00725165" w:rsidRDefault="00725165">
      <w:pPr>
        <w:pStyle w:val="ConsPlusNormal"/>
        <w:jc w:val="center"/>
      </w:pPr>
    </w:p>
    <w:p w:rsidR="00725165" w:rsidRDefault="00725165">
      <w:pPr>
        <w:pStyle w:val="ConsPlusNormal"/>
        <w:jc w:val="center"/>
      </w:pPr>
      <w:bookmarkStart w:id="120" w:name="P2490"/>
      <w:bookmarkEnd w:id="120"/>
      <w:r>
        <w:t>3.24</w:t>
      </w:r>
    </w:p>
    <w:p w:rsidR="00725165" w:rsidRDefault="00725165">
      <w:pPr>
        <w:pStyle w:val="ConsPlusNormal"/>
        <w:jc w:val="center"/>
      </w:pPr>
      <w:r>
        <w:t>Ограничение максимальной скорости</w:t>
      </w:r>
    </w:p>
    <w:p w:rsidR="00725165" w:rsidRDefault="00725165">
      <w:pPr>
        <w:pStyle w:val="ConsPlusNormal"/>
        <w:jc w:val="center"/>
      </w:pPr>
    </w:p>
    <w:p w:rsidR="00725165" w:rsidRDefault="00725165">
      <w:pPr>
        <w:pStyle w:val="ConsPlusNormal"/>
        <w:jc w:val="center"/>
      </w:pPr>
      <w:r>
        <w:pict>
          <v:shape id="_x0000_i1163" style="width:94.5pt;height:92.25pt" coordsize="" o:spt="100" adj="0,,0" path="" filled="f" stroked="f">
            <v:stroke joinstyle="miter"/>
            <v:imagedata r:id="rId257" o:title="base_1_163186_567"/>
            <v:formulas/>
            <v:path o:connecttype="segments"/>
          </v:shape>
        </w:pict>
      </w:r>
    </w:p>
    <w:p w:rsidR="00725165" w:rsidRDefault="00725165">
      <w:pPr>
        <w:pStyle w:val="ConsPlusNormal"/>
        <w:jc w:val="center"/>
      </w:pPr>
    </w:p>
    <w:p w:rsidR="00725165" w:rsidRDefault="00725165">
      <w:pPr>
        <w:pStyle w:val="ConsPlusNormal"/>
        <w:jc w:val="center"/>
      </w:pPr>
      <w:bookmarkStart w:id="121" w:name="P2495"/>
      <w:bookmarkEnd w:id="121"/>
      <w:r>
        <w:t>3.25</w:t>
      </w:r>
    </w:p>
    <w:p w:rsidR="00725165" w:rsidRDefault="00725165">
      <w:pPr>
        <w:pStyle w:val="ConsPlusNormal"/>
        <w:jc w:val="center"/>
      </w:pPr>
      <w:r>
        <w:t>Конец ограничения максимальной скорости</w:t>
      </w:r>
    </w:p>
    <w:p w:rsidR="00725165" w:rsidRDefault="00725165">
      <w:pPr>
        <w:pStyle w:val="ConsPlusNormal"/>
        <w:jc w:val="center"/>
      </w:pPr>
    </w:p>
    <w:p w:rsidR="00725165" w:rsidRDefault="00725165">
      <w:pPr>
        <w:pStyle w:val="ConsPlusNormal"/>
        <w:jc w:val="center"/>
      </w:pPr>
      <w:r>
        <w:pict>
          <v:shape id="_x0000_i1164" style="width:98.25pt;height:94.5pt" coordsize="" o:spt="100" adj="0,,0" path="" filled="f" stroked="f">
            <v:stroke joinstyle="miter"/>
            <v:imagedata r:id="rId258" o:title="base_1_163186_568"/>
            <v:formulas/>
            <v:path o:connecttype="segments"/>
          </v:shape>
        </w:pict>
      </w:r>
    </w:p>
    <w:p w:rsidR="00725165" w:rsidRDefault="00725165">
      <w:pPr>
        <w:pStyle w:val="ConsPlusNormal"/>
        <w:jc w:val="center"/>
      </w:pPr>
    </w:p>
    <w:p w:rsidR="00725165" w:rsidRDefault="00725165">
      <w:pPr>
        <w:pStyle w:val="ConsPlusNormal"/>
        <w:jc w:val="center"/>
      </w:pPr>
      <w:bookmarkStart w:id="122" w:name="P2500"/>
      <w:bookmarkEnd w:id="122"/>
      <w:r>
        <w:t>3.26</w:t>
      </w:r>
    </w:p>
    <w:p w:rsidR="00725165" w:rsidRDefault="00725165">
      <w:pPr>
        <w:pStyle w:val="ConsPlusNormal"/>
        <w:jc w:val="center"/>
      </w:pPr>
      <w:r>
        <w:t>Подача звукового сигнала запрещена</w:t>
      </w:r>
    </w:p>
    <w:p w:rsidR="00725165" w:rsidRDefault="00725165">
      <w:pPr>
        <w:pStyle w:val="ConsPlusNormal"/>
        <w:jc w:val="center"/>
      </w:pPr>
    </w:p>
    <w:p w:rsidR="00725165" w:rsidRDefault="00725165">
      <w:pPr>
        <w:pStyle w:val="ConsPlusNormal"/>
        <w:jc w:val="center"/>
      </w:pPr>
      <w:r>
        <w:pict>
          <v:shape id="_x0000_i1165" style="width:96pt;height:96pt" coordsize="" o:spt="100" adj="0,,0" path="" filled="f" stroked="f">
            <v:stroke joinstyle="miter"/>
            <v:imagedata r:id="rId259" o:title="base_1_163186_569"/>
            <v:formulas/>
            <v:path o:connecttype="segments"/>
          </v:shape>
        </w:pict>
      </w:r>
    </w:p>
    <w:p w:rsidR="00725165" w:rsidRDefault="00725165">
      <w:pPr>
        <w:pStyle w:val="ConsPlusNormal"/>
        <w:jc w:val="center"/>
      </w:pPr>
    </w:p>
    <w:p w:rsidR="00725165" w:rsidRDefault="00725165">
      <w:pPr>
        <w:pStyle w:val="ConsPlusNormal"/>
        <w:jc w:val="center"/>
      </w:pPr>
      <w:bookmarkStart w:id="123" w:name="P2505"/>
      <w:bookmarkEnd w:id="123"/>
      <w:r>
        <w:t>3.27</w:t>
      </w:r>
    </w:p>
    <w:p w:rsidR="00725165" w:rsidRDefault="00725165">
      <w:pPr>
        <w:pStyle w:val="ConsPlusNormal"/>
        <w:jc w:val="center"/>
      </w:pPr>
      <w:r>
        <w:t>Остановка запрещена</w:t>
      </w:r>
    </w:p>
    <w:p w:rsidR="00725165" w:rsidRDefault="00725165">
      <w:pPr>
        <w:pStyle w:val="ConsPlusNormal"/>
        <w:jc w:val="center"/>
      </w:pPr>
    </w:p>
    <w:p w:rsidR="00725165" w:rsidRDefault="00725165">
      <w:pPr>
        <w:pStyle w:val="ConsPlusNormal"/>
        <w:jc w:val="center"/>
      </w:pPr>
      <w:r>
        <w:pict>
          <v:shape id="_x0000_i1166" style="width:96pt;height:96pt" coordsize="" o:spt="100" adj="0,,0" path="" filled="f" stroked="f">
            <v:stroke joinstyle="miter"/>
            <v:imagedata r:id="rId260" o:title="base_1_163186_570"/>
            <v:formulas/>
            <v:path o:connecttype="segments"/>
          </v:shape>
        </w:pict>
      </w:r>
    </w:p>
    <w:p w:rsidR="00725165" w:rsidRDefault="00725165">
      <w:pPr>
        <w:pStyle w:val="ConsPlusNormal"/>
        <w:jc w:val="center"/>
      </w:pPr>
    </w:p>
    <w:p w:rsidR="00725165" w:rsidRDefault="00725165">
      <w:pPr>
        <w:pStyle w:val="ConsPlusNormal"/>
        <w:jc w:val="center"/>
      </w:pPr>
      <w:bookmarkStart w:id="124" w:name="P2510"/>
      <w:bookmarkEnd w:id="124"/>
      <w:r>
        <w:t>3.28</w:t>
      </w:r>
    </w:p>
    <w:p w:rsidR="00725165" w:rsidRDefault="00725165">
      <w:pPr>
        <w:pStyle w:val="ConsPlusNormal"/>
        <w:jc w:val="center"/>
      </w:pPr>
      <w:r>
        <w:t>Стоянка запрещена</w:t>
      </w:r>
    </w:p>
    <w:p w:rsidR="00725165" w:rsidRDefault="00725165">
      <w:pPr>
        <w:pStyle w:val="ConsPlusNormal"/>
        <w:jc w:val="center"/>
      </w:pPr>
    </w:p>
    <w:p w:rsidR="00725165" w:rsidRDefault="00725165">
      <w:pPr>
        <w:pStyle w:val="ConsPlusNormal"/>
        <w:jc w:val="center"/>
      </w:pPr>
      <w:r>
        <w:pict>
          <v:shape id="_x0000_i1167" style="width:94.5pt;height:94.5pt" coordsize="" o:spt="100" adj="0,,0" path="" filled="f" stroked="f">
            <v:stroke joinstyle="miter"/>
            <v:imagedata r:id="rId261" o:title="base_1_163186_571"/>
            <v:formulas/>
            <v:path o:connecttype="segments"/>
          </v:shape>
        </w:pict>
      </w:r>
    </w:p>
    <w:p w:rsidR="00725165" w:rsidRDefault="00725165">
      <w:pPr>
        <w:pStyle w:val="ConsPlusNormal"/>
        <w:jc w:val="center"/>
      </w:pPr>
    </w:p>
    <w:p w:rsidR="00725165" w:rsidRDefault="00725165">
      <w:pPr>
        <w:pStyle w:val="ConsPlusNormal"/>
        <w:jc w:val="center"/>
      </w:pPr>
      <w:bookmarkStart w:id="125" w:name="P2515"/>
      <w:bookmarkEnd w:id="125"/>
      <w:r>
        <w:t>3.29</w:t>
      </w:r>
    </w:p>
    <w:p w:rsidR="00725165" w:rsidRDefault="00725165">
      <w:pPr>
        <w:pStyle w:val="ConsPlusNormal"/>
        <w:jc w:val="center"/>
      </w:pPr>
      <w:r>
        <w:t>Стоянка запрещена по нечетным числам месяца</w:t>
      </w:r>
    </w:p>
    <w:p w:rsidR="00725165" w:rsidRDefault="00725165">
      <w:pPr>
        <w:pStyle w:val="ConsPlusNormal"/>
        <w:jc w:val="center"/>
      </w:pPr>
    </w:p>
    <w:p w:rsidR="00725165" w:rsidRDefault="00725165">
      <w:pPr>
        <w:pStyle w:val="ConsPlusNormal"/>
        <w:jc w:val="center"/>
      </w:pPr>
      <w:r>
        <w:pict>
          <v:shape id="_x0000_i1168" style="width:96pt;height:96pt" coordsize="" o:spt="100" adj="0,,0" path="" filled="f" stroked="f">
            <v:stroke joinstyle="miter"/>
            <v:imagedata r:id="rId262" o:title="base_1_163186_572"/>
            <v:formulas/>
            <v:path o:connecttype="segments"/>
          </v:shape>
        </w:pict>
      </w:r>
    </w:p>
    <w:p w:rsidR="00725165" w:rsidRDefault="00725165">
      <w:pPr>
        <w:pStyle w:val="ConsPlusNormal"/>
        <w:jc w:val="center"/>
      </w:pPr>
    </w:p>
    <w:p w:rsidR="00725165" w:rsidRDefault="00725165">
      <w:pPr>
        <w:pStyle w:val="ConsPlusNormal"/>
        <w:jc w:val="center"/>
      </w:pPr>
      <w:bookmarkStart w:id="126" w:name="P2520"/>
      <w:bookmarkEnd w:id="126"/>
      <w:r>
        <w:t>3.30</w:t>
      </w:r>
    </w:p>
    <w:p w:rsidR="00725165" w:rsidRDefault="00725165">
      <w:pPr>
        <w:pStyle w:val="ConsPlusNormal"/>
        <w:jc w:val="center"/>
      </w:pPr>
      <w:r>
        <w:t>Стоянка запрещена по четным числам месяца</w:t>
      </w:r>
    </w:p>
    <w:p w:rsidR="00725165" w:rsidRDefault="00725165">
      <w:pPr>
        <w:pStyle w:val="ConsPlusNormal"/>
        <w:jc w:val="center"/>
      </w:pPr>
    </w:p>
    <w:p w:rsidR="00725165" w:rsidRDefault="00725165">
      <w:pPr>
        <w:pStyle w:val="ConsPlusNormal"/>
        <w:jc w:val="center"/>
      </w:pPr>
      <w:r>
        <w:pict>
          <v:shape id="_x0000_i1169" style="width:92.25pt;height:94.5pt" coordsize="" o:spt="100" adj="0,,0" path="" filled="f" stroked="f">
            <v:stroke joinstyle="miter"/>
            <v:imagedata r:id="rId263" o:title="base_1_163186_573"/>
            <v:formulas/>
            <v:path o:connecttype="segments"/>
          </v:shape>
        </w:pict>
      </w:r>
    </w:p>
    <w:p w:rsidR="00725165" w:rsidRDefault="00725165">
      <w:pPr>
        <w:pStyle w:val="ConsPlusNormal"/>
        <w:jc w:val="center"/>
      </w:pPr>
    </w:p>
    <w:p w:rsidR="00725165" w:rsidRDefault="00725165">
      <w:pPr>
        <w:pStyle w:val="ConsPlusNormal"/>
        <w:jc w:val="center"/>
      </w:pPr>
      <w:bookmarkStart w:id="127" w:name="P2525"/>
      <w:bookmarkEnd w:id="127"/>
      <w:r>
        <w:t>3.31</w:t>
      </w:r>
    </w:p>
    <w:p w:rsidR="00725165" w:rsidRDefault="00725165">
      <w:pPr>
        <w:pStyle w:val="ConsPlusNormal"/>
        <w:jc w:val="center"/>
      </w:pPr>
      <w:r>
        <w:t>Конец всех ограничений</w:t>
      </w:r>
    </w:p>
    <w:p w:rsidR="00725165" w:rsidRDefault="00725165">
      <w:pPr>
        <w:pStyle w:val="ConsPlusNormal"/>
        <w:jc w:val="center"/>
      </w:pPr>
    </w:p>
    <w:p w:rsidR="00725165" w:rsidRDefault="00725165">
      <w:pPr>
        <w:pStyle w:val="ConsPlusNormal"/>
        <w:jc w:val="center"/>
      </w:pPr>
      <w:r>
        <w:pict>
          <v:shape id="_x0000_i1170" style="width:102.75pt;height:101.25pt" coordsize="" o:spt="100" adj="0,,0" path="" filled="f" stroked="f">
            <v:stroke joinstyle="miter"/>
            <v:imagedata r:id="rId264" o:title="base_1_163186_574"/>
            <v:formulas/>
            <v:path o:connecttype="segments"/>
          </v:shape>
        </w:pict>
      </w:r>
    </w:p>
    <w:p w:rsidR="00725165" w:rsidRDefault="00725165">
      <w:pPr>
        <w:pStyle w:val="ConsPlusNormal"/>
        <w:jc w:val="center"/>
      </w:pPr>
    </w:p>
    <w:p w:rsidR="00725165" w:rsidRDefault="00725165">
      <w:pPr>
        <w:pStyle w:val="ConsPlusNormal"/>
        <w:jc w:val="center"/>
      </w:pPr>
      <w:bookmarkStart w:id="128" w:name="P2530"/>
      <w:bookmarkEnd w:id="128"/>
      <w:r>
        <w:t>3.32</w:t>
      </w:r>
    </w:p>
    <w:p w:rsidR="00725165" w:rsidRDefault="00725165">
      <w:pPr>
        <w:pStyle w:val="ConsPlusNormal"/>
        <w:jc w:val="center"/>
      </w:pPr>
      <w:r>
        <w:t>Движение транспортных средств с опасными грузами запрещено</w:t>
      </w:r>
    </w:p>
    <w:p w:rsidR="00725165" w:rsidRDefault="00725165">
      <w:pPr>
        <w:pStyle w:val="ConsPlusNormal"/>
        <w:jc w:val="center"/>
      </w:pPr>
    </w:p>
    <w:p w:rsidR="00725165" w:rsidRDefault="00725165">
      <w:pPr>
        <w:pStyle w:val="ConsPlusNormal"/>
        <w:jc w:val="center"/>
      </w:pPr>
      <w:r>
        <w:pict>
          <v:shape id="_x0000_i1171" style="width:98.25pt;height:99.75pt" coordsize="" o:spt="100" adj="0,,0" path="" filled="f" stroked="f">
            <v:stroke joinstyle="miter"/>
            <v:imagedata r:id="rId265" o:title="base_1_163186_575"/>
            <v:formulas/>
            <v:path o:connecttype="segments"/>
          </v:shape>
        </w:pict>
      </w:r>
    </w:p>
    <w:p w:rsidR="00725165" w:rsidRDefault="00725165">
      <w:pPr>
        <w:pStyle w:val="ConsPlusNormal"/>
        <w:jc w:val="center"/>
      </w:pPr>
    </w:p>
    <w:p w:rsidR="00725165" w:rsidRDefault="00725165">
      <w:pPr>
        <w:pStyle w:val="ConsPlusNormal"/>
        <w:jc w:val="center"/>
      </w:pPr>
      <w:bookmarkStart w:id="129" w:name="P2535"/>
      <w:bookmarkEnd w:id="129"/>
      <w:r>
        <w:t>3.33</w:t>
      </w:r>
    </w:p>
    <w:p w:rsidR="00725165" w:rsidRDefault="00725165">
      <w:pPr>
        <w:pStyle w:val="ConsPlusNormal"/>
        <w:jc w:val="center"/>
      </w:pPr>
      <w:r>
        <w:t>Движение транспортных средств с взрывчатыми</w:t>
      </w:r>
    </w:p>
    <w:p w:rsidR="00725165" w:rsidRDefault="00725165">
      <w:pPr>
        <w:pStyle w:val="ConsPlusNormal"/>
        <w:jc w:val="center"/>
      </w:pPr>
      <w:r>
        <w:t>и легковоспламеняющимися грузами запрещено</w:t>
      </w:r>
    </w:p>
    <w:p w:rsidR="00725165" w:rsidRDefault="00725165">
      <w:pPr>
        <w:pStyle w:val="ConsPlusNormal"/>
        <w:jc w:val="center"/>
      </w:pPr>
    </w:p>
    <w:p w:rsidR="00725165" w:rsidRDefault="00725165">
      <w:pPr>
        <w:pStyle w:val="ConsPlusNormal"/>
        <w:jc w:val="center"/>
        <w:outlineLvl w:val="1"/>
      </w:pPr>
      <w:r>
        <w:t>4. Предписывающие знаки</w:t>
      </w:r>
    </w:p>
    <w:p w:rsidR="00725165" w:rsidRDefault="00725165">
      <w:pPr>
        <w:pStyle w:val="ConsPlusNormal"/>
        <w:jc w:val="center"/>
      </w:pPr>
    </w:p>
    <w:p w:rsidR="00725165" w:rsidRDefault="00725165">
      <w:pPr>
        <w:pStyle w:val="ConsPlusNormal"/>
        <w:jc w:val="center"/>
      </w:pPr>
      <w:r>
        <w:pict>
          <v:shape id="_x0000_i1172" style="width:96pt;height:95.25pt" coordsize="" o:spt="100" adj="0,,0" path="" filled="f" stroked="f">
            <v:stroke joinstyle="miter"/>
            <v:imagedata r:id="rId266" o:title="base_1_163186_576"/>
            <v:formulas/>
            <v:path o:connecttype="segments"/>
          </v:shape>
        </w:pict>
      </w:r>
    </w:p>
    <w:p w:rsidR="00725165" w:rsidRDefault="00725165">
      <w:pPr>
        <w:pStyle w:val="ConsPlusNormal"/>
        <w:jc w:val="center"/>
      </w:pPr>
    </w:p>
    <w:p w:rsidR="00725165" w:rsidRDefault="00725165">
      <w:pPr>
        <w:pStyle w:val="ConsPlusNormal"/>
        <w:jc w:val="center"/>
      </w:pPr>
      <w:bookmarkStart w:id="130" w:name="P2543"/>
      <w:bookmarkEnd w:id="130"/>
      <w:r>
        <w:t>4.1.1</w:t>
      </w:r>
    </w:p>
    <w:p w:rsidR="00725165" w:rsidRDefault="00725165">
      <w:pPr>
        <w:pStyle w:val="ConsPlusNormal"/>
        <w:jc w:val="center"/>
      </w:pPr>
      <w:r>
        <w:t>Движение прямо</w:t>
      </w:r>
    </w:p>
    <w:p w:rsidR="00725165" w:rsidRDefault="00725165">
      <w:pPr>
        <w:pStyle w:val="ConsPlusNormal"/>
        <w:jc w:val="center"/>
      </w:pPr>
    </w:p>
    <w:p w:rsidR="00725165" w:rsidRDefault="00725165">
      <w:pPr>
        <w:pStyle w:val="ConsPlusNormal"/>
        <w:jc w:val="center"/>
      </w:pPr>
      <w:r>
        <w:pict>
          <v:shape id="_x0000_i1173" style="width:96pt;height:93.75pt" coordsize="" o:spt="100" adj="0,,0" path="" filled="f" stroked="f">
            <v:stroke joinstyle="miter"/>
            <v:imagedata r:id="rId267" o:title="base_1_163186_577"/>
            <v:formulas/>
            <v:path o:connecttype="segments"/>
          </v:shape>
        </w:pict>
      </w:r>
    </w:p>
    <w:p w:rsidR="00725165" w:rsidRDefault="00725165">
      <w:pPr>
        <w:pStyle w:val="ConsPlusNormal"/>
        <w:jc w:val="center"/>
      </w:pPr>
    </w:p>
    <w:p w:rsidR="00725165" w:rsidRDefault="00725165">
      <w:pPr>
        <w:pStyle w:val="ConsPlusNormal"/>
        <w:jc w:val="center"/>
      </w:pPr>
      <w:bookmarkStart w:id="131" w:name="P2548"/>
      <w:bookmarkEnd w:id="131"/>
      <w:r>
        <w:t>4.1.2</w:t>
      </w:r>
    </w:p>
    <w:p w:rsidR="00725165" w:rsidRDefault="00725165">
      <w:pPr>
        <w:pStyle w:val="ConsPlusNormal"/>
        <w:jc w:val="center"/>
      </w:pPr>
      <w:r>
        <w:t>Движение направо</w:t>
      </w:r>
    </w:p>
    <w:p w:rsidR="00725165" w:rsidRDefault="00725165">
      <w:pPr>
        <w:pStyle w:val="ConsPlusNormal"/>
        <w:jc w:val="center"/>
      </w:pPr>
    </w:p>
    <w:p w:rsidR="00725165" w:rsidRDefault="00725165">
      <w:pPr>
        <w:pStyle w:val="ConsPlusNormal"/>
        <w:jc w:val="center"/>
      </w:pPr>
      <w:r>
        <w:pict>
          <v:shape id="_x0000_i1174" style="width:93.75pt;height:96pt" coordsize="" o:spt="100" adj="0,,0" path="" filled="f" stroked="f">
            <v:stroke joinstyle="miter"/>
            <v:imagedata r:id="rId268" o:title="base_1_163186_578"/>
            <v:formulas/>
            <v:path o:connecttype="segments"/>
          </v:shape>
        </w:pict>
      </w:r>
    </w:p>
    <w:p w:rsidR="00725165" w:rsidRDefault="00725165">
      <w:pPr>
        <w:pStyle w:val="ConsPlusNormal"/>
        <w:jc w:val="center"/>
      </w:pPr>
    </w:p>
    <w:p w:rsidR="00725165" w:rsidRDefault="00725165">
      <w:pPr>
        <w:pStyle w:val="ConsPlusNormal"/>
        <w:jc w:val="center"/>
      </w:pPr>
      <w:bookmarkStart w:id="132" w:name="P2553"/>
      <w:bookmarkEnd w:id="132"/>
      <w:r>
        <w:t>4.1.3</w:t>
      </w:r>
    </w:p>
    <w:p w:rsidR="00725165" w:rsidRDefault="00725165">
      <w:pPr>
        <w:pStyle w:val="ConsPlusNormal"/>
        <w:jc w:val="center"/>
      </w:pPr>
      <w:r>
        <w:t>Движение налево</w:t>
      </w:r>
    </w:p>
    <w:p w:rsidR="00725165" w:rsidRDefault="00725165">
      <w:pPr>
        <w:pStyle w:val="ConsPlusNormal"/>
        <w:jc w:val="center"/>
      </w:pPr>
    </w:p>
    <w:p w:rsidR="00725165" w:rsidRDefault="00725165">
      <w:pPr>
        <w:pStyle w:val="ConsPlusNormal"/>
        <w:jc w:val="center"/>
      </w:pPr>
      <w:r>
        <w:pict>
          <v:shape id="_x0000_i1175" style="width:96pt;height:94.5pt" coordsize="" o:spt="100" adj="0,,0" path="" filled="f" stroked="f">
            <v:stroke joinstyle="miter"/>
            <v:imagedata r:id="rId269" o:title="base_1_163186_579"/>
            <v:formulas/>
            <v:path o:connecttype="segments"/>
          </v:shape>
        </w:pict>
      </w:r>
    </w:p>
    <w:p w:rsidR="00725165" w:rsidRDefault="00725165">
      <w:pPr>
        <w:pStyle w:val="ConsPlusNormal"/>
        <w:jc w:val="center"/>
      </w:pPr>
    </w:p>
    <w:p w:rsidR="00725165" w:rsidRDefault="00725165">
      <w:pPr>
        <w:pStyle w:val="ConsPlusNormal"/>
        <w:jc w:val="center"/>
      </w:pPr>
      <w:bookmarkStart w:id="133" w:name="P2558"/>
      <w:bookmarkEnd w:id="133"/>
      <w:r>
        <w:t>4.1.4</w:t>
      </w:r>
    </w:p>
    <w:p w:rsidR="00725165" w:rsidRDefault="00725165">
      <w:pPr>
        <w:pStyle w:val="ConsPlusNormal"/>
        <w:jc w:val="center"/>
      </w:pPr>
      <w:r>
        <w:t>Движение прямо или направо</w:t>
      </w:r>
    </w:p>
    <w:p w:rsidR="00725165" w:rsidRDefault="00725165">
      <w:pPr>
        <w:pStyle w:val="ConsPlusNormal"/>
        <w:jc w:val="center"/>
      </w:pPr>
    </w:p>
    <w:p w:rsidR="00725165" w:rsidRDefault="00725165">
      <w:pPr>
        <w:pStyle w:val="ConsPlusNormal"/>
        <w:jc w:val="center"/>
      </w:pPr>
      <w:r>
        <w:pict>
          <v:shape id="_x0000_i1176" style="width:94.5pt;height:94.5pt" coordsize="" o:spt="100" adj="0,,0" path="" filled="f" stroked="f">
            <v:stroke joinstyle="miter"/>
            <v:imagedata r:id="rId270" o:title="base_1_163186_580"/>
            <v:formulas/>
            <v:path o:connecttype="segments"/>
          </v:shape>
        </w:pict>
      </w:r>
    </w:p>
    <w:p w:rsidR="00725165" w:rsidRDefault="00725165">
      <w:pPr>
        <w:pStyle w:val="ConsPlusNormal"/>
        <w:jc w:val="center"/>
      </w:pPr>
    </w:p>
    <w:p w:rsidR="00725165" w:rsidRDefault="00725165">
      <w:pPr>
        <w:pStyle w:val="ConsPlusNormal"/>
        <w:jc w:val="center"/>
      </w:pPr>
      <w:bookmarkStart w:id="134" w:name="P2563"/>
      <w:bookmarkEnd w:id="134"/>
      <w:r>
        <w:t>4.1.5</w:t>
      </w:r>
    </w:p>
    <w:p w:rsidR="00725165" w:rsidRDefault="00725165">
      <w:pPr>
        <w:pStyle w:val="ConsPlusNormal"/>
        <w:jc w:val="center"/>
      </w:pPr>
      <w:r>
        <w:t>Движение прямо или налево</w:t>
      </w:r>
    </w:p>
    <w:p w:rsidR="00725165" w:rsidRDefault="00725165">
      <w:pPr>
        <w:pStyle w:val="ConsPlusNormal"/>
        <w:jc w:val="center"/>
      </w:pPr>
    </w:p>
    <w:p w:rsidR="00725165" w:rsidRDefault="00725165">
      <w:pPr>
        <w:pStyle w:val="ConsPlusNormal"/>
        <w:jc w:val="center"/>
      </w:pPr>
      <w:r>
        <w:pict>
          <v:shape id="_x0000_i1177" style="width:94.5pt;height:92.25pt" coordsize="" o:spt="100" adj="0,,0" path="" filled="f" stroked="f">
            <v:stroke joinstyle="miter"/>
            <v:imagedata r:id="rId271" o:title="base_1_163186_581"/>
            <v:formulas/>
            <v:path o:connecttype="segments"/>
          </v:shape>
        </w:pict>
      </w:r>
    </w:p>
    <w:p w:rsidR="00725165" w:rsidRDefault="00725165">
      <w:pPr>
        <w:pStyle w:val="ConsPlusNormal"/>
        <w:jc w:val="center"/>
      </w:pPr>
    </w:p>
    <w:p w:rsidR="00725165" w:rsidRDefault="00725165">
      <w:pPr>
        <w:pStyle w:val="ConsPlusNormal"/>
        <w:jc w:val="center"/>
      </w:pPr>
      <w:bookmarkStart w:id="135" w:name="P2568"/>
      <w:bookmarkEnd w:id="135"/>
      <w:r>
        <w:t>4.1.6</w:t>
      </w:r>
    </w:p>
    <w:p w:rsidR="00725165" w:rsidRDefault="00725165">
      <w:pPr>
        <w:pStyle w:val="ConsPlusNormal"/>
        <w:jc w:val="center"/>
      </w:pPr>
      <w:r>
        <w:t>Движение направо или налево</w:t>
      </w:r>
    </w:p>
    <w:p w:rsidR="00725165" w:rsidRDefault="00725165">
      <w:pPr>
        <w:pStyle w:val="ConsPlusNormal"/>
        <w:jc w:val="center"/>
      </w:pPr>
    </w:p>
    <w:p w:rsidR="00725165" w:rsidRDefault="00725165">
      <w:pPr>
        <w:pStyle w:val="ConsPlusNormal"/>
        <w:jc w:val="center"/>
      </w:pPr>
      <w:r>
        <w:pict>
          <v:shape id="_x0000_i1178" style="width:93.75pt;height:93.75pt" coordsize="" o:spt="100" adj="0,,0" path="" filled="f" stroked="f">
            <v:stroke joinstyle="miter"/>
            <v:imagedata r:id="rId272" o:title="base_1_163186_582"/>
            <v:formulas/>
            <v:path o:connecttype="segments"/>
          </v:shape>
        </w:pict>
      </w:r>
    </w:p>
    <w:p w:rsidR="00725165" w:rsidRDefault="00725165">
      <w:pPr>
        <w:pStyle w:val="ConsPlusNormal"/>
        <w:jc w:val="center"/>
      </w:pPr>
    </w:p>
    <w:p w:rsidR="00725165" w:rsidRDefault="00725165">
      <w:pPr>
        <w:pStyle w:val="ConsPlusNormal"/>
        <w:jc w:val="center"/>
      </w:pPr>
      <w:bookmarkStart w:id="136" w:name="P2573"/>
      <w:bookmarkEnd w:id="136"/>
      <w:r>
        <w:t>4.2.1</w:t>
      </w:r>
    </w:p>
    <w:p w:rsidR="00725165" w:rsidRDefault="00725165">
      <w:pPr>
        <w:pStyle w:val="ConsPlusNormal"/>
        <w:jc w:val="center"/>
      </w:pPr>
      <w:r>
        <w:t>Объезд препятствия справа</w:t>
      </w:r>
    </w:p>
    <w:p w:rsidR="00725165" w:rsidRDefault="00725165">
      <w:pPr>
        <w:pStyle w:val="ConsPlusNormal"/>
        <w:jc w:val="center"/>
      </w:pPr>
    </w:p>
    <w:p w:rsidR="00725165" w:rsidRDefault="00725165">
      <w:pPr>
        <w:pStyle w:val="ConsPlusNormal"/>
        <w:jc w:val="center"/>
      </w:pPr>
      <w:r>
        <w:pict>
          <v:shape id="_x0000_i1179" style="width:93.75pt;height:93.75pt" coordsize="" o:spt="100" adj="0,,0" path="" filled="f" stroked="f">
            <v:stroke joinstyle="miter"/>
            <v:imagedata r:id="rId273" o:title="base_1_163186_583"/>
            <v:formulas/>
            <v:path o:connecttype="segments"/>
          </v:shape>
        </w:pict>
      </w:r>
    </w:p>
    <w:p w:rsidR="00725165" w:rsidRDefault="00725165">
      <w:pPr>
        <w:pStyle w:val="ConsPlusNormal"/>
        <w:jc w:val="center"/>
      </w:pPr>
    </w:p>
    <w:p w:rsidR="00725165" w:rsidRDefault="00725165">
      <w:pPr>
        <w:pStyle w:val="ConsPlusNormal"/>
        <w:jc w:val="center"/>
      </w:pPr>
      <w:bookmarkStart w:id="137" w:name="P2578"/>
      <w:bookmarkEnd w:id="137"/>
      <w:r>
        <w:t>4.2.2</w:t>
      </w:r>
    </w:p>
    <w:p w:rsidR="00725165" w:rsidRDefault="00725165">
      <w:pPr>
        <w:pStyle w:val="ConsPlusNormal"/>
        <w:jc w:val="center"/>
      </w:pPr>
      <w:r>
        <w:t>Объезд препятствия слева</w:t>
      </w:r>
    </w:p>
    <w:p w:rsidR="00725165" w:rsidRDefault="00725165">
      <w:pPr>
        <w:pStyle w:val="ConsPlusNormal"/>
        <w:jc w:val="center"/>
      </w:pPr>
    </w:p>
    <w:p w:rsidR="00725165" w:rsidRDefault="00725165">
      <w:pPr>
        <w:pStyle w:val="ConsPlusNormal"/>
        <w:jc w:val="center"/>
      </w:pPr>
      <w:r>
        <w:pict>
          <v:shape id="_x0000_i1180" style="width:95.25pt;height:93.75pt" coordsize="" o:spt="100" adj="0,,0" path="" filled="f" stroked="f">
            <v:stroke joinstyle="miter"/>
            <v:imagedata r:id="rId274" o:title="base_1_163186_584"/>
            <v:formulas/>
            <v:path o:connecttype="segments"/>
          </v:shape>
        </w:pict>
      </w:r>
    </w:p>
    <w:p w:rsidR="00725165" w:rsidRDefault="00725165">
      <w:pPr>
        <w:pStyle w:val="ConsPlusNormal"/>
        <w:jc w:val="center"/>
      </w:pPr>
    </w:p>
    <w:p w:rsidR="00725165" w:rsidRDefault="00725165">
      <w:pPr>
        <w:pStyle w:val="ConsPlusNormal"/>
        <w:jc w:val="center"/>
      </w:pPr>
      <w:bookmarkStart w:id="138" w:name="P2583"/>
      <w:bookmarkEnd w:id="138"/>
      <w:r>
        <w:t>4.2.3</w:t>
      </w:r>
    </w:p>
    <w:p w:rsidR="00725165" w:rsidRDefault="00725165">
      <w:pPr>
        <w:pStyle w:val="ConsPlusNormal"/>
        <w:jc w:val="center"/>
      </w:pPr>
      <w:r>
        <w:t>Объезд препятствия справа или слева</w:t>
      </w:r>
    </w:p>
    <w:p w:rsidR="00725165" w:rsidRDefault="00725165">
      <w:pPr>
        <w:pStyle w:val="ConsPlusNormal"/>
        <w:jc w:val="center"/>
      </w:pPr>
    </w:p>
    <w:p w:rsidR="00725165" w:rsidRDefault="00725165">
      <w:pPr>
        <w:pStyle w:val="ConsPlusNormal"/>
        <w:jc w:val="center"/>
      </w:pPr>
      <w:r>
        <w:pict>
          <v:shape id="_x0000_i1181" style="width:93.75pt;height:93.75pt" coordsize="" o:spt="100" adj="0,,0" path="" filled="f" stroked="f">
            <v:stroke joinstyle="miter"/>
            <v:imagedata r:id="rId275" o:title="base_1_163186_585"/>
            <v:formulas/>
            <v:path o:connecttype="segments"/>
          </v:shape>
        </w:pict>
      </w:r>
    </w:p>
    <w:p w:rsidR="00725165" w:rsidRDefault="00725165">
      <w:pPr>
        <w:pStyle w:val="ConsPlusNormal"/>
        <w:jc w:val="center"/>
      </w:pPr>
    </w:p>
    <w:p w:rsidR="00725165" w:rsidRDefault="00725165">
      <w:pPr>
        <w:pStyle w:val="ConsPlusNormal"/>
        <w:jc w:val="center"/>
      </w:pPr>
      <w:bookmarkStart w:id="139" w:name="P2588"/>
      <w:bookmarkEnd w:id="139"/>
      <w:r>
        <w:t>4.3</w:t>
      </w:r>
    </w:p>
    <w:p w:rsidR="00725165" w:rsidRDefault="00725165">
      <w:pPr>
        <w:pStyle w:val="ConsPlusNormal"/>
        <w:jc w:val="center"/>
      </w:pPr>
      <w:r>
        <w:t>Круговое движение</w:t>
      </w:r>
    </w:p>
    <w:p w:rsidR="00725165" w:rsidRDefault="00725165">
      <w:pPr>
        <w:pStyle w:val="ConsPlusNormal"/>
        <w:jc w:val="center"/>
      </w:pPr>
    </w:p>
    <w:p w:rsidR="00725165" w:rsidRDefault="00725165">
      <w:pPr>
        <w:pStyle w:val="ConsPlusNormal"/>
        <w:jc w:val="center"/>
      </w:pPr>
      <w:r>
        <w:pict>
          <v:shape id="_x0000_i1182" style="width:95.25pt;height:93.75pt" coordsize="" o:spt="100" adj="0,,0" path="" filled="f" stroked="f">
            <v:stroke joinstyle="miter"/>
            <v:imagedata r:id="rId276" o:title="base_1_163186_586"/>
            <v:formulas/>
            <v:path o:connecttype="segments"/>
          </v:shape>
        </w:pict>
      </w:r>
    </w:p>
    <w:p w:rsidR="00725165" w:rsidRDefault="00725165">
      <w:pPr>
        <w:pStyle w:val="ConsPlusNormal"/>
        <w:jc w:val="center"/>
      </w:pPr>
    </w:p>
    <w:bookmarkStart w:id="140" w:name="P2593"/>
    <w:bookmarkEnd w:id="140"/>
    <w:p w:rsidR="00725165" w:rsidRDefault="00725165">
      <w:pPr>
        <w:pStyle w:val="ConsPlusNormal"/>
        <w:jc w:val="center"/>
      </w:pPr>
      <w:r>
        <w:fldChar w:fldCharType="begin"/>
      </w:r>
      <w:r>
        <w:instrText>HYPERLINK "consultantplus://offline/ref=61CD179E7A6728549321493FB7DEED1ADB30FCD69A8E35D75B5B246FB36222745200FBB4750EE13CSBl2L"</w:instrText>
      </w:r>
      <w:r>
        <w:fldChar w:fldCharType="separate"/>
      </w:r>
      <w:r>
        <w:rPr>
          <w:color w:val="0000FF"/>
        </w:rPr>
        <w:t>4.4.1</w:t>
      </w:r>
      <w:r>
        <w:fldChar w:fldCharType="end"/>
      </w:r>
    </w:p>
    <w:p w:rsidR="00725165" w:rsidRDefault="00725165">
      <w:pPr>
        <w:pStyle w:val="ConsPlusNormal"/>
        <w:jc w:val="center"/>
      </w:pPr>
      <w:r>
        <w:t>Велосипедная дорожка или полоса</w:t>
      </w:r>
    </w:p>
    <w:p w:rsidR="00725165" w:rsidRDefault="00725165">
      <w:pPr>
        <w:pStyle w:val="ConsPlusNormal"/>
        <w:jc w:val="center"/>
      </w:pPr>
      <w:r>
        <w:t xml:space="preserve">(в ред. </w:t>
      </w:r>
      <w:hyperlink r:id="rId277" w:history="1">
        <w:r>
          <w:rPr>
            <w:color w:val="0000FF"/>
          </w:rPr>
          <w:t>Изменения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183" style="width:101.25pt;height:100.5pt" coordsize="" o:spt="100" adj="0,,0" path="" filled="f" stroked="f">
            <v:stroke joinstyle="miter"/>
            <v:imagedata r:id="rId278" o:title="base_1_163186_587"/>
            <v:formulas/>
            <v:path o:connecttype="segments"/>
          </v:shape>
        </w:pict>
      </w:r>
    </w:p>
    <w:p w:rsidR="00725165" w:rsidRDefault="00725165">
      <w:pPr>
        <w:pStyle w:val="ConsPlusNormal"/>
        <w:jc w:val="center"/>
      </w:pPr>
    </w:p>
    <w:p w:rsidR="00725165" w:rsidRDefault="00725165">
      <w:pPr>
        <w:pStyle w:val="ConsPlusNormal"/>
        <w:jc w:val="center"/>
      </w:pPr>
      <w:bookmarkStart w:id="141" w:name="P2599"/>
      <w:bookmarkEnd w:id="141"/>
      <w:r>
        <w:t>4.4.2</w:t>
      </w:r>
    </w:p>
    <w:p w:rsidR="00725165" w:rsidRDefault="00725165">
      <w:pPr>
        <w:pStyle w:val="ConsPlusNormal"/>
        <w:jc w:val="center"/>
      </w:pPr>
      <w:r>
        <w:t>Конец велосипедной дорожки или полосы</w:t>
      </w:r>
    </w:p>
    <w:p w:rsidR="00725165" w:rsidRDefault="00725165">
      <w:pPr>
        <w:pStyle w:val="ConsPlusNormal"/>
        <w:jc w:val="center"/>
      </w:pPr>
      <w:r>
        <w:t xml:space="preserve">(введено </w:t>
      </w:r>
      <w:hyperlink r:id="rId279"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184" style="width:95.25pt;height:93.75pt" coordsize="" o:spt="100" adj="0,,0" path="" filled="f" stroked="f">
            <v:stroke joinstyle="miter"/>
            <v:imagedata r:id="rId280" o:title="base_1_163186_588"/>
            <v:formulas/>
            <v:path o:connecttype="segments"/>
          </v:shape>
        </w:pict>
      </w:r>
    </w:p>
    <w:p w:rsidR="00725165" w:rsidRDefault="00725165">
      <w:pPr>
        <w:pStyle w:val="ConsPlusNormal"/>
        <w:jc w:val="center"/>
      </w:pPr>
    </w:p>
    <w:bookmarkStart w:id="142" w:name="P2605"/>
    <w:bookmarkEnd w:id="142"/>
    <w:p w:rsidR="00725165" w:rsidRDefault="00725165">
      <w:pPr>
        <w:pStyle w:val="ConsPlusNormal"/>
        <w:jc w:val="center"/>
      </w:pPr>
      <w:r>
        <w:fldChar w:fldCharType="begin"/>
      </w:r>
      <w:r>
        <w:instrText>HYPERLINK "consultantplus://offline/ref=61CD179E7A6728549321493FB7DEED1ADB30FCD69A8E35D75B5B246FB36222745200FBB4750EE13CSBl2L"</w:instrText>
      </w:r>
      <w:r>
        <w:fldChar w:fldCharType="separate"/>
      </w:r>
      <w:r>
        <w:rPr>
          <w:color w:val="0000FF"/>
        </w:rPr>
        <w:t>4.5.1</w:t>
      </w:r>
      <w:r>
        <w:fldChar w:fldCharType="end"/>
      </w:r>
    </w:p>
    <w:p w:rsidR="00725165" w:rsidRDefault="00725165">
      <w:pPr>
        <w:pStyle w:val="ConsPlusNormal"/>
        <w:jc w:val="center"/>
      </w:pPr>
      <w:r>
        <w:t>Пешеходная дорожка</w:t>
      </w:r>
    </w:p>
    <w:p w:rsidR="00725165" w:rsidRDefault="00725165">
      <w:pPr>
        <w:pStyle w:val="ConsPlusNormal"/>
        <w:jc w:val="center"/>
      </w:pPr>
    </w:p>
    <w:tbl>
      <w:tblPr>
        <w:tblW w:w="0" w:type="auto"/>
        <w:tblLayout w:type="fixed"/>
        <w:tblCellMar>
          <w:top w:w="102" w:type="dxa"/>
          <w:left w:w="62" w:type="dxa"/>
          <w:bottom w:w="102" w:type="dxa"/>
          <w:right w:w="62" w:type="dxa"/>
        </w:tblCellMar>
        <w:tblLook w:val="04A0"/>
      </w:tblPr>
      <w:tblGrid>
        <w:gridCol w:w="4309"/>
        <w:gridCol w:w="4082"/>
      </w:tblGrid>
      <w:tr w:rsidR="00725165">
        <w:tc>
          <w:tcPr>
            <w:tcW w:w="8391" w:type="dxa"/>
            <w:gridSpan w:val="2"/>
            <w:tcBorders>
              <w:top w:val="nil"/>
              <w:left w:val="nil"/>
              <w:bottom w:val="nil"/>
              <w:right w:val="nil"/>
            </w:tcBorders>
          </w:tcPr>
          <w:p w:rsidR="00725165" w:rsidRDefault="00725165">
            <w:pPr>
              <w:pStyle w:val="ConsPlusNormal"/>
              <w:jc w:val="center"/>
            </w:pPr>
            <w:r>
              <w:pict>
                <v:shape id="_x0000_i1185" style="width:345.75pt;height:102pt" coordsize="" o:spt="100" adj="0,,0" path="" filled="f" stroked="f">
                  <v:stroke joinstyle="miter"/>
                  <v:imagedata r:id="rId281" o:title="base_1_163186_589"/>
                  <v:formulas/>
                  <v:path o:connecttype="segments"/>
                </v:shape>
              </w:pict>
            </w:r>
          </w:p>
        </w:tc>
      </w:tr>
      <w:tr w:rsidR="00725165">
        <w:tc>
          <w:tcPr>
            <w:tcW w:w="4309" w:type="dxa"/>
            <w:tcBorders>
              <w:top w:val="nil"/>
              <w:left w:val="nil"/>
              <w:bottom w:val="nil"/>
              <w:right w:val="nil"/>
            </w:tcBorders>
          </w:tcPr>
          <w:p w:rsidR="00725165" w:rsidRDefault="00725165">
            <w:pPr>
              <w:pStyle w:val="ConsPlusNormal"/>
              <w:jc w:val="center"/>
            </w:pPr>
            <w:bookmarkStart w:id="143" w:name="P2609"/>
            <w:bookmarkEnd w:id="143"/>
            <w:r>
              <w:t>4.5.2</w:t>
            </w:r>
          </w:p>
        </w:tc>
        <w:tc>
          <w:tcPr>
            <w:tcW w:w="4082" w:type="dxa"/>
            <w:tcBorders>
              <w:top w:val="nil"/>
              <w:left w:val="nil"/>
              <w:bottom w:val="nil"/>
              <w:right w:val="nil"/>
            </w:tcBorders>
          </w:tcPr>
          <w:p w:rsidR="00725165" w:rsidRDefault="00725165">
            <w:pPr>
              <w:pStyle w:val="ConsPlusNormal"/>
              <w:jc w:val="center"/>
            </w:pPr>
            <w:r>
              <w:t>4.5.3</w:t>
            </w:r>
          </w:p>
        </w:tc>
      </w:tr>
      <w:tr w:rsidR="00725165">
        <w:tc>
          <w:tcPr>
            <w:tcW w:w="4309" w:type="dxa"/>
            <w:tcBorders>
              <w:top w:val="nil"/>
              <w:left w:val="nil"/>
              <w:bottom w:val="nil"/>
              <w:right w:val="nil"/>
            </w:tcBorders>
          </w:tcPr>
          <w:p w:rsidR="00725165" w:rsidRDefault="00725165">
            <w:pPr>
              <w:pStyle w:val="ConsPlusNormal"/>
              <w:jc w:val="center"/>
            </w:pPr>
            <w:r>
              <w:t>Пешеходная и велосипедная дорожка с совмещенным движением</w:t>
            </w:r>
          </w:p>
        </w:tc>
        <w:tc>
          <w:tcPr>
            <w:tcW w:w="4082" w:type="dxa"/>
            <w:tcBorders>
              <w:top w:val="nil"/>
              <w:left w:val="nil"/>
              <w:bottom w:val="nil"/>
              <w:right w:val="nil"/>
            </w:tcBorders>
          </w:tcPr>
          <w:p w:rsidR="00725165" w:rsidRDefault="00725165">
            <w:pPr>
              <w:pStyle w:val="ConsPlusNormal"/>
              <w:jc w:val="center"/>
            </w:pPr>
            <w:r>
              <w:t>Конец велосипедной и пешеходной дорожки</w:t>
            </w:r>
          </w:p>
        </w:tc>
      </w:tr>
      <w:tr w:rsidR="00725165">
        <w:tc>
          <w:tcPr>
            <w:tcW w:w="8391" w:type="dxa"/>
            <w:gridSpan w:val="2"/>
            <w:tcBorders>
              <w:top w:val="nil"/>
              <w:left w:val="nil"/>
              <w:bottom w:val="nil"/>
              <w:right w:val="nil"/>
            </w:tcBorders>
          </w:tcPr>
          <w:p w:rsidR="00725165" w:rsidRDefault="00725165">
            <w:pPr>
              <w:pStyle w:val="ConsPlusNormal"/>
              <w:jc w:val="both"/>
            </w:pPr>
            <w:r>
              <w:t xml:space="preserve">(введено </w:t>
            </w:r>
            <w:hyperlink r:id="rId282"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r w:rsidR="00725165">
        <w:tc>
          <w:tcPr>
            <w:tcW w:w="8391" w:type="dxa"/>
            <w:gridSpan w:val="2"/>
            <w:tcBorders>
              <w:top w:val="nil"/>
              <w:left w:val="nil"/>
              <w:bottom w:val="nil"/>
              <w:right w:val="nil"/>
            </w:tcBorders>
            <w:vAlign w:val="center"/>
          </w:tcPr>
          <w:p w:rsidR="00725165" w:rsidRDefault="00725165">
            <w:pPr>
              <w:pStyle w:val="ConsPlusNormal"/>
              <w:jc w:val="center"/>
            </w:pPr>
            <w:r>
              <w:pict>
                <v:shape id="_x0000_i1186" style="width:345.75pt;height:101.25pt" coordsize="" o:spt="100" adj="0,,0" path="" filled="f" stroked="f">
                  <v:stroke joinstyle="miter"/>
                  <v:imagedata r:id="rId283" o:title="base_1_163186_590"/>
                  <v:formulas/>
                  <v:path o:connecttype="segments"/>
                </v:shape>
              </w:pict>
            </w:r>
          </w:p>
        </w:tc>
      </w:tr>
      <w:tr w:rsidR="00725165">
        <w:tc>
          <w:tcPr>
            <w:tcW w:w="4309" w:type="dxa"/>
            <w:tcBorders>
              <w:top w:val="nil"/>
              <w:left w:val="nil"/>
              <w:bottom w:val="nil"/>
              <w:right w:val="nil"/>
            </w:tcBorders>
          </w:tcPr>
          <w:p w:rsidR="00725165" w:rsidRDefault="00725165">
            <w:pPr>
              <w:pStyle w:val="ConsPlusNormal"/>
              <w:jc w:val="center"/>
            </w:pPr>
            <w:bookmarkStart w:id="144" w:name="P2616"/>
            <w:bookmarkEnd w:id="144"/>
            <w:r>
              <w:t>4.5.4</w:t>
            </w:r>
          </w:p>
        </w:tc>
        <w:tc>
          <w:tcPr>
            <w:tcW w:w="4082" w:type="dxa"/>
            <w:tcBorders>
              <w:top w:val="nil"/>
              <w:left w:val="nil"/>
              <w:bottom w:val="nil"/>
              <w:right w:val="nil"/>
            </w:tcBorders>
          </w:tcPr>
          <w:p w:rsidR="00725165" w:rsidRDefault="00725165">
            <w:pPr>
              <w:pStyle w:val="ConsPlusNormal"/>
              <w:jc w:val="center"/>
            </w:pPr>
            <w:r>
              <w:t>4.5.5</w:t>
            </w:r>
          </w:p>
        </w:tc>
      </w:tr>
      <w:tr w:rsidR="00725165">
        <w:tc>
          <w:tcPr>
            <w:tcW w:w="8391" w:type="dxa"/>
            <w:gridSpan w:val="2"/>
            <w:tcBorders>
              <w:top w:val="nil"/>
              <w:left w:val="nil"/>
              <w:bottom w:val="nil"/>
              <w:right w:val="nil"/>
            </w:tcBorders>
          </w:tcPr>
          <w:p w:rsidR="00725165" w:rsidRDefault="00725165">
            <w:pPr>
              <w:pStyle w:val="ConsPlusNormal"/>
              <w:jc w:val="center"/>
            </w:pPr>
            <w:r>
              <w:t>Пешеходная и велосипедная дорожка с разделением движения</w:t>
            </w:r>
          </w:p>
        </w:tc>
      </w:tr>
      <w:tr w:rsidR="00725165">
        <w:tc>
          <w:tcPr>
            <w:tcW w:w="8391" w:type="dxa"/>
            <w:gridSpan w:val="2"/>
            <w:tcBorders>
              <w:top w:val="nil"/>
              <w:left w:val="nil"/>
              <w:bottom w:val="nil"/>
              <w:right w:val="nil"/>
            </w:tcBorders>
          </w:tcPr>
          <w:p w:rsidR="00725165" w:rsidRDefault="00725165">
            <w:pPr>
              <w:pStyle w:val="ConsPlusNormal"/>
              <w:jc w:val="both"/>
            </w:pPr>
            <w:r>
              <w:t xml:space="preserve">(введено </w:t>
            </w:r>
            <w:hyperlink r:id="rId284"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r w:rsidR="00725165">
        <w:tc>
          <w:tcPr>
            <w:tcW w:w="8391" w:type="dxa"/>
            <w:gridSpan w:val="2"/>
            <w:tcBorders>
              <w:top w:val="nil"/>
              <w:left w:val="nil"/>
              <w:bottom w:val="nil"/>
              <w:right w:val="nil"/>
            </w:tcBorders>
            <w:vAlign w:val="center"/>
          </w:tcPr>
          <w:p w:rsidR="00725165" w:rsidRDefault="00725165">
            <w:pPr>
              <w:pStyle w:val="ConsPlusNormal"/>
              <w:jc w:val="center"/>
            </w:pPr>
            <w:r>
              <w:pict>
                <v:shape id="_x0000_i1187" style="width:345.75pt;height:102pt" coordsize="" o:spt="100" adj="0,,0" path="" filled="f" stroked="f">
                  <v:stroke joinstyle="miter"/>
                  <v:imagedata r:id="rId285" o:title="base_1_163186_591"/>
                  <v:formulas/>
                  <v:path o:connecttype="segments"/>
                </v:shape>
              </w:pict>
            </w:r>
          </w:p>
        </w:tc>
      </w:tr>
      <w:tr w:rsidR="00725165">
        <w:tc>
          <w:tcPr>
            <w:tcW w:w="4309" w:type="dxa"/>
            <w:tcBorders>
              <w:top w:val="nil"/>
              <w:left w:val="nil"/>
              <w:bottom w:val="nil"/>
              <w:right w:val="nil"/>
            </w:tcBorders>
          </w:tcPr>
          <w:p w:rsidR="00725165" w:rsidRDefault="00725165">
            <w:pPr>
              <w:pStyle w:val="ConsPlusNormal"/>
              <w:jc w:val="center"/>
            </w:pPr>
            <w:bookmarkStart w:id="145" w:name="P2622"/>
            <w:bookmarkEnd w:id="145"/>
            <w:r>
              <w:t>4.5.6</w:t>
            </w:r>
          </w:p>
        </w:tc>
        <w:tc>
          <w:tcPr>
            <w:tcW w:w="4082" w:type="dxa"/>
            <w:tcBorders>
              <w:top w:val="nil"/>
              <w:left w:val="nil"/>
              <w:bottom w:val="nil"/>
              <w:right w:val="nil"/>
            </w:tcBorders>
          </w:tcPr>
          <w:p w:rsidR="00725165" w:rsidRDefault="00725165">
            <w:pPr>
              <w:pStyle w:val="ConsPlusNormal"/>
              <w:jc w:val="center"/>
            </w:pPr>
            <w:r>
              <w:t>4.5.7</w:t>
            </w:r>
          </w:p>
        </w:tc>
      </w:tr>
      <w:tr w:rsidR="00725165">
        <w:tc>
          <w:tcPr>
            <w:tcW w:w="8391" w:type="dxa"/>
            <w:gridSpan w:val="2"/>
            <w:tcBorders>
              <w:top w:val="nil"/>
              <w:left w:val="nil"/>
              <w:bottom w:val="nil"/>
              <w:right w:val="nil"/>
            </w:tcBorders>
          </w:tcPr>
          <w:p w:rsidR="00725165" w:rsidRDefault="00725165">
            <w:pPr>
              <w:pStyle w:val="ConsPlusNormal"/>
              <w:jc w:val="center"/>
            </w:pPr>
            <w:r>
              <w:t>Конец пешеходной и велосипедной дорожки с разделением движения</w:t>
            </w:r>
          </w:p>
        </w:tc>
      </w:tr>
      <w:tr w:rsidR="00725165">
        <w:tc>
          <w:tcPr>
            <w:tcW w:w="8391" w:type="dxa"/>
            <w:gridSpan w:val="2"/>
            <w:tcBorders>
              <w:top w:val="nil"/>
              <w:left w:val="nil"/>
              <w:bottom w:val="nil"/>
              <w:right w:val="nil"/>
            </w:tcBorders>
          </w:tcPr>
          <w:p w:rsidR="00725165" w:rsidRDefault="00725165">
            <w:pPr>
              <w:pStyle w:val="ConsPlusNormal"/>
              <w:jc w:val="both"/>
            </w:pPr>
            <w:r>
              <w:t xml:space="preserve">(введено </w:t>
            </w:r>
            <w:hyperlink r:id="rId286"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bl>
    <w:p w:rsidR="00725165" w:rsidRDefault="00725165">
      <w:pPr>
        <w:pStyle w:val="ConsPlusNormal"/>
        <w:jc w:val="center"/>
      </w:pPr>
    </w:p>
    <w:p w:rsidR="00725165" w:rsidRDefault="00725165">
      <w:pPr>
        <w:pStyle w:val="ConsPlusNormal"/>
        <w:jc w:val="center"/>
      </w:pPr>
      <w:r>
        <w:pict>
          <v:shape id="_x0000_i1188" style="width:93.75pt;height:92.25pt" coordsize="" o:spt="100" adj="0,,0" path="" filled="f" stroked="f">
            <v:stroke joinstyle="miter"/>
            <v:imagedata r:id="rId287" o:title="base_1_163186_592"/>
            <v:formulas/>
            <v:path o:connecttype="segments"/>
          </v:shape>
        </w:pict>
      </w:r>
    </w:p>
    <w:p w:rsidR="00725165" w:rsidRDefault="00725165">
      <w:pPr>
        <w:pStyle w:val="ConsPlusNormal"/>
        <w:jc w:val="center"/>
      </w:pPr>
    </w:p>
    <w:p w:rsidR="00725165" w:rsidRDefault="00725165">
      <w:pPr>
        <w:pStyle w:val="ConsPlusNormal"/>
        <w:jc w:val="center"/>
      </w:pPr>
      <w:bookmarkStart w:id="146" w:name="P2630"/>
      <w:bookmarkEnd w:id="146"/>
      <w:r>
        <w:t>4.6</w:t>
      </w:r>
    </w:p>
    <w:p w:rsidR="00725165" w:rsidRDefault="00725165">
      <w:pPr>
        <w:pStyle w:val="ConsPlusNormal"/>
        <w:jc w:val="center"/>
      </w:pPr>
      <w:r>
        <w:t>Ограничение минимальной скорости</w:t>
      </w:r>
    </w:p>
    <w:p w:rsidR="00725165" w:rsidRDefault="00725165">
      <w:pPr>
        <w:pStyle w:val="ConsPlusNormal"/>
        <w:jc w:val="center"/>
      </w:pPr>
    </w:p>
    <w:p w:rsidR="00725165" w:rsidRDefault="00725165">
      <w:pPr>
        <w:pStyle w:val="ConsPlusNormal"/>
        <w:jc w:val="center"/>
      </w:pPr>
      <w:r>
        <w:pict>
          <v:shape id="_x0000_i1189" style="width:95.25pt;height:92.25pt" coordsize="" o:spt="100" adj="0,,0" path="" filled="f" stroked="f">
            <v:stroke joinstyle="miter"/>
            <v:imagedata r:id="rId288" o:title="base_1_163186_593"/>
            <v:formulas/>
            <v:path o:connecttype="segments"/>
          </v:shape>
        </w:pict>
      </w:r>
    </w:p>
    <w:p w:rsidR="00725165" w:rsidRDefault="00725165">
      <w:pPr>
        <w:pStyle w:val="ConsPlusNormal"/>
        <w:jc w:val="center"/>
      </w:pPr>
    </w:p>
    <w:p w:rsidR="00725165" w:rsidRDefault="00725165">
      <w:pPr>
        <w:pStyle w:val="ConsPlusNormal"/>
        <w:jc w:val="center"/>
      </w:pPr>
      <w:bookmarkStart w:id="147" w:name="P2635"/>
      <w:bookmarkEnd w:id="147"/>
      <w:r>
        <w:t>4.7</w:t>
      </w:r>
    </w:p>
    <w:p w:rsidR="00725165" w:rsidRDefault="00725165">
      <w:pPr>
        <w:pStyle w:val="ConsPlusNormal"/>
        <w:jc w:val="center"/>
      </w:pPr>
      <w:r>
        <w:t>Конец ограничения минимальной скорости</w:t>
      </w:r>
    </w:p>
    <w:p w:rsidR="00725165" w:rsidRDefault="00725165">
      <w:pPr>
        <w:pStyle w:val="ConsPlusNormal"/>
        <w:jc w:val="center"/>
      </w:pPr>
    </w:p>
    <w:p w:rsidR="00725165" w:rsidRDefault="00725165">
      <w:pPr>
        <w:pStyle w:val="ConsPlusNormal"/>
        <w:jc w:val="center"/>
      </w:pPr>
      <w:r>
        <w:pict>
          <v:shape id="_x0000_i1190" style="width:99.75pt;height:145.5pt" coordsize="" o:spt="100" adj="0,,0" path="" filled="f" stroked="f">
            <v:stroke joinstyle="miter"/>
            <v:imagedata r:id="rId289" o:title="base_1_163186_594"/>
            <v:formulas/>
            <v:path o:connecttype="segments"/>
          </v:shape>
        </w:pict>
      </w:r>
    </w:p>
    <w:p w:rsidR="00725165" w:rsidRDefault="00725165">
      <w:pPr>
        <w:pStyle w:val="ConsPlusNormal"/>
        <w:jc w:val="center"/>
      </w:pPr>
    </w:p>
    <w:p w:rsidR="00725165" w:rsidRDefault="00725165">
      <w:pPr>
        <w:pStyle w:val="ConsPlusNormal"/>
        <w:jc w:val="center"/>
      </w:pPr>
      <w:bookmarkStart w:id="148" w:name="P2640"/>
      <w:bookmarkEnd w:id="148"/>
      <w:r>
        <w:t>4.8.1</w:t>
      </w:r>
    </w:p>
    <w:p w:rsidR="00725165" w:rsidRDefault="00725165">
      <w:pPr>
        <w:pStyle w:val="ConsPlusNormal"/>
        <w:jc w:val="center"/>
      </w:pPr>
    </w:p>
    <w:p w:rsidR="00725165" w:rsidRDefault="00725165">
      <w:pPr>
        <w:pStyle w:val="ConsPlusNormal"/>
        <w:jc w:val="center"/>
      </w:pPr>
      <w:r>
        <w:pict>
          <v:shape id="_x0000_i1191" style="width:99.75pt;height:145.5pt" coordsize="" o:spt="100" adj="0,,0" path="" filled="f" stroked="f">
            <v:stroke joinstyle="miter"/>
            <v:imagedata r:id="rId290" o:title="base_1_163186_595"/>
            <v:formulas/>
            <v:path o:connecttype="segments"/>
          </v:shape>
        </w:pict>
      </w:r>
    </w:p>
    <w:p w:rsidR="00725165" w:rsidRDefault="00725165">
      <w:pPr>
        <w:pStyle w:val="ConsPlusNormal"/>
        <w:jc w:val="center"/>
      </w:pPr>
    </w:p>
    <w:p w:rsidR="00725165" w:rsidRDefault="00725165">
      <w:pPr>
        <w:pStyle w:val="ConsPlusNormal"/>
        <w:jc w:val="center"/>
      </w:pPr>
      <w:r>
        <w:t>4.8.2</w:t>
      </w:r>
    </w:p>
    <w:p w:rsidR="00725165" w:rsidRDefault="00725165">
      <w:pPr>
        <w:pStyle w:val="ConsPlusNormal"/>
        <w:jc w:val="center"/>
      </w:pPr>
    </w:p>
    <w:p w:rsidR="00725165" w:rsidRDefault="00725165">
      <w:pPr>
        <w:pStyle w:val="ConsPlusNormal"/>
        <w:jc w:val="center"/>
      </w:pPr>
      <w:r>
        <w:pict>
          <v:shape id="_x0000_i1192" style="width:99.75pt;height:145.5pt" coordsize="" o:spt="100" adj="0,,0" path="" filled="f" stroked="f">
            <v:stroke joinstyle="miter"/>
            <v:imagedata r:id="rId291" o:title="base_1_163186_596"/>
            <v:formulas/>
            <v:path o:connecttype="segments"/>
          </v:shape>
        </w:pict>
      </w:r>
    </w:p>
    <w:p w:rsidR="00725165" w:rsidRDefault="00725165">
      <w:pPr>
        <w:pStyle w:val="ConsPlusNormal"/>
        <w:jc w:val="center"/>
      </w:pPr>
    </w:p>
    <w:p w:rsidR="00725165" w:rsidRDefault="00725165">
      <w:pPr>
        <w:pStyle w:val="ConsPlusNormal"/>
        <w:jc w:val="center"/>
      </w:pPr>
      <w:bookmarkStart w:id="149" w:name="P2648"/>
      <w:bookmarkEnd w:id="149"/>
      <w:r>
        <w:t>4.8.3</w:t>
      </w:r>
    </w:p>
    <w:p w:rsidR="00725165" w:rsidRDefault="00725165">
      <w:pPr>
        <w:pStyle w:val="ConsPlusNormal"/>
        <w:jc w:val="center"/>
      </w:pPr>
      <w:r>
        <w:t>Направление движения транспортных средств с опасными грузами</w:t>
      </w:r>
    </w:p>
    <w:p w:rsidR="00725165" w:rsidRDefault="00725165">
      <w:pPr>
        <w:pStyle w:val="ConsPlusNormal"/>
        <w:jc w:val="center"/>
      </w:pPr>
    </w:p>
    <w:p w:rsidR="00725165" w:rsidRDefault="00725165">
      <w:pPr>
        <w:pStyle w:val="ConsPlusNormal"/>
        <w:jc w:val="center"/>
        <w:outlineLvl w:val="1"/>
      </w:pPr>
      <w:r>
        <w:t>5. Знаки особых предписаний</w:t>
      </w:r>
    </w:p>
    <w:p w:rsidR="00725165" w:rsidRDefault="00725165">
      <w:pPr>
        <w:pStyle w:val="ConsPlusNormal"/>
        <w:jc w:val="center"/>
      </w:pPr>
    </w:p>
    <w:p w:rsidR="00725165" w:rsidRDefault="00725165">
      <w:pPr>
        <w:pStyle w:val="ConsPlusNormal"/>
        <w:jc w:val="center"/>
      </w:pPr>
      <w:r>
        <w:pict>
          <v:shape id="_x0000_i1193" style="width:98.25pt;height:145.5pt" coordsize="" o:spt="100" adj="0,,0" path="" filled="f" stroked="f">
            <v:stroke joinstyle="miter"/>
            <v:imagedata r:id="rId292" o:title="base_1_163186_597"/>
            <v:formulas/>
            <v:path o:connecttype="segments"/>
          </v:shape>
        </w:pict>
      </w:r>
    </w:p>
    <w:p w:rsidR="00725165" w:rsidRDefault="00725165">
      <w:pPr>
        <w:pStyle w:val="ConsPlusNormal"/>
        <w:jc w:val="center"/>
      </w:pPr>
    </w:p>
    <w:p w:rsidR="00725165" w:rsidRDefault="00725165">
      <w:pPr>
        <w:pStyle w:val="ConsPlusNormal"/>
        <w:jc w:val="center"/>
      </w:pPr>
      <w:bookmarkStart w:id="150" w:name="P2655"/>
      <w:bookmarkEnd w:id="150"/>
      <w:r>
        <w:t>5.1</w:t>
      </w:r>
    </w:p>
    <w:p w:rsidR="00725165" w:rsidRDefault="00725165">
      <w:pPr>
        <w:pStyle w:val="ConsPlusNormal"/>
        <w:jc w:val="center"/>
      </w:pPr>
      <w:r>
        <w:t>Автомагистраль</w:t>
      </w:r>
    </w:p>
    <w:p w:rsidR="00725165" w:rsidRDefault="00725165">
      <w:pPr>
        <w:pStyle w:val="ConsPlusNormal"/>
        <w:jc w:val="center"/>
      </w:pPr>
    </w:p>
    <w:p w:rsidR="00725165" w:rsidRDefault="00725165">
      <w:pPr>
        <w:pStyle w:val="ConsPlusNormal"/>
        <w:jc w:val="center"/>
      </w:pPr>
      <w:r>
        <w:pict>
          <v:shape id="_x0000_i1194" style="width:98.25pt;height:146.25pt" coordsize="" o:spt="100" adj="0,,0" path="" filled="f" stroked="f">
            <v:stroke joinstyle="miter"/>
            <v:imagedata r:id="rId293" o:title="base_1_163186_598"/>
            <v:formulas/>
            <v:path o:connecttype="segments"/>
          </v:shape>
        </w:pict>
      </w:r>
    </w:p>
    <w:p w:rsidR="00725165" w:rsidRDefault="00725165">
      <w:pPr>
        <w:pStyle w:val="ConsPlusNormal"/>
        <w:jc w:val="center"/>
      </w:pPr>
    </w:p>
    <w:p w:rsidR="00725165" w:rsidRDefault="00725165">
      <w:pPr>
        <w:pStyle w:val="ConsPlusNormal"/>
        <w:jc w:val="center"/>
      </w:pPr>
      <w:bookmarkStart w:id="151" w:name="P2660"/>
      <w:bookmarkEnd w:id="151"/>
      <w:r>
        <w:t>5.2</w:t>
      </w:r>
    </w:p>
    <w:p w:rsidR="00725165" w:rsidRDefault="00725165">
      <w:pPr>
        <w:pStyle w:val="ConsPlusNormal"/>
        <w:jc w:val="center"/>
      </w:pPr>
      <w:r>
        <w:t>Конец автомагистрали</w:t>
      </w:r>
    </w:p>
    <w:p w:rsidR="00725165" w:rsidRDefault="00725165">
      <w:pPr>
        <w:pStyle w:val="ConsPlusNormal"/>
        <w:jc w:val="center"/>
      </w:pPr>
    </w:p>
    <w:p w:rsidR="00725165" w:rsidRDefault="00725165">
      <w:pPr>
        <w:pStyle w:val="ConsPlusNormal"/>
        <w:jc w:val="center"/>
      </w:pPr>
      <w:r>
        <w:pict>
          <v:shape id="_x0000_i1195" style="width:96pt;height:135pt" coordsize="" o:spt="100" adj="0,,0" path="" filled="f" stroked="f">
            <v:stroke joinstyle="miter"/>
            <v:imagedata r:id="rId294" o:title="base_1_163186_599"/>
            <v:formulas/>
            <v:path o:connecttype="segments"/>
          </v:shape>
        </w:pict>
      </w:r>
    </w:p>
    <w:p w:rsidR="00725165" w:rsidRDefault="00725165">
      <w:pPr>
        <w:pStyle w:val="ConsPlusNormal"/>
        <w:jc w:val="center"/>
      </w:pPr>
    </w:p>
    <w:p w:rsidR="00725165" w:rsidRDefault="00725165">
      <w:pPr>
        <w:pStyle w:val="ConsPlusNormal"/>
        <w:jc w:val="center"/>
      </w:pPr>
      <w:bookmarkStart w:id="152" w:name="P2665"/>
      <w:bookmarkEnd w:id="152"/>
      <w:r>
        <w:t>5.3</w:t>
      </w:r>
    </w:p>
    <w:p w:rsidR="00725165" w:rsidRDefault="00725165">
      <w:pPr>
        <w:pStyle w:val="ConsPlusNormal"/>
        <w:jc w:val="center"/>
      </w:pPr>
      <w:r>
        <w:t>Дорога для автомобилей</w:t>
      </w:r>
    </w:p>
    <w:p w:rsidR="00725165" w:rsidRDefault="00725165">
      <w:pPr>
        <w:pStyle w:val="ConsPlusNormal"/>
        <w:jc w:val="center"/>
      </w:pPr>
    </w:p>
    <w:p w:rsidR="00725165" w:rsidRDefault="00725165">
      <w:pPr>
        <w:pStyle w:val="ConsPlusNormal"/>
        <w:jc w:val="center"/>
      </w:pPr>
      <w:r>
        <w:pict>
          <v:shape id="_x0000_i1196" style="width:99.75pt;height:135.75pt" coordsize="" o:spt="100" adj="0,,0" path="" filled="f" stroked="f">
            <v:stroke joinstyle="miter"/>
            <v:imagedata r:id="rId295" o:title="base_1_163186_600"/>
            <v:formulas/>
            <v:path o:connecttype="segments"/>
          </v:shape>
        </w:pict>
      </w:r>
    </w:p>
    <w:p w:rsidR="00725165" w:rsidRDefault="00725165">
      <w:pPr>
        <w:pStyle w:val="ConsPlusNormal"/>
        <w:jc w:val="center"/>
      </w:pPr>
    </w:p>
    <w:p w:rsidR="00725165" w:rsidRDefault="00725165">
      <w:pPr>
        <w:pStyle w:val="ConsPlusNormal"/>
        <w:jc w:val="center"/>
      </w:pPr>
      <w:bookmarkStart w:id="153" w:name="P2670"/>
      <w:bookmarkEnd w:id="153"/>
      <w:r>
        <w:t>5.4</w:t>
      </w:r>
    </w:p>
    <w:p w:rsidR="00725165" w:rsidRDefault="00725165">
      <w:pPr>
        <w:pStyle w:val="ConsPlusNormal"/>
        <w:jc w:val="center"/>
      </w:pPr>
      <w:r>
        <w:t>Конец дороги для автомобилей</w:t>
      </w:r>
    </w:p>
    <w:p w:rsidR="00725165" w:rsidRDefault="00725165">
      <w:pPr>
        <w:pStyle w:val="ConsPlusNormal"/>
        <w:jc w:val="center"/>
      </w:pPr>
    </w:p>
    <w:p w:rsidR="00725165" w:rsidRDefault="00725165">
      <w:pPr>
        <w:pStyle w:val="ConsPlusNormal"/>
        <w:jc w:val="center"/>
      </w:pPr>
      <w:r>
        <w:pict>
          <v:shape id="_x0000_i1197" style="width:102.75pt;height:101.25pt" coordsize="" o:spt="100" adj="0,,0" path="" filled="f" stroked="f">
            <v:stroke joinstyle="miter"/>
            <v:imagedata r:id="rId296" o:title="base_1_163186_601"/>
            <v:formulas/>
            <v:path o:connecttype="segments"/>
          </v:shape>
        </w:pict>
      </w:r>
    </w:p>
    <w:p w:rsidR="00725165" w:rsidRDefault="00725165">
      <w:pPr>
        <w:pStyle w:val="ConsPlusNormal"/>
        <w:jc w:val="center"/>
      </w:pPr>
    </w:p>
    <w:p w:rsidR="00725165" w:rsidRDefault="00725165">
      <w:pPr>
        <w:pStyle w:val="ConsPlusNormal"/>
        <w:jc w:val="center"/>
      </w:pPr>
      <w:bookmarkStart w:id="154" w:name="P2675"/>
      <w:bookmarkEnd w:id="154"/>
      <w:r>
        <w:t>5.5</w:t>
      </w:r>
    </w:p>
    <w:p w:rsidR="00725165" w:rsidRDefault="00725165">
      <w:pPr>
        <w:pStyle w:val="ConsPlusNormal"/>
        <w:jc w:val="center"/>
      </w:pPr>
      <w:r>
        <w:t>Дорога с односторонним движением</w:t>
      </w:r>
    </w:p>
    <w:p w:rsidR="00725165" w:rsidRDefault="00725165">
      <w:pPr>
        <w:pStyle w:val="ConsPlusNormal"/>
        <w:jc w:val="center"/>
      </w:pPr>
    </w:p>
    <w:p w:rsidR="00725165" w:rsidRDefault="00725165">
      <w:pPr>
        <w:pStyle w:val="ConsPlusNormal"/>
        <w:jc w:val="center"/>
      </w:pPr>
      <w:r>
        <w:pict>
          <v:shape id="_x0000_i1198" style="width:102.75pt;height:99.75pt" coordsize="" o:spt="100" adj="0,,0" path="" filled="f" stroked="f">
            <v:stroke joinstyle="miter"/>
            <v:imagedata r:id="rId297" o:title="base_1_163186_602"/>
            <v:formulas/>
            <v:path o:connecttype="segments"/>
          </v:shape>
        </w:pict>
      </w:r>
    </w:p>
    <w:p w:rsidR="00725165" w:rsidRDefault="00725165">
      <w:pPr>
        <w:pStyle w:val="ConsPlusNormal"/>
        <w:jc w:val="center"/>
      </w:pPr>
    </w:p>
    <w:p w:rsidR="00725165" w:rsidRDefault="00725165">
      <w:pPr>
        <w:pStyle w:val="ConsPlusNormal"/>
        <w:jc w:val="center"/>
      </w:pPr>
      <w:bookmarkStart w:id="155" w:name="P2680"/>
      <w:bookmarkEnd w:id="155"/>
      <w:r>
        <w:t>5.6</w:t>
      </w:r>
    </w:p>
    <w:p w:rsidR="00725165" w:rsidRDefault="00725165">
      <w:pPr>
        <w:pStyle w:val="ConsPlusNormal"/>
        <w:jc w:val="center"/>
      </w:pPr>
      <w:r>
        <w:t>Конец дороги с односторонним движением</w:t>
      </w:r>
    </w:p>
    <w:p w:rsidR="00725165" w:rsidRDefault="00725165">
      <w:pPr>
        <w:pStyle w:val="ConsPlusNormal"/>
        <w:jc w:val="center"/>
      </w:pPr>
    </w:p>
    <w:p w:rsidR="00725165" w:rsidRDefault="00725165">
      <w:pPr>
        <w:pStyle w:val="ConsPlusNormal"/>
        <w:jc w:val="center"/>
      </w:pPr>
      <w:r>
        <w:pict>
          <v:shape id="_x0000_i1199" style="width:159pt;height:56.25pt" coordsize="" o:spt="100" adj="0,,0" path="" filled="f" stroked="f">
            <v:stroke joinstyle="miter"/>
            <v:imagedata r:id="rId298" o:title="base_1_163186_603"/>
            <v:formulas/>
            <v:path o:connecttype="segments"/>
          </v:shape>
        </w:pict>
      </w:r>
    </w:p>
    <w:p w:rsidR="00725165" w:rsidRDefault="00725165">
      <w:pPr>
        <w:pStyle w:val="ConsPlusNormal"/>
        <w:jc w:val="center"/>
      </w:pPr>
    </w:p>
    <w:p w:rsidR="00725165" w:rsidRDefault="00725165">
      <w:pPr>
        <w:pStyle w:val="ConsPlusNormal"/>
        <w:jc w:val="center"/>
      </w:pPr>
      <w:bookmarkStart w:id="156" w:name="P2685"/>
      <w:bookmarkEnd w:id="156"/>
      <w:r>
        <w:t>5.7.1</w:t>
      </w:r>
    </w:p>
    <w:p w:rsidR="00725165" w:rsidRDefault="00725165">
      <w:pPr>
        <w:pStyle w:val="ConsPlusNormal"/>
        <w:jc w:val="center"/>
      </w:pPr>
    </w:p>
    <w:p w:rsidR="00725165" w:rsidRDefault="00725165">
      <w:pPr>
        <w:pStyle w:val="ConsPlusNormal"/>
        <w:jc w:val="center"/>
      </w:pPr>
      <w:r>
        <w:pict>
          <v:shape id="_x0000_i1200" style="width:159.75pt;height:59.25pt" coordsize="" o:spt="100" adj="0,,0" path="" filled="f" stroked="f">
            <v:stroke joinstyle="miter"/>
            <v:imagedata r:id="rId299" o:title="base_1_163186_604"/>
            <v:formulas/>
            <v:path o:connecttype="segments"/>
          </v:shape>
        </w:pict>
      </w:r>
    </w:p>
    <w:p w:rsidR="00725165" w:rsidRDefault="00725165">
      <w:pPr>
        <w:pStyle w:val="ConsPlusNormal"/>
        <w:jc w:val="center"/>
      </w:pPr>
    </w:p>
    <w:p w:rsidR="00725165" w:rsidRDefault="00725165">
      <w:pPr>
        <w:pStyle w:val="ConsPlusNormal"/>
        <w:jc w:val="center"/>
      </w:pPr>
      <w:bookmarkStart w:id="157" w:name="P2689"/>
      <w:bookmarkEnd w:id="157"/>
      <w:r>
        <w:t>5.7.2</w:t>
      </w:r>
    </w:p>
    <w:p w:rsidR="00725165" w:rsidRDefault="00725165">
      <w:pPr>
        <w:pStyle w:val="ConsPlusNormal"/>
        <w:jc w:val="center"/>
      </w:pPr>
      <w:r>
        <w:t>Выезд на дорогу с односторонним движением</w:t>
      </w:r>
    </w:p>
    <w:p w:rsidR="00725165" w:rsidRDefault="00725165">
      <w:pPr>
        <w:pStyle w:val="ConsPlusNormal"/>
        <w:jc w:val="center"/>
      </w:pPr>
    </w:p>
    <w:p w:rsidR="00725165" w:rsidRDefault="00725165">
      <w:pPr>
        <w:pStyle w:val="ConsPlusNormal"/>
        <w:jc w:val="center"/>
      </w:pPr>
      <w:r>
        <w:pict>
          <v:shape id="_x0000_i1201" style="width:101.25pt;height:102.75pt" coordsize="" o:spt="100" adj="0,,0" path="" filled="f" stroked="f">
            <v:stroke joinstyle="miter"/>
            <v:imagedata r:id="rId300" o:title="base_1_163186_605"/>
            <v:formulas/>
            <v:path o:connecttype="segments"/>
          </v:shape>
        </w:pict>
      </w:r>
    </w:p>
    <w:p w:rsidR="00725165" w:rsidRDefault="00725165">
      <w:pPr>
        <w:pStyle w:val="ConsPlusNormal"/>
        <w:jc w:val="center"/>
      </w:pPr>
    </w:p>
    <w:p w:rsidR="00725165" w:rsidRDefault="00725165">
      <w:pPr>
        <w:pStyle w:val="ConsPlusNormal"/>
        <w:jc w:val="center"/>
      </w:pPr>
      <w:bookmarkStart w:id="158" w:name="P2694"/>
      <w:bookmarkEnd w:id="158"/>
      <w:r>
        <w:t>5.8</w:t>
      </w:r>
    </w:p>
    <w:p w:rsidR="00725165" w:rsidRDefault="00725165">
      <w:pPr>
        <w:pStyle w:val="ConsPlusNormal"/>
        <w:jc w:val="center"/>
      </w:pPr>
      <w:r>
        <w:t>Реверсивное движение</w:t>
      </w:r>
    </w:p>
    <w:p w:rsidR="00725165" w:rsidRDefault="00725165">
      <w:pPr>
        <w:pStyle w:val="ConsPlusNormal"/>
        <w:jc w:val="center"/>
      </w:pPr>
    </w:p>
    <w:p w:rsidR="00725165" w:rsidRDefault="00725165">
      <w:pPr>
        <w:pStyle w:val="ConsPlusNormal"/>
        <w:jc w:val="center"/>
      </w:pPr>
      <w:r>
        <w:pict>
          <v:shape id="_x0000_i1202" style="width:102.75pt;height:102.75pt" coordsize="" o:spt="100" adj="0,,0" path="" filled="f" stroked="f">
            <v:stroke joinstyle="miter"/>
            <v:imagedata r:id="rId301" o:title="base_1_163186_606"/>
            <v:formulas/>
            <v:path o:connecttype="segments"/>
          </v:shape>
        </w:pict>
      </w:r>
    </w:p>
    <w:p w:rsidR="00725165" w:rsidRDefault="00725165">
      <w:pPr>
        <w:pStyle w:val="ConsPlusNormal"/>
        <w:jc w:val="center"/>
      </w:pPr>
    </w:p>
    <w:p w:rsidR="00725165" w:rsidRDefault="00725165">
      <w:pPr>
        <w:pStyle w:val="ConsPlusNormal"/>
        <w:jc w:val="center"/>
      </w:pPr>
      <w:bookmarkStart w:id="159" w:name="P2699"/>
      <w:bookmarkEnd w:id="159"/>
      <w:r>
        <w:t>5.9</w:t>
      </w:r>
    </w:p>
    <w:p w:rsidR="00725165" w:rsidRDefault="00725165">
      <w:pPr>
        <w:pStyle w:val="ConsPlusNormal"/>
        <w:jc w:val="center"/>
      </w:pPr>
      <w:r>
        <w:t>Конец реверсивного движения</w:t>
      </w:r>
    </w:p>
    <w:p w:rsidR="00725165" w:rsidRDefault="00725165">
      <w:pPr>
        <w:pStyle w:val="ConsPlusNormal"/>
        <w:jc w:val="center"/>
      </w:pPr>
    </w:p>
    <w:p w:rsidR="00725165" w:rsidRDefault="00725165">
      <w:pPr>
        <w:pStyle w:val="ConsPlusNormal"/>
        <w:jc w:val="center"/>
      </w:pPr>
      <w:r>
        <w:pict>
          <v:shape id="_x0000_i1203" style="width:102.75pt;height:102.75pt" coordsize="" o:spt="100" adj="0,,0" path="" filled="f" stroked="f">
            <v:stroke joinstyle="miter"/>
            <v:imagedata r:id="rId302" o:title="base_1_163186_607"/>
            <v:formulas/>
            <v:path o:connecttype="segments"/>
          </v:shape>
        </w:pict>
      </w:r>
    </w:p>
    <w:p w:rsidR="00725165" w:rsidRDefault="00725165">
      <w:pPr>
        <w:pStyle w:val="ConsPlusNormal"/>
        <w:jc w:val="center"/>
      </w:pPr>
    </w:p>
    <w:p w:rsidR="00725165" w:rsidRDefault="00725165">
      <w:pPr>
        <w:pStyle w:val="ConsPlusNormal"/>
        <w:jc w:val="center"/>
      </w:pPr>
      <w:bookmarkStart w:id="160" w:name="P2704"/>
      <w:bookmarkEnd w:id="160"/>
      <w:r>
        <w:t>5.10</w:t>
      </w:r>
    </w:p>
    <w:p w:rsidR="00725165" w:rsidRDefault="00725165">
      <w:pPr>
        <w:pStyle w:val="ConsPlusNormal"/>
        <w:jc w:val="center"/>
      </w:pPr>
      <w:r>
        <w:t>Выезд на дорогу с реверсивным движением</w:t>
      </w:r>
    </w:p>
    <w:p w:rsidR="00725165" w:rsidRDefault="00725165">
      <w:pPr>
        <w:pStyle w:val="ConsPlusNormal"/>
        <w:jc w:val="center"/>
      </w:pPr>
    </w:p>
    <w:p w:rsidR="00725165" w:rsidRDefault="00725165">
      <w:pPr>
        <w:pStyle w:val="ConsPlusNormal"/>
        <w:jc w:val="center"/>
      </w:pPr>
      <w:r>
        <w:pict>
          <v:shape id="_x0000_i1204" style="width:101.25pt;height:102.75pt" coordsize="" o:spt="100" adj="0,,0" path="" filled="f" stroked="f">
            <v:stroke joinstyle="miter"/>
            <v:imagedata r:id="rId303" o:title="base_1_163186_608"/>
            <v:formulas/>
            <v:path o:connecttype="segments"/>
          </v:shape>
        </w:pict>
      </w:r>
    </w:p>
    <w:p w:rsidR="00725165" w:rsidRDefault="00725165">
      <w:pPr>
        <w:pStyle w:val="ConsPlusNormal"/>
        <w:jc w:val="center"/>
      </w:pPr>
    </w:p>
    <w:bookmarkStart w:id="161" w:name="P2709"/>
    <w:bookmarkEnd w:id="161"/>
    <w:p w:rsidR="00725165" w:rsidRDefault="00725165">
      <w:pPr>
        <w:pStyle w:val="ConsPlusNormal"/>
        <w:jc w:val="center"/>
      </w:pPr>
      <w:r>
        <w:fldChar w:fldCharType="begin"/>
      </w:r>
      <w:r>
        <w:instrText>HYPERLINK "consultantplus://offline/ref=61CD179E7A6728549321493FB7DEED1ADB30FCD69A8E35D75B5B246FB36222745200FBB4750EE13DSBl7L"</w:instrText>
      </w:r>
      <w:r>
        <w:fldChar w:fldCharType="separate"/>
      </w:r>
      <w:r>
        <w:rPr>
          <w:color w:val="0000FF"/>
        </w:rPr>
        <w:t>5.11.1</w:t>
      </w:r>
      <w:r>
        <w:fldChar w:fldCharType="end"/>
      </w:r>
    </w:p>
    <w:p w:rsidR="00725165" w:rsidRDefault="00725165">
      <w:pPr>
        <w:pStyle w:val="ConsPlusNormal"/>
        <w:jc w:val="center"/>
      </w:pPr>
      <w:r>
        <w:t>Дорога с полосой для маршрутных транспортных средств</w:t>
      </w:r>
    </w:p>
    <w:p w:rsidR="00725165" w:rsidRDefault="00725165">
      <w:pPr>
        <w:pStyle w:val="ConsPlusNormal"/>
        <w:jc w:val="center"/>
      </w:pPr>
    </w:p>
    <w:p w:rsidR="00725165" w:rsidRDefault="00725165">
      <w:pPr>
        <w:pStyle w:val="ConsPlusNormal"/>
        <w:jc w:val="center"/>
      </w:pPr>
      <w:r>
        <w:pict>
          <v:shape id="_x0000_i1205" style="width:99pt;height:96.75pt" coordsize="" o:spt="100" adj="0,,0" path="" filled="f" stroked="f">
            <v:stroke joinstyle="miter"/>
            <v:imagedata r:id="rId304" o:title="base_1_163186_609"/>
            <v:formulas/>
            <v:path o:connecttype="segments"/>
          </v:shape>
        </w:pict>
      </w:r>
    </w:p>
    <w:p w:rsidR="00725165" w:rsidRDefault="00725165">
      <w:pPr>
        <w:pStyle w:val="ConsPlusNormal"/>
        <w:jc w:val="center"/>
      </w:pPr>
    </w:p>
    <w:p w:rsidR="00725165" w:rsidRDefault="00725165">
      <w:pPr>
        <w:pStyle w:val="ConsPlusNormal"/>
        <w:jc w:val="center"/>
      </w:pPr>
      <w:bookmarkStart w:id="162" w:name="P2714"/>
      <w:bookmarkEnd w:id="162"/>
      <w:r>
        <w:t>5.11.2</w:t>
      </w:r>
    </w:p>
    <w:p w:rsidR="00725165" w:rsidRDefault="00725165">
      <w:pPr>
        <w:pStyle w:val="ConsPlusNormal"/>
        <w:jc w:val="center"/>
      </w:pPr>
      <w:r>
        <w:t>Дорога с полосой для велосипедов</w:t>
      </w:r>
    </w:p>
    <w:p w:rsidR="00725165" w:rsidRDefault="00725165">
      <w:pPr>
        <w:pStyle w:val="ConsPlusNormal"/>
        <w:jc w:val="center"/>
      </w:pPr>
      <w:r>
        <w:t xml:space="preserve">(введено </w:t>
      </w:r>
      <w:hyperlink r:id="rId305"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206" style="width:101.25pt;height:102.75pt" coordsize="" o:spt="100" adj="0,,0" path="" filled="f" stroked="f">
            <v:stroke joinstyle="miter"/>
            <v:imagedata r:id="rId306" o:title="base_1_163186_610"/>
            <v:formulas/>
            <v:path o:connecttype="segments"/>
          </v:shape>
        </w:pict>
      </w:r>
    </w:p>
    <w:p w:rsidR="00725165" w:rsidRDefault="00725165">
      <w:pPr>
        <w:pStyle w:val="ConsPlusNormal"/>
        <w:jc w:val="center"/>
      </w:pPr>
    </w:p>
    <w:p w:rsidR="00725165" w:rsidRDefault="00725165">
      <w:pPr>
        <w:pStyle w:val="ConsPlusNormal"/>
        <w:jc w:val="center"/>
      </w:pPr>
      <w:bookmarkStart w:id="163" w:name="P2720"/>
      <w:bookmarkEnd w:id="163"/>
      <w:r>
        <w:t>5.12</w:t>
      </w:r>
    </w:p>
    <w:p w:rsidR="00725165" w:rsidRDefault="00725165">
      <w:pPr>
        <w:pStyle w:val="ConsPlusNormal"/>
        <w:jc w:val="center"/>
      </w:pPr>
      <w:r>
        <w:t>Конец дороги с полосой для маршрутных транспортных средств</w:t>
      </w:r>
    </w:p>
    <w:p w:rsidR="00725165" w:rsidRDefault="00725165">
      <w:pPr>
        <w:pStyle w:val="ConsPlusNormal"/>
        <w:jc w:val="center"/>
      </w:pPr>
    </w:p>
    <w:p w:rsidR="00725165" w:rsidRDefault="00725165">
      <w:pPr>
        <w:pStyle w:val="ConsPlusNormal"/>
        <w:jc w:val="center"/>
      </w:pPr>
      <w:r>
        <w:pict>
          <v:shape id="_x0000_i1207" style="width:105pt;height:103.5pt" coordsize="" o:spt="100" adj="0,,0" path="" filled="f" stroked="f">
            <v:stroke joinstyle="miter"/>
            <v:imagedata r:id="rId307" o:title="base_1_163186_611"/>
            <v:formulas/>
            <v:path o:connecttype="segments"/>
          </v:shape>
        </w:pict>
      </w:r>
    </w:p>
    <w:p w:rsidR="00725165" w:rsidRDefault="00725165">
      <w:pPr>
        <w:pStyle w:val="ConsPlusNormal"/>
        <w:jc w:val="center"/>
      </w:pPr>
    </w:p>
    <w:p w:rsidR="00725165" w:rsidRDefault="00725165">
      <w:pPr>
        <w:pStyle w:val="ConsPlusNormal"/>
        <w:jc w:val="center"/>
      </w:pPr>
      <w:bookmarkStart w:id="164" w:name="P2725"/>
      <w:bookmarkEnd w:id="164"/>
      <w:r>
        <w:t>5.12.2</w:t>
      </w:r>
    </w:p>
    <w:p w:rsidR="00725165" w:rsidRDefault="00725165">
      <w:pPr>
        <w:pStyle w:val="ConsPlusNormal"/>
        <w:jc w:val="center"/>
      </w:pPr>
      <w:r>
        <w:t>Конец дороги с полосой для велосипедистов</w:t>
      </w:r>
    </w:p>
    <w:p w:rsidR="00725165" w:rsidRDefault="00725165">
      <w:pPr>
        <w:pStyle w:val="ConsPlusNormal"/>
        <w:jc w:val="center"/>
      </w:pPr>
    </w:p>
    <w:p w:rsidR="00725165" w:rsidRDefault="00725165">
      <w:pPr>
        <w:pStyle w:val="ConsPlusNormal"/>
        <w:jc w:val="center"/>
      </w:pPr>
      <w:r>
        <w:pict>
          <v:shape id="_x0000_i1208" style="width:102.75pt;height:102.75pt" coordsize="" o:spt="100" adj="0,,0" path="" filled="f" stroked="f">
            <v:stroke joinstyle="miter"/>
            <v:imagedata r:id="rId308" o:title="base_1_163186_612"/>
            <v:formulas/>
            <v:path o:connecttype="segments"/>
          </v:shape>
        </w:pict>
      </w:r>
    </w:p>
    <w:p w:rsidR="00725165" w:rsidRDefault="00725165">
      <w:pPr>
        <w:pStyle w:val="ConsPlusNormal"/>
        <w:jc w:val="center"/>
      </w:pPr>
    </w:p>
    <w:p w:rsidR="00725165" w:rsidRDefault="00725165">
      <w:pPr>
        <w:pStyle w:val="ConsPlusNormal"/>
        <w:jc w:val="center"/>
      </w:pPr>
      <w:bookmarkStart w:id="165" w:name="P2730"/>
      <w:bookmarkEnd w:id="165"/>
      <w:r>
        <w:t>5.13.1</w:t>
      </w:r>
    </w:p>
    <w:p w:rsidR="00725165" w:rsidRDefault="00725165">
      <w:pPr>
        <w:pStyle w:val="ConsPlusNormal"/>
        <w:jc w:val="center"/>
      </w:pPr>
    </w:p>
    <w:p w:rsidR="00725165" w:rsidRDefault="00725165">
      <w:pPr>
        <w:pStyle w:val="ConsPlusNormal"/>
        <w:jc w:val="center"/>
      </w:pPr>
      <w:r>
        <w:pict>
          <v:shape id="_x0000_i1209" style="width:102.75pt;height:101.25pt" coordsize="" o:spt="100" adj="0,,0" path="" filled="f" stroked="f">
            <v:stroke joinstyle="miter"/>
            <v:imagedata r:id="rId309" o:title="base_1_163186_613"/>
            <v:formulas/>
            <v:path o:connecttype="segments"/>
          </v:shape>
        </w:pict>
      </w:r>
    </w:p>
    <w:p w:rsidR="00725165" w:rsidRDefault="00725165">
      <w:pPr>
        <w:pStyle w:val="ConsPlusNormal"/>
        <w:jc w:val="center"/>
      </w:pPr>
    </w:p>
    <w:p w:rsidR="00725165" w:rsidRDefault="00725165">
      <w:pPr>
        <w:pStyle w:val="ConsPlusNormal"/>
        <w:jc w:val="center"/>
      </w:pPr>
      <w:bookmarkStart w:id="166" w:name="P2734"/>
      <w:bookmarkEnd w:id="166"/>
      <w:r>
        <w:t>5.13.2</w:t>
      </w:r>
    </w:p>
    <w:p w:rsidR="00725165" w:rsidRDefault="00725165">
      <w:pPr>
        <w:pStyle w:val="ConsPlusNormal"/>
        <w:jc w:val="center"/>
      </w:pPr>
      <w:r>
        <w:t>Выезд на дорогу с полосой для маршрутных транспортных средств</w:t>
      </w:r>
    </w:p>
    <w:p w:rsidR="00725165" w:rsidRDefault="00725165">
      <w:pPr>
        <w:pStyle w:val="ConsPlusNormal"/>
        <w:jc w:val="center"/>
      </w:pPr>
    </w:p>
    <w:tbl>
      <w:tblPr>
        <w:tblW w:w="0" w:type="auto"/>
        <w:tblLayout w:type="fixed"/>
        <w:tblCellMar>
          <w:top w:w="102" w:type="dxa"/>
          <w:left w:w="62" w:type="dxa"/>
          <w:bottom w:w="102" w:type="dxa"/>
          <w:right w:w="62" w:type="dxa"/>
        </w:tblCellMar>
        <w:tblLook w:val="04A0"/>
      </w:tblPr>
      <w:tblGrid>
        <w:gridCol w:w="4309"/>
        <w:gridCol w:w="3798"/>
      </w:tblGrid>
      <w:tr w:rsidR="00725165">
        <w:tc>
          <w:tcPr>
            <w:tcW w:w="8107" w:type="dxa"/>
            <w:gridSpan w:val="2"/>
            <w:tcBorders>
              <w:top w:val="nil"/>
              <w:left w:val="nil"/>
              <w:bottom w:val="nil"/>
              <w:right w:val="nil"/>
            </w:tcBorders>
          </w:tcPr>
          <w:p w:rsidR="00725165" w:rsidRDefault="00725165">
            <w:pPr>
              <w:pStyle w:val="ConsPlusNormal"/>
              <w:jc w:val="center"/>
            </w:pPr>
            <w:r>
              <w:pict>
                <v:shape id="_x0000_i1210" style="width:375pt;height:99pt" coordsize="" o:spt="100" adj="0,,0" path="" filled="f" stroked="f">
                  <v:stroke joinstyle="miter"/>
                  <v:imagedata r:id="rId310" o:title="base_1_163186_614"/>
                  <v:formulas/>
                  <v:path o:connecttype="segments"/>
                </v:shape>
              </w:pict>
            </w:r>
          </w:p>
        </w:tc>
      </w:tr>
      <w:tr w:rsidR="00725165">
        <w:tc>
          <w:tcPr>
            <w:tcW w:w="4309" w:type="dxa"/>
            <w:tcBorders>
              <w:top w:val="nil"/>
              <w:left w:val="nil"/>
              <w:bottom w:val="nil"/>
              <w:right w:val="nil"/>
            </w:tcBorders>
          </w:tcPr>
          <w:p w:rsidR="00725165" w:rsidRDefault="00725165">
            <w:pPr>
              <w:pStyle w:val="ConsPlusNormal"/>
              <w:jc w:val="center"/>
            </w:pPr>
            <w:bookmarkStart w:id="167" w:name="P2738"/>
            <w:bookmarkEnd w:id="167"/>
            <w:r>
              <w:t>5.13.3</w:t>
            </w:r>
          </w:p>
        </w:tc>
        <w:tc>
          <w:tcPr>
            <w:tcW w:w="3798" w:type="dxa"/>
            <w:tcBorders>
              <w:top w:val="nil"/>
              <w:left w:val="nil"/>
              <w:bottom w:val="nil"/>
              <w:right w:val="nil"/>
            </w:tcBorders>
          </w:tcPr>
          <w:p w:rsidR="00725165" w:rsidRDefault="00725165">
            <w:pPr>
              <w:pStyle w:val="ConsPlusNormal"/>
              <w:jc w:val="center"/>
            </w:pPr>
            <w:r>
              <w:t>5.13.4</w:t>
            </w:r>
          </w:p>
        </w:tc>
      </w:tr>
      <w:tr w:rsidR="00725165">
        <w:tc>
          <w:tcPr>
            <w:tcW w:w="8107" w:type="dxa"/>
            <w:gridSpan w:val="2"/>
            <w:tcBorders>
              <w:top w:val="nil"/>
              <w:left w:val="nil"/>
              <w:bottom w:val="nil"/>
              <w:right w:val="nil"/>
            </w:tcBorders>
          </w:tcPr>
          <w:p w:rsidR="00725165" w:rsidRDefault="00725165">
            <w:pPr>
              <w:pStyle w:val="ConsPlusNormal"/>
              <w:jc w:val="center"/>
            </w:pPr>
            <w:r>
              <w:t>Выезд на дорогу с полосой для велосипедов</w:t>
            </w:r>
          </w:p>
        </w:tc>
      </w:tr>
      <w:tr w:rsidR="00725165">
        <w:tc>
          <w:tcPr>
            <w:tcW w:w="8107" w:type="dxa"/>
            <w:gridSpan w:val="2"/>
            <w:tcBorders>
              <w:top w:val="nil"/>
              <w:left w:val="nil"/>
              <w:bottom w:val="nil"/>
              <w:right w:val="nil"/>
            </w:tcBorders>
          </w:tcPr>
          <w:p w:rsidR="00725165" w:rsidRDefault="00725165">
            <w:pPr>
              <w:pStyle w:val="ConsPlusNormal"/>
              <w:jc w:val="both"/>
            </w:pPr>
            <w:r>
              <w:t xml:space="preserve">(введено </w:t>
            </w:r>
            <w:hyperlink r:id="rId311"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bl>
    <w:p w:rsidR="00725165" w:rsidRDefault="00725165">
      <w:pPr>
        <w:pStyle w:val="ConsPlusNormal"/>
        <w:jc w:val="center"/>
      </w:pPr>
    </w:p>
    <w:p w:rsidR="00725165" w:rsidRDefault="00725165">
      <w:pPr>
        <w:pStyle w:val="ConsPlusNormal"/>
        <w:jc w:val="center"/>
      </w:pPr>
      <w:r>
        <w:pict>
          <v:shape id="_x0000_i1211" style="width:101.25pt;height:101.25pt" coordsize="" o:spt="100" adj="0,,0" path="" filled="f" stroked="f">
            <v:stroke joinstyle="miter"/>
            <v:imagedata r:id="rId312" o:title="base_1_163186_615"/>
            <v:formulas/>
            <v:path o:connecttype="segments"/>
          </v:shape>
        </w:pict>
      </w:r>
    </w:p>
    <w:p w:rsidR="00725165" w:rsidRDefault="00725165">
      <w:pPr>
        <w:pStyle w:val="ConsPlusNormal"/>
        <w:jc w:val="center"/>
      </w:pPr>
    </w:p>
    <w:p w:rsidR="00725165" w:rsidRDefault="00725165">
      <w:pPr>
        <w:pStyle w:val="ConsPlusNormal"/>
        <w:jc w:val="center"/>
      </w:pPr>
      <w:bookmarkStart w:id="168" w:name="P2746"/>
      <w:bookmarkEnd w:id="168"/>
      <w:r>
        <w:t>5.14</w:t>
      </w:r>
    </w:p>
    <w:p w:rsidR="00725165" w:rsidRDefault="00725165">
      <w:pPr>
        <w:pStyle w:val="ConsPlusNormal"/>
        <w:jc w:val="center"/>
      </w:pPr>
      <w:r>
        <w:t>Полоса для маршрутных транспортных средств</w:t>
      </w:r>
    </w:p>
    <w:p w:rsidR="00725165" w:rsidRDefault="00725165">
      <w:pPr>
        <w:pStyle w:val="ConsPlusNormal"/>
        <w:jc w:val="center"/>
      </w:pPr>
    </w:p>
    <w:p w:rsidR="00725165" w:rsidRDefault="00725165">
      <w:pPr>
        <w:pStyle w:val="ConsPlusNormal"/>
        <w:jc w:val="center"/>
      </w:pPr>
      <w:r>
        <w:pict>
          <v:shape id="_x0000_i1212" style="width:189.75pt;height:96pt" coordsize="" o:spt="100" adj="0,,0" path="" filled="f" stroked="f">
            <v:stroke joinstyle="miter"/>
            <v:imagedata r:id="rId313" o:title="base_1_163186_616"/>
            <v:formulas/>
            <v:path o:connecttype="segments"/>
          </v:shape>
        </w:pict>
      </w:r>
    </w:p>
    <w:p w:rsidR="00725165" w:rsidRDefault="00725165">
      <w:pPr>
        <w:pStyle w:val="ConsPlusNormal"/>
        <w:jc w:val="center"/>
      </w:pPr>
    </w:p>
    <w:p w:rsidR="00725165" w:rsidRDefault="00725165">
      <w:pPr>
        <w:pStyle w:val="ConsPlusNormal"/>
        <w:jc w:val="center"/>
      </w:pPr>
      <w:r>
        <w:pict>
          <v:shape id="_x0000_i1213" style="width:99pt;height:97.5pt" coordsize="" o:spt="100" adj="0,,0" path="" filled="f" stroked="f">
            <v:stroke joinstyle="miter"/>
            <v:imagedata r:id="rId314" o:title="base_1_163186_617"/>
            <v:formulas/>
            <v:path o:connecttype="segments"/>
          </v:shape>
        </w:pict>
      </w:r>
    </w:p>
    <w:p w:rsidR="00725165" w:rsidRDefault="00725165">
      <w:pPr>
        <w:pStyle w:val="ConsPlusNormal"/>
        <w:jc w:val="center"/>
      </w:pPr>
    </w:p>
    <w:p w:rsidR="00725165" w:rsidRDefault="00725165">
      <w:pPr>
        <w:pStyle w:val="ConsPlusNormal"/>
        <w:jc w:val="center"/>
      </w:pPr>
      <w:bookmarkStart w:id="169" w:name="P2753"/>
      <w:bookmarkEnd w:id="169"/>
      <w:r>
        <w:t>5.14.1</w:t>
      </w:r>
    </w:p>
    <w:p w:rsidR="00725165" w:rsidRDefault="00725165">
      <w:pPr>
        <w:pStyle w:val="ConsPlusNormal"/>
        <w:jc w:val="center"/>
      </w:pPr>
      <w:r>
        <w:t>Конец полосы для маршрутных транспортных средств</w:t>
      </w:r>
    </w:p>
    <w:p w:rsidR="00725165" w:rsidRDefault="00725165">
      <w:pPr>
        <w:pStyle w:val="ConsPlusNormal"/>
        <w:jc w:val="center"/>
      </w:pPr>
      <w:r>
        <w:t xml:space="preserve">(введено </w:t>
      </w:r>
      <w:hyperlink r:id="rId315"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bookmarkStart w:id="170" w:name="P2757"/>
      <w:bookmarkEnd w:id="170"/>
      <w:r>
        <w:t>5.15.1</w:t>
      </w:r>
    </w:p>
    <w:p w:rsidR="00725165" w:rsidRDefault="00725165">
      <w:pPr>
        <w:pStyle w:val="ConsPlusNormal"/>
        <w:jc w:val="center"/>
      </w:pPr>
      <w:r>
        <w:t>Направления движения по полосам</w:t>
      </w:r>
    </w:p>
    <w:p w:rsidR="00725165" w:rsidRDefault="00725165">
      <w:pPr>
        <w:pStyle w:val="ConsPlusNormal"/>
        <w:jc w:val="center"/>
      </w:pPr>
    </w:p>
    <w:p w:rsidR="00725165" w:rsidRDefault="00725165">
      <w:pPr>
        <w:pStyle w:val="ConsPlusNormal"/>
        <w:jc w:val="center"/>
      </w:pPr>
      <w:r>
        <w:pict>
          <v:shape id="_x0000_i1214" style="width:534.75pt;height:100.5pt" coordsize="" o:spt="100" adj="0,,0" path="" filled="f" stroked="f">
            <v:stroke joinstyle="miter"/>
            <v:imagedata r:id="rId316" o:title="base_1_163186_618"/>
            <v:formulas/>
            <v:path o:connecttype="segments"/>
          </v:shape>
        </w:pict>
      </w:r>
    </w:p>
    <w:p w:rsidR="00725165" w:rsidRDefault="00725165">
      <w:pPr>
        <w:pStyle w:val="ConsPlusNormal"/>
        <w:jc w:val="center"/>
      </w:pPr>
    </w:p>
    <w:p w:rsidR="00725165" w:rsidRDefault="00725165">
      <w:pPr>
        <w:pStyle w:val="ConsPlusNormal"/>
        <w:jc w:val="center"/>
      </w:pPr>
      <w:bookmarkStart w:id="171" w:name="P2762"/>
      <w:bookmarkEnd w:id="171"/>
      <w:r>
        <w:t>5.15.2</w:t>
      </w:r>
    </w:p>
    <w:p w:rsidR="00725165" w:rsidRDefault="00725165">
      <w:pPr>
        <w:pStyle w:val="ConsPlusNormal"/>
        <w:jc w:val="center"/>
      </w:pPr>
      <w:r>
        <w:t>Направления движения по полосе</w:t>
      </w:r>
    </w:p>
    <w:p w:rsidR="00725165" w:rsidRDefault="00725165">
      <w:pPr>
        <w:pStyle w:val="ConsPlusNormal"/>
        <w:jc w:val="center"/>
      </w:pPr>
    </w:p>
    <w:p w:rsidR="00725165" w:rsidRDefault="00725165">
      <w:pPr>
        <w:pStyle w:val="ConsPlusNormal"/>
        <w:jc w:val="center"/>
      </w:pPr>
      <w:r>
        <w:pict>
          <v:shape id="_x0000_i1215" style="width:312.75pt;height:100.5pt" coordsize="" o:spt="100" adj="0,,0" path="" filled="f" stroked="f">
            <v:stroke joinstyle="miter"/>
            <v:imagedata r:id="rId317" o:title="base_1_163186_619"/>
            <v:formulas/>
            <v:path o:connecttype="segments"/>
          </v:shape>
        </w:pict>
      </w:r>
    </w:p>
    <w:p w:rsidR="00725165" w:rsidRDefault="00725165">
      <w:pPr>
        <w:pStyle w:val="ConsPlusNormal"/>
        <w:jc w:val="center"/>
      </w:pPr>
    </w:p>
    <w:p w:rsidR="00725165" w:rsidRDefault="00725165">
      <w:pPr>
        <w:pStyle w:val="ConsPlusNormal"/>
        <w:jc w:val="center"/>
      </w:pPr>
      <w:bookmarkStart w:id="172" w:name="P2767"/>
      <w:bookmarkEnd w:id="172"/>
      <w:r>
        <w:t>5.15.3</w:t>
      </w:r>
    </w:p>
    <w:p w:rsidR="00725165" w:rsidRDefault="00725165">
      <w:pPr>
        <w:pStyle w:val="ConsPlusNormal"/>
        <w:jc w:val="center"/>
      </w:pPr>
    </w:p>
    <w:p w:rsidR="00725165" w:rsidRDefault="00725165">
      <w:pPr>
        <w:pStyle w:val="ConsPlusNormal"/>
        <w:jc w:val="center"/>
      </w:pPr>
      <w:r>
        <w:pict>
          <v:shape id="_x0000_i1216" style="width:207.75pt;height:101.25pt" coordsize="" o:spt="100" adj="0,,0" path="" filled="f" stroked="f">
            <v:stroke joinstyle="miter"/>
            <v:imagedata r:id="rId318" o:title="base_1_163186_620"/>
            <v:formulas/>
            <v:path o:connecttype="segments"/>
          </v:shape>
        </w:pict>
      </w:r>
    </w:p>
    <w:p w:rsidR="00725165" w:rsidRDefault="00725165">
      <w:pPr>
        <w:pStyle w:val="ConsPlusNormal"/>
        <w:jc w:val="center"/>
      </w:pPr>
    </w:p>
    <w:p w:rsidR="00725165" w:rsidRDefault="00725165">
      <w:pPr>
        <w:pStyle w:val="ConsPlusNormal"/>
        <w:jc w:val="center"/>
      </w:pPr>
      <w:bookmarkStart w:id="173" w:name="P2771"/>
      <w:bookmarkEnd w:id="173"/>
      <w:r>
        <w:t>5.15.4</w:t>
      </w:r>
    </w:p>
    <w:p w:rsidR="00725165" w:rsidRDefault="00725165">
      <w:pPr>
        <w:pStyle w:val="ConsPlusNormal"/>
        <w:jc w:val="center"/>
      </w:pPr>
      <w:r>
        <w:t>Начало полосы</w:t>
      </w:r>
    </w:p>
    <w:p w:rsidR="00725165" w:rsidRDefault="00725165">
      <w:pPr>
        <w:pStyle w:val="ConsPlusNormal"/>
        <w:jc w:val="center"/>
      </w:pPr>
    </w:p>
    <w:p w:rsidR="00725165" w:rsidRDefault="00725165">
      <w:pPr>
        <w:pStyle w:val="ConsPlusNormal"/>
        <w:jc w:val="center"/>
      </w:pPr>
      <w:r>
        <w:pict>
          <v:shape id="_x0000_i1217" style="width:102.75pt;height:99pt" coordsize="" o:spt="100" adj="0,,0" path="" filled="f" stroked="f">
            <v:stroke joinstyle="miter"/>
            <v:imagedata r:id="rId319" o:title="base_1_163186_621"/>
            <v:formulas/>
            <v:path o:connecttype="segments"/>
          </v:shape>
        </w:pict>
      </w:r>
    </w:p>
    <w:p w:rsidR="00725165" w:rsidRDefault="00725165">
      <w:pPr>
        <w:pStyle w:val="ConsPlusNormal"/>
        <w:jc w:val="center"/>
      </w:pPr>
    </w:p>
    <w:p w:rsidR="00725165" w:rsidRDefault="00725165">
      <w:pPr>
        <w:pStyle w:val="ConsPlusNormal"/>
        <w:jc w:val="center"/>
      </w:pPr>
      <w:bookmarkStart w:id="174" w:name="P2776"/>
      <w:bookmarkEnd w:id="174"/>
      <w:r>
        <w:t>5.15.5</w:t>
      </w:r>
    </w:p>
    <w:p w:rsidR="00725165" w:rsidRDefault="00725165">
      <w:pPr>
        <w:pStyle w:val="ConsPlusNormal"/>
        <w:jc w:val="center"/>
      </w:pPr>
    </w:p>
    <w:p w:rsidR="00725165" w:rsidRDefault="00725165">
      <w:pPr>
        <w:pStyle w:val="ConsPlusNormal"/>
        <w:jc w:val="center"/>
      </w:pPr>
      <w:r>
        <w:pict>
          <v:shape id="_x0000_i1218" style="width:101.25pt;height:100.5pt" coordsize="" o:spt="100" adj="0,,0" path="" filled="f" stroked="f">
            <v:stroke joinstyle="miter"/>
            <v:imagedata r:id="rId320" o:title="base_1_163186_622"/>
            <v:formulas/>
            <v:path o:connecttype="segments"/>
          </v:shape>
        </w:pict>
      </w:r>
    </w:p>
    <w:p w:rsidR="00725165" w:rsidRDefault="00725165">
      <w:pPr>
        <w:pStyle w:val="ConsPlusNormal"/>
        <w:jc w:val="center"/>
      </w:pPr>
    </w:p>
    <w:p w:rsidR="00725165" w:rsidRDefault="00725165">
      <w:pPr>
        <w:pStyle w:val="ConsPlusNormal"/>
        <w:jc w:val="center"/>
      </w:pPr>
      <w:bookmarkStart w:id="175" w:name="P2780"/>
      <w:bookmarkEnd w:id="175"/>
      <w:r>
        <w:t>5.15.6</w:t>
      </w:r>
    </w:p>
    <w:p w:rsidR="00725165" w:rsidRDefault="00725165">
      <w:pPr>
        <w:pStyle w:val="ConsPlusNormal"/>
        <w:jc w:val="center"/>
      </w:pPr>
      <w:r>
        <w:t>Конец полосы</w:t>
      </w:r>
    </w:p>
    <w:p w:rsidR="00725165" w:rsidRDefault="00725165">
      <w:pPr>
        <w:pStyle w:val="ConsPlusNormal"/>
        <w:jc w:val="center"/>
      </w:pPr>
    </w:p>
    <w:p w:rsidR="00725165" w:rsidRDefault="00725165">
      <w:pPr>
        <w:pStyle w:val="ConsPlusNormal"/>
        <w:jc w:val="center"/>
      </w:pPr>
      <w:r>
        <w:pict>
          <v:shape id="_x0000_i1219" style="width:531.75pt;height:95.25pt" coordsize="" o:spt="100" adj="0,,0" path="" filled="f" stroked="f">
            <v:stroke joinstyle="miter"/>
            <v:imagedata r:id="rId321" o:title="base_1_163186_623"/>
            <v:formulas/>
            <v:path o:connecttype="segments"/>
          </v:shape>
        </w:pict>
      </w:r>
    </w:p>
    <w:p w:rsidR="00725165" w:rsidRDefault="00725165">
      <w:pPr>
        <w:pStyle w:val="ConsPlusNormal"/>
        <w:jc w:val="center"/>
      </w:pPr>
    </w:p>
    <w:p w:rsidR="00725165" w:rsidRDefault="00725165">
      <w:pPr>
        <w:pStyle w:val="ConsPlusNormal"/>
        <w:jc w:val="center"/>
      </w:pPr>
      <w:bookmarkStart w:id="176" w:name="P2785"/>
      <w:bookmarkEnd w:id="176"/>
      <w:r>
        <w:t>5.15.7</w:t>
      </w:r>
    </w:p>
    <w:p w:rsidR="00725165" w:rsidRDefault="00725165">
      <w:pPr>
        <w:pStyle w:val="ConsPlusNormal"/>
        <w:jc w:val="center"/>
      </w:pPr>
      <w:r>
        <w:t>Направление движения по полосам</w:t>
      </w:r>
    </w:p>
    <w:p w:rsidR="00725165" w:rsidRDefault="00725165">
      <w:pPr>
        <w:pStyle w:val="ConsPlusNormal"/>
        <w:jc w:val="center"/>
      </w:pPr>
    </w:p>
    <w:p w:rsidR="00725165" w:rsidRDefault="00725165">
      <w:pPr>
        <w:pStyle w:val="ConsPlusNormal"/>
        <w:jc w:val="center"/>
      </w:pPr>
      <w:r>
        <w:pict>
          <v:shape id="_x0000_i1220" style="width:179.25pt;height:92.25pt" coordsize="" o:spt="100" adj="0,,0" path="" filled="f" stroked="f">
            <v:stroke joinstyle="miter"/>
            <v:imagedata r:id="rId322" o:title="base_1_163186_624"/>
            <v:formulas/>
            <v:path o:connecttype="segments"/>
          </v:shape>
        </w:pict>
      </w:r>
    </w:p>
    <w:p w:rsidR="00725165" w:rsidRDefault="00725165">
      <w:pPr>
        <w:pStyle w:val="ConsPlusNormal"/>
        <w:jc w:val="center"/>
      </w:pPr>
    </w:p>
    <w:p w:rsidR="00725165" w:rsidRDefault="00725165">
      <w:pPr>
        <w:pStyle w:val="ConsPlusNormal"/>
        <w:jc w:val="center"/>
      </w:pPr>
      <w:bookmarkStart w:id="177" w:name="P2790"/>
      <w:bookmarkEnd w:id="177"/>
      <w:r>
        <w:t>5.15.8</w:t>
      </w:r>
    </w:p>
    <w:p w:rsidR="00725165" w:rsidRDefault="00725165">
      <w:pPr>
        <w:pStyle w:val="ConsPlusNormal"/>
        <w:jc w:val="center"/>
      </w:pPr>
      <w:r>
        <w:t>Число полос</w:t>
      </w:r>
    </w:p>
    <w:p w:rsidR="00725165" w:rsidRDefault="00725165">
      <w:pPr>
        <w:pStyle w:val="ConsPlusNormal"/>
        <w:jc w:val="center"/>
      </w:pPr>
    </w:p>
    <w:p w:rsidR="00725165" w:rsidRDefault="00725165">
      <w:pPr>
        <w:pStyle w:val="ConsPlusNormal"/>
        <w:jc w:val="center"/>
      </w:pPr>
      <w:r>
        <w:pict>
          <v:shape id="_x0000_i1221" style="width:93.75pt;height:132.75pt" coordsize="" o:spt="100" adj="0,,0" path="" filled="f" stroked="f">
            <v:stroke joinstyle="miter"/>
            <v:imagedata r:id="rId323" o:title="base_1_163186_625"/>
            <v:formulas/>
            <v:path o:connecttype="segments"/>
          </v:shape>
        </w:pict>
      </w:r>
    </w:p>
    <w:p w:rsidR="00725165" w:rsidRDefault="00725165">
      <w:pPr>
        <w:pStyle w:val="ConsPlusNormal"/>
        <w:jc w:val="center"/>
      </w:pPr>
    </w:p>
    <w:p w:rsidR="00725165" w:rsidRDefault="00725165">
      <w:pPr>
        <w:pStyle w:val="ConsPlusNormal"/>
        <w:jc w:val="center"/>
      </w:pPr>
      <w:bookmarkStart w:id="178" w:name="P2795"/>
      <w:bookmarkEnd w:id="178"/>
      <w:r>
        <w:t>5.16</w:t>
      </w:r>
    </w:p>
    <w:p w:rsidR="00725165" w:rsidRDefault="00725165">
      <w:pPr>
        <w:pStyle w:val="ConsPlusNormal"/>
        <w:jc w:val="center"/>
      </w:pPr>
      <w:r>
        <w:t>Место остановки автобуса и (или) троллейбуса</w:t>
      </w:r>
    </w:p>
    <w:p w:rsidR="00725165" w:rsidRDefault="00725165">
      <w:pPr>
        <w:pStyle w:val="ConsPlusNormal"/>
        <w:jc w:val="center"/>
      </w:pPr>
    </w:p>
    <w:p w:rsidR="00725165" w:rsidRDefault="00725165">
      <w:pPr>
        <w:pStyle w:val="ConsPlusNormal"/>
        <w:jc w:val="center"/>
      </w:pPr>
      <w:r>
        <w:pict>
          <v:shape id="_x0000_i1222" style="width:96pt;height:135.75pt" coordsize="" o:spt="100" adj="0,,0" path="" filled="f" stroked="f">
            <v:stroke joinstyle="miter"/>
            <v:imagedata r:id="rId324" o:title="base_1_163186_626"/>
            <v:formulas/>
            <v:path o:connecttype="segments"/>
          </v:shape>
        </w:pict>
      </w:r>
    </w:p>
    <w:p w:rsidR="00725165" w:rsidRDefault="00725165">
      <w:pPr>
        <w:pStyle w:val="ConsPlusNormal"/>
        <w:jc w:val="center"/>
      </w:pPr>
    </w:p>
    <w:p w:rsidR="00725165" w:rsidRDefault="00725165">
      <w:pPr>
        <w:pStyle w:val="ConsPlusNormal"/>
        <w:jc w:val="center"/>
      </w:pPr>
      <w:bookmarkStart w:id="179" w:name="P2800"/>
      <w:bookmarkEnd w:id="179"/>
      <w:r>
        <w:t>5.17</w:t>
      </w:r>
    </w:p>
    <w:p w:rsidR="00725165" w:rsidRDefault="00725165">
      <w:pPr>
        <w:pStyle w:val="ConsPlusNormal"/>
        <w:jc w:val="center"/>
      </w:pPr>
      <w:r>
        <w:t>Место остановки трамвая</w:t>
      </w:r>
    </w:p>
    <w:p w:rsidR="00725165" w:rsidRDefault="00725165">
      <w:pPr>
        <w:pStyle w:val="ConsPlusNormal"/>
        <w:jc w:val="center"/>
      </w:pPr>
    </w:p>
    <w:p w:rsidR="00725165" w:rsidRDefault="00725165">
      <w:pPr>
        <w:pStyle w:val="ConsPlusNormal"/>
        <w:jc w:val="center"/>
      </w:pPr>
      <w:r>
        <w:pict>
          <v:shape id="_x0000_i1223" style="width:95.25pt;height:135pt" coordsize="" o:spt="100" adj="0,,0" path="" filled="f" stroked="f">
            <v:stroke joinstyle="miter"/>
            <v:imagedata r:id="rId325" o:title="base_1_163186_627"/>
            <v:formulas/>
            <v:path o:connecttype="segments"/>
          </v:shape>
        </w:pict>
      </w:r>
    </w:p>
    <w:p w:rsidR="00725165" w:rsidRDefault="00725165">
      <w:pPr>
        <w:pStyle w:val="ConsPlusNormal"/>
        <w:jc w:val="center"/>
      </w:pPr>
    </w:p>
    <w:p w:rsidR="00725165" w:rsidRDefault="00725165">
      <w:pPr>
        <w:pStyle w:val="ConsPlusNormal"/>
        <w:jc w:val="center"/>
      </w:pPr>
      <w:bookmarkStart w:id="180" w:name="P2805"/>
      <w:bookmarkEnd w:id="180"/>
      <w:r>
        <w:t>5.18</w:t>
      </w:r>
    </w:p>
    <w:p w:rsidR="00725165" w:rsidRDefault="00725165">
      <w:pPr>
        <w:pStyle w:val="ConsPlusNormal"/>
        <w:jc w:val="center"/>
      </w:pPr>
      <w:r>
        <w:t>Место стоянки легковых такси</w:t>
      </w:r>
    </w:p>
    <w:p w:rsidR="00725165" w:rsidRDefault="00725165">
      <w:pPr>
        <w:pStyle w:val="ConsPlusNormal"/>
        <w:jc w:val="center"/>
      </w:pPr>
    </w:p>
    <w:p w:rsidR="00725165" w:rsidRDefault="00725165">
      <w:pPr>
        <w:pStyle w:val="ConsPlusNormal"/>
        <w:jc w:val="center"/>
      </w:pPr>
      <w:r>
        <w:pict>
          <v:shape id="_x0000_i1224" style="width:100.5pt;height:100.5pt" coordsize="" o:spt="100" adj="0,,0" path="" filled="f" stroked="f">
            <v:stroke joinstyle="miter"/>
            <v:imagedata r:id="rId326" o:title="base_1_163186_628"/>
            <v:formulas/>
            <v:path o:connecttype="segments"/>
          </v:shape>
        </w:pict>
      </w:r>
    </w:p>
    <w:p w:rsidR="00725165" w:rsidRDefault="00725165">
      <w:pPr>
        <w:pStyle w:val="ConsPlusNormal"/>
        <w:jc w:val="center"/>
      </w:pPr>
    </w:p>
    <w:p w:rsidR="00725165" w:rsidRDefault="00725165">
      <w:pPr>
        <w:pStyle w:val="ConsPlusNormal"/>
        <w:jc w:val="center"/>
      </w:pPr>
      <w:bookmarkStart w:id="181" w:name="P2810"/>
      <w:bookmarkEnd w:id="181"/>
      <w:r>
        <w:t>5.19.1</w:t>
      </w:r>
    </w:p>
    <w:p w:rsidR="00725165" w:rsidRDefault="00725165">
      <w:pPr>
        <w:pStyle w:val="ConsPlusNormal"/>
        <w:jc w:val="center"/>
      </w:pPr>
    </w:p>
    <w:p w:rsidR="00725165" w:rsidRDefault="00725165">
      <w:pPr>
        <w:pStyle w:val="ConsPlusNormal"/>
        <w:jc w:val="center"/>
      </w:pPr>
      <w:r>
        <w:pict>
          <v:shape id="_x0000_i1225" style="width:100.5pt;height:99pt" coordsize="" o:spt="100" adj="0,,0" path="" filled="f" stroked="f">
            <v:stroke joinstyle="miter"/>
            <v:imagedata r:id="rId327" o:title="base_1_163186_629"/>
            <v:formulas/>
            <v:path o:connecttype="segments"/>
          </v:shape>
        </w:pict>
      </w:r>
    </w:p>
    <w:p w:rsidR="00725165" w:rsidRDefault="00725165">
      <w:pPr>
        <w:pStyle w:val="ConsPlusNormal"/>
        <w:jc w:val="center"/>
      </w:pPr>
    </w:p>
    <w:p w:rsidR="00725165" w:rsidRDefault="00725165">
      <w:pPr>
        <w:pStyle w:val="ConsPlusNormal"/>
        <w:jc w:val="center"/>
      </w:pPr>
      <w:bookmarkStart w:id="182" w:name="P2814"/>
      <w:bookmarkEnd w:id="182"/>
      <w:r>
        <w:t>5.19.2</w:t>
      </w:r>
    </w:p>
    <w:p w:rsidR="00725165" w:rsidRDefault="00725165">
      <w:pPr>
        <w:pStyle w:val="ConsPlusNormal"/>
        <w:jc w:val="center"/>
      </w:pPr>
      <w:r>
        <w:t>Пешеходный переход</w:t>
      </w:r>
    </w:p>
    <w:p w:rsidR="00725165" w:rsidRDefault="00725165">
      <w:pPr>
        <w:pStyle w:val="ConsPlusNormal"/>
        <w:jc w:val="center"/>
      </w:pPr>
    </w:p>
    <w:p w:rsidR="00725165" w:rsidRDefault="00725165">
      <w:pPr>
        <w:pStyle w:val="ConsPlusNormal"/>
        <w:jc w:val="center"/>
      </w:pPr>
      <w:r>
        <w:pict>
          <v:shape id="_x0000_i1226" style="width:99.75pt;height:102.75pt" coordsize="" o:spt="100" adj="0,,0" path="" filled="f" stroked="f">
            <v:stroke joinstyle="miter"/>
            <v:imagedata r:id="rId328" o:title="base_1_163186_630"/>
            <v:formulas/>
            <v:path o:connecttype="segments"/>
          </v:shape>
        </w:pict>
      </w:r>
    </w:p>
    <w:p w:rsidR="00725165" w:rsidRDefault="00725165">
      <w:pPr>
        <w:pStyle w:val="ConsPlusNormal"/>
        <w:jc w:val="center"/>
      </w:pPr>
    </w:p>
    <w:p w:rsidR="00725165" w:rsidRDefault="00725165">
      <w:pPr>
        <w:pStyle w:val="ConsPlusNormal"/>
        <w:jc w:val="center"/>
      </w:pPr>
      <w:bookmarkStart w:id="183" w:name="P2819"/>
      <w:bookmarkEnd w:id="183"/>
      <w:r>
        <w:t>5.20</w:t>
      </w:r>
    </w:p>
    <w:p w:rsidR="00725165" w:rsidRDefault="00725165">
      <w:pPr>
        <w:pStyle w:val="ConsPlusNormal"/>
        <w:jc w:val="center"/>
      </w:pPr>
      <w:r>
        <w:t>Искусственная неровность</w:t>
      </w:r>
    </w:p>
    <w:p w:rsidR="00725165" w:rsidRDefault="00725165">
      <w:pPr>
        <w:pStyle w:val="ConsPlusNormal"/>
        <w:jc w:val="center"/>
      </w:pPr>
    </w:p>
    <w:p w:rsidR="00725165" w:rsidRDefault="00725165">
      <w:pPr>
        <w:pStyle w:val="ConsPlusNormal"/>
        <w:jc w:val="center"/>
      </w:pPr>
      <w:r>
        <w:pict>
          <v:shape id="_x0000_i1227" style="width:101.25pt;height:150.75pt" coordsize="" o:spt="100" adj="0,,0" path="" filled="f" stroked="f">
            <v:stroke joinstyle="miter"/>
            <v:imagedata r:id="rId329" o:title="base_1_163186_631"/>
            <v:formulas/>
            <v:path o:connecttype="segments"/>
          </v:shape>
        </w:pict>
      </w:r>
    </w:p>
    <w:p w:rsidR="00725165" w:rsidRDefault="00725165">
      <w:pPr>
        <w:pStyle w:val="ConsPlusNormal"/>
        <w:jc w:val="center"/>
      </w:pPr>
    </w:p>
    <w:p w:rsidR="00725165" w:rsidRDefault="00725165">
      <w:pPr>
        <w:pStyle w:val="ConsPlusNormal"/>
        <w:jc w:val="center"/>
      </w:pPr>
      <w:bookmarkStart w:id="184" w:name="P2824"/>
      <w:bookmarkEnd w:id="184"/>
      <w:r>
        <w:t>5.21</w:t>
      </w:r>
    </w:p>
    <w:p w:rsidR="00725165" w:rsidRDefault="00725165">
      <w:pPr>
        <w:pStyle w:val="ConsPlusNormal"/>
        <w:jc w:val="center"/>
      </w:pPr>
      <w:r>
        <w:t>Жилая зона</w:t>
      </w:r>
    </w:p>
    <w:p w:rsidR="00725165" w:rsidRDefault="00725165">
      <w:pPr>
        <w:pStyle w:val="ConsPlusNormal"/>
        <w:jc w:val="center"/>
      </w:pPr>
    </w:p>
    <w:p w:rsidR="00725165" w:rsidRDefault="00725165">
      <w:pPr>
        <w:pStyle w:val="ConsPlusNormal"/>
        <w:jc w:val="center"/>
      </w:pPr>
      <w:r>
        <w:pict>
          <v:shape id="_x0000_i1228" style="width:101.25pt;height:150.75pt" coordsize="" o:spt="100" adj="0,,0" path="" filled="f" stroked="f">
            <v:stroke joinstyle="miter"/>
            <v:imagedata r:id="rId330" o:title="base_1_163186_632"/>
            <v:formulas/>
            <v:path o:connecttype="segments"/>
          </v:shape>
        </w:pict>
      </w:r>
    </w:p>
    <w:p w:rsidR="00725165" w:rsidRDefault="00725165">
      <w:pPr>
        <w:pStyle w:val="ConsPlusNormal"/>
        <w:jc w:val="center"/>
      </w:pPr>
    </w:p>
    <w:p w:rsidR="00725165" w:rsidRDefault="00725165">
      <w:pPr>
        <w:pStyle w:val="ConsPlusNormal"/>
        <w:jc w:val="center"/>
      </w:pPr>
      <w:bookmarkStart w:id="185" w:name="P2829"/>
      <w:bookmarkEnd w:id="185"/>
      <w:r>
        <w:t>5.22</w:t>
      </w:r>
    </w:p>
    <w:p w:rsidR="00725165" w:rsidRDefault="00725165">
      <w:pPr>
        <w:pStyle w:val="ConsPlusNormal"/>
        <w:jc w:val="center"/>
      </w:pPr>
      <w:r>
        <w:t>Конец жилой зоны</w:t>
      </w:r>
    </w:p>
    <w:p w:rsidR="00725165" w:rsidRDefault="00725165">
      <w:pPr>
        <w:pStyle w:val="ConsPlusNormal"/>
        <w:jc w:val="center"/>
      </w:pPr>
    </w:p>
    <w:p w:rsidR="00725165" w:rsidRDefault="00725165">
      <w:pPr>
        <w:pStyle w:val="ConsPlusNormal"/>
        <w:jc w:val="center"/>
      </w:pPr>
      <w:r>
        <w:pict>
          <v:shape id="_x0000_i1229" style="width:189pt;height:56.25pt" coordsize="" o:spt="100" adj="0,,0" path="" filled="f" stroked="f">
            <v:stroke joinstyle="miter"/>
            <v:imagedata r:id="rId331" o:title="base_1_163186_633"/>
            <v:formulas/>
            <v:path o:connecttype="segments"/>
          </v:shape>
        </w:pict>
      </w:r>
    </w:p>
    <w:p w:rsidR="00725165" w:rsidRDefault="00725165">
      <w:pPr>
        <w:pStyle w:val="ConsPlusNormal"/>
        <w:jc w:val="center"/>
      </w:pPr>
    </w:p>
    <w:p w:rsidR="00725165" w:rsidRDefault="00725165">
      <w:pPr>
        <w:pStyle w:val="ConsPlusNormal"/>
        <w:jc w:val="center"/>
      </w:pPr>
      <w:bookmarkStart w:id="186" w:name="P2834"/>
      <w:bookmarkEnd w:id="186"/>
      <w:r>
        <w:t>5.23.1 &lt;*&gt;</w:t>
      </w:r>
    </w:p>
    <w:p w:rsidR="00725165" w:rsidRDefault="00725165">
      <w:pPr>
        <w:pStyle w:val="ConsPlusNormal"/>
        <w:ind w:firstLine="540"/>
        <w:jc w:val="both"/>
      </w:pPr>
      <w:r>
        <w:t>--------------------------------</w:t>
      </w:r>
    </w:p>
    <w:p w:rsidR="00725165" w:rsidRDefault="00725165">
      <w:pPr>
        <w:pStyle w:val="ConsPlusNormal"/>
        <w:spacing w:before="220"/>
        <w:ind w:firstLine="540"/>
        <w:jc w:val="both"/>
      </w:pPr>
      <w:bookmarkStart w:id="187" w:name="P2836"/>
      <w:bookmarkEnd w:id="187"/>
      <w:r>
        <w:t>&lt;*&gt; Знаки индивидуального проектирования (здесь и далее)</w:t>
      </w:r>
    </w:p>
    <w:p w:rsidR="00725165" w:rsidRDefault="00725165">
      <w:pPr>
        <w:pStyle w:val="ConsPlusNormal"/>
        <w:jc w:val="center"/>
      </w:pPr>
    </w:p>
    <w:p w:rsidR="00725165" w:rsidRDefault="00725165">
      <w:pPr>
        <w:pStyle w:val="ConsPlusNormal"/>
        <w:jc w:val="center"/>
      </w:pPr>
      <w:r>
        <w:pict>
          <v:shape id="_x0000_i1230" style="width:192pt;height:69.75pt" coordsize="" o:spt="100" adj="0,,0" path="" filled="f" stroked="f">
            <v:stroke joinstyle="miter"/>
            <v:imagedata r:id="rId332" o:title="base_1_163186_634"/>
            <v:formulas/>
            <v:path o:connecttype="segments"/>
          </v:shape>
        </w:pict>
      </w:r>
    </w:p>
    <w:p w:rsidR="00725165" w:rsidRDefault="00725165">
      <w:pPr>
        <w:pStyle w:val="ConsPlusNormal"/>
        <w:jc w:val="center"/>
      </w:pPr>
    </w:p>
    <w:p w:rsidR="00725165" w:rsidRDefault="00725165">
      <w:pPr>
        <w:pStyle w:val="ConsPlusNormal"/>
        <w:jc w:val="center"/>
      </w:pPr>
      <w:bookmarkStart w:id="188" w:name="P2840"/>
      <w:bookmarkEnd w:id="188"/>
      <w:r>
        <w:t>5.23.2</w:t>
      </w:r>
    </w:p>
    <w:p w:rsidR="00725165" w:rsidRDefault="00725165">
      <w:pPr>
        <w:pStyle w:val="ConsPlusNormal"/>
        <w:jc w:val="center"/>
      </w:pPr>
      <w:r>
        <w:t>Начало населенного пункта</w:t>
      </w:r>
    </w:p>
    <w:p w:rsidR="00725165" w:rsidRDefault="00725165">
      <w:pPr>
        <w:pStyle w:val="ConsPlusNormal"/>
        <w:jc w:val="center"/>
      </w:pPr>
    </w:p>
    <w:p w:rsidR="00725165" w:rsidRDefault="00725165">
      <w:pPr>
        <w:pStyle w:val="ConsPlusNormal"/>
        <w:jc w:val="center"/>
      </w:pPr>
      <w:r>
        <w:pict>
          <v:shape id="_x0000_i1231" style="width:197.25pt;height:71.25pt" coordsize="" o:spt="100" adj="0,,0" path="" filled="f" stroked="f">
            <v:stroke joinstyle="miter"/>
            <v:imagedata r:id="rId333" o:title="base_1_163186_635"/>
            <v:formulas/>
            <v:path o:connecttype="segments"/>
          </v:shape>
        </w:pict>
      </w:r>
    </w:p>
    <w:p w:rsidR="00725165" w:rsidRDefault="00725165">
      <w:pPr>
        <w:pStyle w:val="ConsPlusNormal"/>
        <w:jc w:val="center"/>
      </w:pPr>
    </w:p>
    <w:p w:rsidR="00725165" w:rsidRDefault="00725165">
      <w:pPr>
        <w:pStyle w:val="ConsPlusNormal"/>
        <w:jc w:val="center"/>
      </w:pPr>
      <w:bookmarkStart w:id="189" w:name="P2845"/>
      <w:bookmarkEnd w:id="189"/>
      <w:r>
        <w:t xml:space="preserve">5.24.1 </w:t>
      </w:r>
      <w:hyperlink w:anchor="P2836" w:history="1">
        <w:r>
          <w:rPr>
            <w:color w:val="0000FF"/>
          </w:rPr>
          <w:t>&lt;*&gt;</w:t>
        </w:r>
      </w:hyperlink>
    </w:p>
    <w:p w:rsidR="00725165" w:rsidRDefault="00725165">
      <w:pPr>
        <w:pStyle w:val="ConsPlusNormal"/>
        <w:jc w:val="center"/>
      </w:pPr>
    </w:p>
    <w:p w:rsidR="00725165" w:rsidRDefault="00725165">
      <w:pPr>
        <w:pStyle w:val="ConsPlusNormal"/>
        <w:jc w:val="center"/>
      </w:pPr>
      <w:r>
        <w:pict>
          <v:shape id="_x0000_i1232" style="width:198pt;height:69.75pt" coordsize="" o:spt="100" adj="0,,0" path="" filled="f" stroked="f">
            <v:stroke joinstyle="miter"/>
            <v:imagedata r:id="rId334" o:title="base_1_163186_636"/>
            <v:formulas/>
            <v:path o:connecttype="segments"/>
          </v:shape>
        </w:pict>
      </w:r>
    </w:p>
    <w:p w:rsidR="00725165" w:rsidRDefault="00725165">
      <w:pPr>
        <w:pStyle w:val="ConsPlusNormal"/>
        <w:jc w:val="center"/>
      </w:pPr>
    </w:p>
    <w:p w:rsidR="00725165" w:rsidRDefault="00725165">
      <w:pPr>
        <w:pStyle w:val="ConsPlusNormal"/>
        <w:jc w:val="center"/>
      </w:pPr>
      <w:bookmarkStart w:id="190" w:name="P2849"/>
      <w:bookmarkEnd w:id="190"/>
      <w:r>
        <w:t>5.24.2</w:t>
      </w:r>
    </w:p>
    <w:p w:rsidR="00725165" w:rsidRDefault="00725165">
      <w:pPr>
        <w:pStyle w:val="ConsPlusNormal"/>
        <w:jc w:val="center"/>
      </w:pPr>
      <w:r>
        <w:t>Конец населенного пункта</w:t>
      </w:r>
    </w:p>
    <w:p w:rsidR="00725165" w:rsidRDefault="00725165">
      <w:pPr>
        <w:pStyle w:val="ConsPlusNormal"/>
        <w:jc w:val="center"/>
      </w:pPr>
    </w:p>
    <w:p w:rsidR="00725165" w:rsidRDefault="00725165">
      <w:pPr>
        <w:pStyle w:val="ConsPlusNormal"/>
        <w:jc w:val="center"/>
      </w:pPr>
      <w:r>
        <w:pict>
          <v:shape id="_x0000_i1233" style="width:197.25pt;height:67.5pt" coordsize="" o:spt="100" adj="0,,0" path="" filled="f" stroked="f">
            <v:stroke joinstyle="miter"/>
            <v:imagedata r:id="rId335" o:title="base_1_163186_637"/>
            <v:formulas/>
            <v:path o:connecttype="segments"/>
          </v:shape>
        </w:pict>
      </w:r>
    </w:p>
    <w:p w:rsidR="00725165" w:rsidRDefault="00725165">
      <w:pPr>
        <w:pStyle w:val="ConsPlusNormal"/>
        <w:jc w:val="center"/>
      </w:pPr>
    </w:p>
    <w:p w:rsidR="00725165" w:rsidRDefault="00725165">
      <w:pPr>
        <w:pStyle w:val="ConsPlusNormal"/>
        <w:jc w:val="center"/>
      </w:pPr>
      <w:bookmarkStart w:id="191" w:name="P2854"/>
      <w:bookmarkEnd w:id="191"/>
      <w:r>
        <w:t xml:space="preserve">5.25 </w:t>
      </w:r>
      <w:hyperlink w:anchor="P2836" w:history="1">
        <w:r>
          <w:rPr>
            <w:color w:val="0000FF"/>
          </w:rPr>
          <w:t>&lt;*&gt;</w:t>
        </w:r>
      </w:hyperlink>
    </w:p>
    <w:p w:rsidR="00725165" w:rsidRDefault="00725165">
      <w:pPr>
        <w:pStyle w:val="ConsPlusNormal"/>
        <w:jc w:val="center"/>
      </w:pPr>
      <w:r>
        <w:t>Начало населенного пункта</w:t>
      </w:r>
    </w:p>
    <w:p w:rsidR="00725165" w:rsidRDefault="00725165">
      <w:pPr>
        <w:pStyle w:val="ConsPlusNormal"/>
        <w:jc w:val="center"/>
      </w:pPr>
    </w:p>
    <w:p w:rsidR="00725165" w:rsidRDefault="00725165">
      <w:pPr>
        <w:pStyle w:val="ConsPlusNormal"/>
        <w:jc w:val="center"/>
      </w:pPr>
      <w:r>
        <w:pict>
          <v:shape id="_x0000_i1234" style="width:198.75pt;height:69.75pt" coordsize="" o:spt="100" adj="0,,0" path="" filled="f" stroked="f">
            <v:stroke joinstyle="miter"/>
            <v:imagedata r:id="rId336" o:title="base_1_163186_638"/>
            <v:formulas/>
            <v:path o:connecttype="segments"/>
          </v:shape>
        </w:pict>
      </w:r>
    </w:p>
    <w:p w:rsidR="00725165" w:rsidRDefault="00725165">
      <w:pPr>
        <w:pStyle w:val="ConsPlusNormal"/>
        <w:jc w:val="center"/>
      </w:pPr>
    </w:p>
    <w:p w:rsidR="00725165" w:rsidRDefault="00725165">
      <w:pPr>
        <w:pStyle w:val="ConsPlusNormal"/>
        <w:jc w:val="center"/>
      </w:pPr>
      <w:bookmarkStart w:id="192" w:name="P2859"/>
      <w:bookmarkEnd w:id="192"/>
      <w:r>
        <w:t xml:space="preserve">5.26 </w:t>
      </w:r>
      <w:hyperlink w:anchor="P2836" w:history="1">
        <w:r>
          <w:rPr>
            <w:color w:val="0000FF"/>
          </w:rPr>
          <w:t>&lt;*&gt;</w:t>
        </w:r>
      </w:hyperlink>
    </w:p>
    <w:p w:rsidR="00725165" w:rsidRDefault="00725165">
      <w:pPr>
        <w:pStyle w:val="ConsPlusNormal"/>
        <w:jc w:val="center"/>
      </w:pPr>
      <w:r>
        <w:t>Конец населенного пункта</w:t>
      </w:r>
    </w:p>
    <w:p w:rsidR="00725165" w:rsidRDefault="00725165">
      <w:pPr>
        <w:pStyle w:val="ConsPlusNormal"/>
        <w:jc w:val="center"/>
      </w:pPr>
    </w:p>
    <w:p w:rsidR="00725165" w:rsidRDefault="00725165">
      <w:pPr>
        <w:pStyle w:val="ConsPlusNormal"/>
        <w:jc w:val="center"/>
      </w:pPr>
      <w:r>
        <w:pict>
          <v:shape id="_x0000_i1235" style="width:100.5pt;height:145.5pt" coordsize="" o:spt="100" adj="0,,0" path="" filled="f" stroked="f">
            <v:stroke joinstyle="miter"/>
            <v:imagedata r:id="rId337" o:title="base_1_163186_639"/>
            <v:formulas/>
            <v:path o:connecttype="segments"/>
          </v:shape>
        </w:pict>
      </w:r>
    </w:p>
    <w:p w:rsidR="00725165" w:rsidRDefault="00725165">
      <w:pPr>
        <w:pStyle w:val="ConsPlusNormal"/>
        <w:jc w:val="center"/>
      </w:pPr>
    </w:p>
    <w:p w:rsidR="00725165" w:rsidRDefault="00725165">
      <w:pPr>
        <w:pStyle w:val="ConsPlusNormal"/>
        <w:jc w:val="center"/>
      </w:pPr>
      <w:bookmarkStart w:id="193" w:name="P2864"/>
      <w:bookmarkEnd w:id="193"/>
      <w:r>
        <w:t>5.27</w:t>
      </w:r>
    </w:p>
    <w:p w:rsidR="00725165" w:rsidRDefault="00725165">
      <w:pPr>
        <w:pStyle w:val="ConsPlusNormal"/>
        <w:jc w:val="center"/>
      </w:pPr>
      <w:r>
        <w:t>Зона с ограничениями стоянки</w:t>
      </w:r>
    </w:p>
    <w:p w:rsidR="00725165" w:rsidRDefault="00725165">
      <w:pPr>
        <w:pStyle w:val="ConsPlusNormal"/>
        <w:jc w:val="center"/>
      </w:pPr>
    </w:p>
    <w:p w:rsidR="00725165" w:rsidRDefault="00725165">
      <w:pPr>
        <w:pStyle w:val="ConsPlusNormal"/>
        <w:jc w:val="center"/>
      </w:pPr>
      <w:r>
        <w:pict>
          <v:shape id="_x0000_i1236" style="width:99pt;height:145.5pt" coordsize="" o:spt="100" adj="0,,0" path="" filled="f" stroked="f">
            <v:stroke joinstyle="miter"/>
            <v:imagedata r:id="rId338" o:title="base_1_163186_640"/>
            <v:formulas/>
            <v:path o:connecttype="segments"/>
          </v:shape>
        </w:pict>
      </w:r>
    </w:p>
    <w:p w:rsidR="00725165" w:rsidRDefault="00725165">
      <w:pPr>
        <w:pStyle w:val="ConsPlusNormal"/>
        <w:jc w:val="center"/>
      </w:pPr>
    </w:p>
    <w:p w:rsidR="00725165" w:rsidRDefault="00725165">
      <w:pPr>
        <w:pStyle w:val="ConsPlusNormal"/>
        <w:jc w:val="center"/>
      </w:pPr>
      <w:bookmarkStart w:id="194" w:name="P2869"/>
      <w:bookmarkEnd w:id="194"/>
      <w:r>
        <w:t>5.28</w:t>
      </w:r>
    </w:p>
    <w:p w:rsidR="00725165" w:rsidRDefault="00725165">
      <w:pPr>
        <w:pStyle w:val="ConsPlusNormal"/>
        <w:jc w:val="center"/>
      </w:pPr>
      <w:r>
        <w:t>Конец зоны с ограничениями стоянки</w:t>
      </w:r>
    </w:p>
    <w:p w:rsidR="00725165" w:rsidRDefault="00725165">
      <w:pPr>
        <w:pStyle w:val="ConsPlusNormal"/>
        <w:jc w:val="center"/>
      </w:pPr>
    </w:p>
    <w:p w:rsidR="00725165" w:rsidRDefault="00725165">
      <w:pPr>
        <w:pStyle w:val="ConsPlusNormal"/>
        <w:jc w:val="center"/>
      </w:pPr>
      <w:r>
        <w:pict>
          <v:shape id="_x0000_i1237" style="width:99.75pt;height:146.25pt" coordsize="" o:spt="100" adj="0,,0" path="" filled="f" stroked="f">
            <v:stroke joinstyle="miter"/>
            <v:imagedata r:id="rId339" o:title="base_1_163186_641"/>
            <v:formulas/>
            <v:path o:connecttype="segments"/>
          </v:shape>
        </w:pict>
      </w:r>
    </w:p>
    <w:p w:rsidR="00725165" w:rsidRDefault="00725165">
      <w:pPr>
        <w:pStyle w:val="ConsPlusNormal"/>
        <w:jc w:val="center"/>
      </w:pPr>
    </w:p>
    <w:p w:rsidR="00725165" w:rsidRDefault="00725165">
      <w:pPr>
        <w:pStyle w:val="ConsPlusNormal"/>
        <w:jc w:val="center"/>
      </w:pPr>
      <w:bookmarkStart w:id="195" w:name="P2874"/>
      <w:bookmarkEnd w:id="195"/>
      <w:r>
        <w:t>5.29</w:t>
      </w:r>
    </w:p>
    <w:p w:rsidR="00725165" w:rsidRDefault="00725165">
      <w:pPr>
        <w:pStyle w:val="ConsPlusNormal"/>
        <w:jc w:val="center"/>
      </w:pPr>
      <w:r>
        <w:t>Зона регулируемой стоянки</w:t>
      </w:r>
    </w:p>
    <w:p w:rsidR="00725165" w:rsidRDefault="00725165">
      <w:pPr>
        <w:pStyle w:val="ConsPlusNormal"/>
        <w:jc w:val="center"/>
      </w:pPr>
    </w:p>
    <w:p w:rsidR="00725165" w:rsidRDefault="00725165">
      <w:pPr>
        <w:pStyle w:val="ConsPlusNormal"/>
        <w:jc w:val="center"/>
      </w:pPr>
      <w:r>
        <w:pict>
          <v:shape id="_x0000_i1238" style="width:98.25pt;height:145.5pt" coordsize="" o:spt="100" adj="0,,0" path="" filled="f" stroked="f">
            <v:stroke joinstyle="miter"/>
            <v:imagedata r:id="rId340" o:title="base_1_163186_642"/>
            <v:formulas/>
            <v:path o:connecttype="segments"/>
          </v:shape>
        </w:pict>
      </w:r>
    </w:p>
    <w:p w:rsidR="00725165" w:rsidRDefault="00725165">
      <w:pPr>
        <w:pStyle w:val="ConsPlusNormal"/>
        <w:jc w:val="center"/>
      </w:pPr>
    </w:p>
    <w:p w:rsidR="00725165" w:rsidRDefault="00725165">
      <w:pPr>
        <w:pStyle w:val="ConsPlusNormal"/>
        <w:jc w:val="center"/>
      </w:pPr>
      <w:bookmarkStart w:id="196" w:name="P2879"/>
      <w:bookmarkEnd w:id="196"/>
      <w:r>
        <w:t>5.30</w:t>
      </w:r>
    </w:p>
    <w:p w:rsidR="00725165" w:rsidRDefault="00725165">
      <w:pPr>
        <w:pStyle w:val="ConsPlusNormal"/>
        <w:jc w:val="center"/>
      </w:pPr>
      <w:r>
        <w:t>Конец зоны регулируемой стоянки</w:t>
      </w:r>
    </w:p>
    <w:p w:rsidR="00725165" w:rsidRDefault="00725165">
      <w:pPr>
        <w:pStyle w:val="ConsPlusNormal"/>
        <w:jc w:val="center"/>
      </w:pPr>
    </w:p>
    <w:p w:rsidR="00725165" w:rsidRDefault="00725165">
      <w:pPr>
        <w:pStyle w:val="ConsPlusNormal"/>
        <w:jc w:val="center"/>
      </w:pPr>
      <w:r>
        <w:pict>
          <v:shape id="_x0000_i1239" style="width:98.25pt;height:145.5pt" coordsize="" o:spt="100" adj="0,,0" path="" filled="f" stroked="f">
            <v:stroke joinstyle="miter"/>
            <v:imagedata r:id="rId341" o:title="base_1_163186_643"/>
            <v:formulas/>
            <v:path o:connecttype="segments"/>
          </v:shape>
        </w:pict>
      </w:r>
    </w:p>
    <w:p w:rsidR="00725165" w:rsidRDefault="00725165">
      <w:pPr>
        <w:pStyle w:val="ConsPlusNormal"/>
        <w:jc w:val="center"/>
      </w:pPr>
    </w:p>
    <w:p w:rsidR="00725165" w:rsidRDefault="00725165">
      <w:pPr>
        <w:pStyle w:val="ConsPlusNormal"/>
        <w:jc w:val="center"/>
      </w:pPr>
      <w:bookmarkStart w:id="197" w:name="P2884"/>
      <w:bookmarkEnd w:id="197"/>
      <w:r>
        <w:t>5.31</w:t>
      </w:r>
    </w:p>
    <w:p w:rsidR="00725165" w:rsidRDefault="00725165">
      <w:pPr>
        <w:pStyle w:val="ConsPlusNormal"/>
        <w:jc w:val="center"/>
      </w:pPr>
      <w:r>
        <w:t>Зона с ограничением максимальной скорости</w:t>
      </w:r>
    </w:p>
    <w:p w:rsidR="00725165" w:rsidRDefault="00725165">
      <w:pPr>
        <w:pStyle w:val="ConsPlusNormal"/>
        <w:jc w:val="center"/>
      </w:pPr>
    </w:p>
    <w:p w:rsidR="00725165" w:rsidRDefault="00725165">
      <w:pPr>
        <w:pStyle w:val="ConsPlusNormal"/>
        <w:jc w:val="center"/>
      </w:pPr>
      <w:r>
        <w:pict>
          <v:shape id="_x0000_i1240" style="width:99pt;height:146.25pt" coordsize="" o:spt="100" adj="0,,0" path="" filled="f" stroked="f">
            <v:stroke joinstyle="miter"/>
            <v:imagedata r:id="rId342" o:title="base_1_163186_644"/>
            <v:formulas/>
            <v:path o:connecttype="segments"/>
          </v:shape>
        </w:pict>
      </w:r>
    </w:p>
    <w:p w:rsidR="00725165" w:rsidRDefault="00725165">
      <w:pPr>
        <w:pStyle w:val="ConsPlusNormal"/>
        <w:jc w:val="center"/>
      </w:pPr>
    </w:p>
    <w:p w:rsidR="00725165" w:rsidRDefault="00725165">
      <w:pPr>
        <w:pStyle w:val="ConsPlusNormal"/>
        <w:jc w:val="center"/>
      </w:pPr>
      <w:bookmarkStart w:id="198" w:name="P2889"/>
      <w:bookmarkEnd w:id="198"/>
      <w:r>
        <w:t>5.32</w:t>
      </w:r>
    </w:p>
    <w:p w:rsidR="00725165" w:rsidRDefault="00725165">
      <w:pPr>
        <w:pStyle w:val="ConsPlusNormal"/>
        <w:jc w:val="center"/>
      </w:pPr>
      <w:r>
        <w:t>Конец зоны с ограничением максимальной скорости</w:t>
      </w:r>
    </w:p>
    <w:p w:rsidR="00725165" w:rsidRDefault="00725165">
      <w:pPr>
        <w:pStyle w:val="ConsPlusNormal"/>
        <w:jc w:val="center"/>
      </w:pPr>
    </w:p>
    <w:p w:rsidR="00725165" w:rsidRDefault="00725165">
      <w:pPr>
        <w:pStyle w:val="ConsPlusNormal"/>
        <w:jc w:val="center"/>
      </w:pPr>
      <w:r>
        <w:pict>
          <v:shape id="_x0000_i1241" style="width:98.25pt;height:145.5pt" coordsize="" o:spt="100" adj="0,,0" path="" filled="f" stroked="f">
            <v:stroke joinstyle="miter"/>
            <v:imagedata r:id="rId343" o:title="base_1_163186_645"/>
            <v:formulas/>
            <v:path o:connecttype="segments"/>
          </v:shape>
        </w:pict>
      </w:r>
    </w:p>
    <w:p w:rsidR="00725165" w:rsidRDefault="00725165">
      <w:pPr>
        <w:pStyle w:val="ConsPlusNormal"/>
        <w:jc w:val="center"/>
      </w:pPr>
    </w:p>
    <w:p w:rsidR="00725165" w:rsidRDefault="00725165">
      <w:pPr>
        <w:pStyle w:val="ConsPlusNormal"/>
        <w:jc w:val="center"/>
      </w:pPr>
      <w:bookmarkStart w:id="199" w:name="P2894"/>
      <w:bookmarkEnd w:id="199"/>
      <w:r>
        <w:t>5.33</w:t>
      </w:r>
    </w:p>
    <w:p w:rsidR="00725165" w:rsidRDefault="00725165">
      <w:pPr>
        <w:pStyle w:val="ConsPlusNormal"/>
        <w:jc w:val="center"/>
      </w:pPr>
      <w:r>
        <w:t>Пешеходная зона</w:t>
      </w:r>
    </w:p>
    <w:p w:rsidR="00725165" w:rsidRDefault="00725165">
      <w:pPr>
        <w:pStyle w:val="ConsPlusNormal"/>
        <w:jc w:val="center"/>
      </w:pPr>
    </w:p>
    <w:p w:rsidR="00725165" w:rsidRDefault="00725165">
      <w:pPr>
        <w:pStyle w:val="ConsPlusNormal"/>
        <w:jc w:val="center"/>
      </w:pPr>
      <w:r>
        <w:pict>
          <v:shape id="_x0000_i1242" style="width:99pt;height:146.25pt" coordsize="" o:spt="100" adj="0,,0" path="" filled="f" stroked="f">
            <v:stroke joinstyle="miter"/>
            <v:imagedata r:id="rId344" o:title="base_1_163186_646"/>
            <v:formulas/>
            <v:path o:connecttype="segments"/>
          </v:shape>
        </w:pict>
      </w:r>
    </w:p>
    <w:p w:rsidR="00725165" w:rsidRDefault="00725165">
      <w:pPr>
        <w:pStyle w:val="ConsPlusNormal"/>
        <w:jc w:val="center"/>
      </w:pPr>
    </w:p>
    <w:p w:rsidR="00725165" w:rsidRDefault="00725165">
      <w:pPr>
        <w:pStyle w:val="ConsPlusNormal"/>
        <w:jc w:val="center"/>
      </w:pPr>
      <w:bookmarkStart w:id="200" w:name="P2899"/>
      <w:bookmarkEnd w:id="200"/>
      <w:r>
        <w:t>5.34</w:t>
      </w:r>
    </w:p>
    <w:p w:rsidR="00725165" w:rsidRDefault="00725165">
      <w:pPr>
        <w:pStyle w:val="ConsPlusNormal"/>
        <w:jc w:val="center"/>
      </w:pPr>
      <w:r>
        <w:t>Конец пешеходной зоны</w:t>
      </w:r>
    </w:p>
    <w:p w:rsidR="00725165" w:rsidRDefault="00725165">
      <w:pPr>
        <w:pStyle w:val="ConsPlusNormal"/>
        <w:jc w:val="center"/>
      </w:pPr>
    </w:p>
    <w:p w:rsidR="00725165" w:rsidRDefault="00725165">
      <w:pPr>
        <w:pStyle w:val="ConsPlusNormal"/>
        <w:jc w:val="center"/>
        <w:outlineLvl w:val="1"/>
      </w:pPr>
      <w:r>
        <w:t>6. Информационные знаки</w:t>
      </w:r>
    </w:p>
    <w:p w:rsidR="00725165" w:rsidRDefault="00725165">
      <w:pPr>
        <w:pStyle w:val="ConsPlusNormal"/>
        <w:jc w:val="center"/>
      </w:pPr>
    </w:p>
    <w:p w:rsidR="00725165" w:rsidRDefault="00725165">
      <w:pPr>
        <w:pStyle w:val="ConsPlusNormal"/>
        <w:jc w:val="center"/>
      </w:pPr>
      <w:r>
        <w:pict>
          <v:shape id="_x0000_i1243" style="width:101.25pt;height:156.75pt" coordsize="" o:spt="100" adj="0,,0" path="" filled="f" stroked="f">
            <v:stroke joinstyle="miter"/>
            <v:imagedata r:id="rId345" o:title="base_1_163186_647"/>
            <v:formulas/>
            <v:path o:connecttype="segments"/>
          </v:shape>
        </w:pict>
      </w:r>
    </w:p>
    <w:p w:rsidR="00725165" w:rsidRDefault="00725165">
      <w:pPr>
        <w:pStyle w:val="ConsPlusNormal"/>
        <w:jc w:val="center"/>
      </w:pPr>
    </w:p>
    <w:p w:rsidR="00725165" w:rsidRDefault="00725165">
      <w:pPr>
        <w:pStyle w:val="ConsPlusNormal"/>
        <w:jc w:val="center"/>
      </w:pPr>
      <w:bookmarkStart w:id="201" w:name="P2906"/>
      <w:bookmarkEnd w:id="201"/>
      <w:r>
        <w:t>6.1</w:t>
      </w:r>
    </w:p>
    <w:p w:rsidR="00725165" w:rsidRDefault="00725165">
      <w:pPr>
        <w:pStyle w:val="ConsPlusNormal"/>
        <w:jc w:val="center"/>
      </w:pPr>
      <w:r>
        <w:t>Общие ограничения максимальной скорости</w:t>
      </w:r>
    </w:p>
    <w:p w:rsidR="00725165" w:rsidRDefault="00725165">
      <w:pPr>
        <w:pStyle w:val="ConsPlusNormal"/>
        <w:jc w:val="center"/>
      </w:pPr>
    </w:p>
    <w:p w:rsidR="00725165" w:rsidRDefault="00725165">
      <w:pPr>
        <w:pStyle w:val="ConsPlusNormal"/>
        <w:jc w:val="center"/>
      </w:pPr>
      <w:r>
        <w:pict>
          <v:shape id="_x0000_i1244" style="width:101.25pt;height:99.75pt" coordsize="" o:spt="100" adj="0,,0" path="" filled="f" stroked="f">
            <v:stroke joinstyle="miter"/>
            <v:imagedata r:id="rId346" o:title="base_1_163186_648"/>
            <v:formulas/>
            <v:path o:connecttype="segments"/>
          </v:shape>
        </w:pict>
      </w:r>
    </w:p>
    <w:p w:rsidR="00725165" w:rsidRDefault="00725165">
      <w:pPr>
        <w:pStyle w:val="ConsPlusNormal"/>
        <w:jc w:val="center"/>
      </w:pPr>
    </w:p>
    <w:p w:rsidR="00725165" w:rsidRDefault="00725165">
      <w:pPr>
        <w:pStyle w:val="ConsPlusNormal"/>
        <w:jc w:val="center"/>
      </w:pPr>
      <w:bookmarkStart w:id="202" w:name="P2911"/>
      <w:bookmarkEnd w:id="202"/>
      <w:r>
        <w:t>6.2</w:t>
      </w:r>
    </w:p>
    <w:p w:rsidR="00725165" w:rsidRDefault="00725165">
      <w:pPr>
        <w:pStyle w:val="ConsPlusNormal"/>
        <w:jc w:val="center"/>
      </w:pPr>
      <w:r>
        <w:t>Рекомендуемая скорость</w:t>
      </w:r>
    </w:p>
    <w:p w:rsidR="00725165" w:rsidRDefault="00725165">
      <w:pPr>
        <w:pStyle w:val="ConsPlusNormal"/>
        <w:jc w:val="center"/>
      </w:pPr>
    </w:p>
    <w:p w:rsidR="00725165" w:rsidRDefault="00725165">
      <w:pPr>
        <w:pStyle w:val="ConsPlusNormal"/>
        <w:jc w:val="center"/>
      </w:pPr>
      <w:r>
        <w:pict>
          <v:shape id="_x0000_i1245" style="width:102.75pt;height:100.5pt" coordsize="" o:spt="100" adj="0,,0" path="" filled="f" stroked="f">
            <v:stroke joinstyle="miter"/>
            <v:imagedata r:id="rId347" o:title="base_1_163186_649"/>
            <v:formulas/>
            <v:path o:connecttype="segments"/>
          </v:shape>
        </w:pict>
      </w:r>
    </w:p>
    <w:p w:rsidR="00725165" w:rsidRDefault="00725165">
      <w:pPr>
        <w:pStyle w:val="ConsPlusNormal"/>
        <w:jc w:val="center"/>
      </w:pPr>
    </w:p>
    <w:p w:rsidR="00725165" w:rsidRDefault="00725165">
      <w:pPr>
        <w:pStyle w:val="ConsPlusNormal"/>
        <w:jc w:val="center"/>
      </w:pPr>
      <w:bookmarkStart w:id="203" w:name="P2916"/>
      <w:bookmarkEnd w:id="203"/>
      <w:r>
        <w:t>6.3.1</w:t>
      </w:r>
    </w:p>
    <w:p w:rsidR="00725165" w:rsidRDefault="00725165">
      <w:pPr>
        <w:pStyle w:val="ConsPlusNormal"/>
        <w:jc w:val="center"/>
      </w:pPr>
      <w:r>
        <w:t>Место для разворота</w:t>
      </w:r>
    </w:p>
    <w:p w:rsidR="00725165" w:rsidRDefault="00725165">
      <w:pPr>
        <w:pStyle w:val="ConsPlusNormal"/>
        <w:jc w:val="center"/>
      </w:pPr>
    </w:p>
    <w:p w:rsidR="00725165" w:rsidRDefault="00725165">
      <w:pPr>
        <w:pStyle w:val="ConsPlusNormal"/>
        <w:jc w:val="center"/>
      </w:pPr>
      <w:r>
        <w:pict>
          <v:shape id="_x0000_i1246" style="width:95.25pt;height:100.5pt" coordsize="" o:spt="100" adj="0,,0" path="" filled="f" stroked="f">
            <v:stroke joinstyle="miter"/>
            <v:imagedata r:id="rId348" o:title="base_1_163186_650"/>
            <v:formulas/>
            <v:path o:connecttype="segments"/>
          </v:shape>
        </w:pict>
      </w:r>
    </w:p>
    <w:p w:rsidR="00725165" w:rsidRDefault="00725165">
      <w:pPr>
        <w:pStyle w:val="ConsPlusNormal"/>
        <w:jc w:val="center"/>
      </w:pPr>
    </w:p>
    <w:p w:rsidR="00725165" w:rsidRDefault="00725165">
      <w:pPr>
        <w:pStyle w:val="ConsPlusNormal"/>
        <w:jc w:val="center"/>
      </w:pPr>
      <w:bookmarkStart w:id="204" w:name="P2921"/>
      <w:bookmarkEnd w:id="204"/>
      <w:r>
        <w:t>6.3.2</w:t>
      </w:r>
    </w:p>
    <w:p w:rsidR="00725165" w:rsidRDefault="00725165">
      <w:pPr>
        <w:pStyle w:val="ConsPlusNormal"/>
        <w:jc w:val="center"/>
      </w:pPr>
      <w:r>
        <w:t>Зона для разворота</w:t>
      </w:r>
    </w:p>
    <w:p w:rsidR="00725165" w:rsidRDefault="00725165">
      <w:pPr>
        <w:pStyle w:val="ConsPlusNormal"/>
        <w:jc w:val="center"/>
      </w:pPr>
    </w:p>
    <w:p w:rsidR="00725165" w:rsidRDefault="00725165">
      <w:pPr>
        <w:pStyle w:val="ConsPlusNormal"/>
        <w:jc w:val="center"/>
      </w:pPr>
      <w:r>
        <w:pict>
          <v:shape id="_x0000_i1247" style="width:99.75pt;height:102.75pt" coordsize="" o:spt="100" adj="0,,0" path="" filled="f" stroked="f">
            <v:stroke joinstyle="miter"/>
            <v:imagedata r:id="rId349" o:title="base_1_163186_651"/>
            <v:formulas/>
            <v:path o:connecttype="segments"/>
          </v:shape>
        </w:pict>
      </w:r>
    </w:p>
    <w:p w:rsidR="00725165" w:rsidRDefault="00725165">
      <w:pPr>
        <w:pStyle w:val="ConsPlusNormal"/>
        <w:jc w:val="center"/>
      </w:pPr>
    </w:p>
    <w:p w:rsidR="00725165" w:rsidRDefault="00725165">
      <w:pPr>
        <w:pStyle w:val="ConsPlusNormal"/>
        <w:jc w:val="center"/>
      </w:pPr>
      <w:bookmarkStart w:id="205" w:name="P2926"/>
      <w:bookmarkEnd w:id="205"/>
      <w:r>
        <w:t>6.4</w:t>
      </w:r>
    </w:p>
    <w:p w:rsidR="00725165" w:rsidRDefault="00725165">
      <w:pPr>
        <w:pStyle w:val="ConsPlusNormal"/>
        <w:jc w:val="center"/>
      </w:pPr>
      <w:r>
        <w:t>Парковка (парковочное место)</w:t>
      </w:r>
    </w:p>
    <w:p w:rsidR="00725165" w:rsidRDefault="00725165">
      <w:pPr>
        <w:pStyle w:val="ConsPlusNormal"/>
        <w:jc w:val="center"/>
      </w:pPr>
      <w:r>
        <w:t xml:space="preserve">(в ред. </w:t>
      </w:r>
      <w:hyperlink r:id="rId350" w:history="1">
        <w:r>
          <w:rPr>
            <w:color w:val="0000FF"/>
          </w:rPr>
          <w:t>Изменения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248" style="width:99pt;height:99.75pt" coordsize="" o:spt="100" adj="0,,0" path="" filled="f" stroked="f">
            <v:stroke joinstyle="miter"/>
            <v:imagedata r:id="rId351" o:title="base_1_163186_652"/>
            <v:formulas/>
            <v:path o:connecttype="segments"/>
          </v:shape>
        </w:pict>
      </w:r>
    </w:p>
    <w:p w:rsidR="00725165" w:rsidRDefault="00725165">
      <w:pPr>
        <w:pStyle w:val="ConsPlusNormal"/>
        <w:jc w:val="center"/>
      </w:pPr>
    </w:p>
    <w:p w:rsidR="00725165" w:rsidRDefault="00725165">
      <w:pPr>
        <w:pStyle w:val="ConsPlusNormal"/>
        <w:jc w:val="center"/>
      </w:pPr>
      <w:bookmarkStart w:id="206" w:name="P2932"/>
      <w:bookmarkEnd w:id="206"/>
      <w:r>
        <w:t>6.5</w:t>
      </w:r>
    </w:p>
    <w:p w:rsidR="00725165" w:rsidRDefault="00725165">
      <w:pPr>
        <w:pStyle w:val="ConsPlusNormal"/>
        <w:jc w:val="center"/>
      </w:pPr>
      <w:r>
        <w:t>Полоса для аварийной остановки</w:t>
      </w:r>
    </w:p>
    <w:p w:rsidR="00725165" w:rsidRDefault="00725165">
      <w:pPr>
        <w:pStyle w:val="ConsPlusNormal"/>
        <w:jc w:val="center"/>
      </w:pPr>
    </w:p>
    <w:p w:rsidR="00725165" w:rsidRDefault="00725165">
      <w:pPr>
        <w:pStyle w:val="ConsPlusNormal"/>
        <w:jc w:val="center"/>
      </w:pPr>
      <w:r>
        <w:pict>
          <v:shape id="_x0000_i1249" style="width:98.25pt;height:99pt" coordsize="" o:spt="100" adj="0,,0" path="" filled="f" stroked="f">
            <v:stroke joinstyle="miter"/>
            <v:imagedata r:id="rId352" o:title="base_1_163186_653"/>
            <v:formulas/>
            <v:path o:connecttype="segments"/>
          </v:shape>
        </w:pict>
      </w:r>
    </w:p>
    <w:p w:rsidR="00725165" w:rsidRDefault="00725165">
      <w:pPr>
        <w:pStyle w:val="ConsPlusNormal"/>
        <w:jc w:val="center"/>
      </w:pPr>
    </w:p>
    <w:p w:rsidR="00725165" w:rsidRDefault="00725165">
      <w:pPr>
        <w:pStyle w:val="ConsPlusNormal"/>
        <w:jc w:val="center"/>
      </w:pPr>
      <w:bookmarkStart w:id="207" w:name="P2937"/>
      <w:bookmarkEnd w:id="207"/>
      <w:r>
        <w:t>6.6</w:t>
      </w:r>
    </w:p>
    <w:p w:rsidR="00725165" w:rsidRDefault="00725165">
      <w:pPr>
        <w:pStyle w:val="ConsPlusNormal"/>
        <w:jc w:val="center"/>
      </w:pPr>
      <w:r>
        <w:t>Подземный пешеходный переход</w:t>
      </w:r>
    </w:p>
    <w:p w:rsidR="00725165" w:rsidRDefault="00725165">
      <w:pPr>
        <w:pStyle w:val="ConsPlusNormal"/>
        <w:jc w:val="center"/>
      </w:pPr>
    </w:p>
    <w:p w:rsidR="00725165" w:rsidRDefault="00725165">
      <w:pPr>
        <w:pStyle w:val="ConsPlusNormal"/>
        <w:jc w:val="center"/>
      </w:pPr>
      <w:r>
        <w:pict>
          <v:shape id="_x0000_i1250" style="width:90pt;height:99pt" coordsize="" o:spt="100" adj="0,,0" path="" filled="f" stroked="f">
            <v:stroke joinstyle="miter"/>
            <v:imagedata r:id="rId353" o:title="base_1_163186_654"/>
            <v:formulas/>
            <v:path o:connecttype="segments"/>
          </v:shape>
        </w:pict>
      </w:r>
    </w:p>
    <w:p w:rsidR="00725165" w:rsidRDefault="00725165">
      <w:pPr>
        <w:pStyle w:val="ConsPlusNormal"/>
        <w:jc w:val="center"/>
      </w:pPr>
    </w:p>
    <w:p w:rsidR="00725165" w:rsidRDefault="00725165">
      <w:pPr>
        <w:pStyle w:val="ConsPlusNormal"/>
        <w:jc w:val="center"/>
      </w:pPr>
      <w:bookmarkStart w:id="208" w:name="P2942"/>
      <w:bookmarkEnd w:id="208"/>
      <w:r>
        <w:t>6.7</w:t>
      </w:r>
    </w:p>
    <w:p w:rsidR="00725165" w:rsidRDefault="00725165">
      <w:pPr>
        <w:pStyle w:val="ConsPlusNormal"/>
        <w:jc w:val="center"/>
      </w:pPr>
      <w:r>
        <w:t>Надземный пешеходный переход</w:t>
      </w:r>
    </w:p>
    <w:p w:rsidR="00725165" w:rsidRDefault="00725165">
      <w:pPr>
        <w:pStyle w:val="ConsPlusNormal"/>
        <w:jc w:val="center"/>
      </w:pPr>
    </w:p>
    <w:p w:rsidR="00725165" w:rsidRDefault="00725165">
      <w:pPr>
        <w:pStyle w:val="ConsPlusNormal"/>
        <w:jc w:val="center"/>
      </w:pPr>
      <w:r>
        <w:pict>
          <v:shape id="_x0000_i1251" style="width:99.75pt;height:99pt" coordsize="" o:spt="100" adj="0,,0" path="" filled="f" stroked="f">
            <v:stroke joinstyle="miter"/>
            <v:imagedata r:id="rId354" o:title="base_1_163186_655"/>
            <v:formulas/>
            <v:path o:connecttype="segments"/>
          </v:shape>
        </w:pict>
      </w:r>
    </w:p>
    <w:p w:rsidR="00725165" w:rsidRDefault="00725165">
      <w:pPr>
        <w:pStyle w:val="ConsPlusNormal"/>
        <w:jc w:val="center"/>
      </w:pPr>
    </w:p>
    <w:p w:rsidR="00725165" w:rsidRDefault="00725165">
      <w:pPr>
        <w:pStyle w:val="ConsPlusNormal"/>
        <w:jc w:val="center"/>
      </w:pPr>
      <w:bookmarkStart w:id="209" w:name="P2947"/>
      <w:bookmarkEnd w:id="209"/>
      <w:r>
        <w:t>6.8.1</w:t>
      </w:r>
    </w:p>
    <w:p w:rsidR="00725165" w:rsidRDefault="00725165">
      <w:pPr>
        <w:pStyle w:val="ConsPlusNormal"/>
        <w:jc w:val="center"/>
      </w:pPr>
    </w:p>
    <w:p w:rsidR="00725165" w:rsidRDefault="00725165">
      <w:pPr>
        <w:pStyle w:val="ConsPlusNormal"/>
        <w:jc w:val="center"/>
      </w:pPr>
      <w:r>
        <w:pict>
          <v:shape id="_x0000_i1252" style="width:99.75pt;height:98.25pt" coordsize="" o:spt="100" adj="0,,0" path="" filled="f" stroked="f">
            <v:stroke joinstyle="miter"/>
            <v:imagedata r:id="rId355" o:title="base_1_163186_656"/>
            <v:formulas/>
            <v:path o:connecttype="segments"/>
          </v:shape>
        </w:pict>
      </w:r>
    </w:p>
    <w:p w:rsidR="00725165" w:rsidRDefault="00725165">
      <w:pPr>
        <w:pStyle w:val="ConsPlusNormal"/>
        <w:jc w:val="center"/>
      </w:pPr>
    </w:p>
    <w:p w:rsidR="00725165" w:rsidRDefault="00725165">
      <w:pPr>
        <w:pStyle w:val="ConsPlusNormal"/>
        <w:jc w:val="center"/>
      </w:pPr>
      <w:bookmarkStart w:id="210" w:name="P2951"/>
      <w:bookmarkEnd w:id="210"/>
      <w:r>
        <w:t>6.8.2</w:t>
      </w:r>
    </w:p>
    <w:p w:rsidR="00725165" w:rsidRDefault="00725165">
      <w:pPr>
        <w:pStyle w:val="ConsPlusNormal"/>
        <w:jc w:val="center"/>
      </w:pPr>
    </w:p>
    <w:p w:rsidR="00725165" w:rsidRDefault="00725165">
      <w:pPr>
        <w:pStyle w:val="ConsPlusNormal"/>
        <w:jc w:val="center"/>
      </w:pPr>
      <w:r>
        <w:pict>
          <v:shape id="_x0000_i1253" style="width:99.75pt;height:98.25pt" coordsize="" o:spt="100" adj="0,,0" path="" filled="f" stroked="f">
            <v:stroke joinstyle="miter"/>
            <v:imagedata r:id="rId356" o:title="base_1_163186_657"/>
            <v:formulas/>
            <v:path o:connecttype="segments"/>
          </v:shape>
        </w:pict>
      </w:r>
    </w:p>
    <w:p w:rsidR="00725165" w:rsidRDefault="00725165">
      <w:pPr>
        <w:pStyle w:val="ConsPlusNormal"/>
        <w:jc w:val="center"/>
      </w:pPr>
    </w:p>
    <w:p w:rsidR="00725165" w:rsidRDefault="00725165">
      <w:pPr>
        <w:pStyle w:val="ConsPlusNormal"/>
        <w:jc w:val="center"/>
      </w:pPr>
      <w:bookmarkStart w:id="211" w:name="P2955"/>
      <w:bookmarkEnd w:id="211"/>
      <w:r>
        <w:t>6.8.3</w:t>
      </w:r>
    </w:p>
    <w:p w:rsidR="00725165" w:rsidRDefault="00725165">
      <w:pPr>
        <w:pStyle w:val="ConsPlusNormal"/>
        <w:jc w:val="center"/>
      </w:pPr>
      <w:r>
        <w:t>Тупик</w:t>
      </w:r>
    </w:p>
    <w:p w:rsidR="00725165" w:rsidRDefault="00725165">
      <w:pPr>
        <w:pStyle w:val="ConsPlusNormal"/>
        <w:jc w:val="center"/>
      </w:pPr>
    </w:p>
    <w:p w:rsidR="00725165" w:rsidRDefault="00725165">
      <w:pPr>
        <w:pStyle w:val="ConsPlusNormal"/>
        <w:jc w:val="center"/>
      </w:pPr>
      <w:r>
        <w:pict>
          <v:shape id="_x0000_i1254" style="width:524.25pt;height:252.75pt" coordsize="" o:spt="100" adj="0,,0" path="" filled="f" stroked="f">
            <v:stroke joinstyle="miter"/>
            <v:imagedata r:id="rId357" o:title="base_1_163186_658"/>
            <v:formulas/>
            <v:path o:connecttype="segments"/>
          </v:shape>
        </w:pict>
      </w:r>
    </w:p>
    <w:p w:rsidR="00725165" w:rsidRDefault="00725165">
      <w:pPr>
        <w:pStyle w:val="ConsPlusNormal"/>
        <w:jc w:val="center"/>
      </w:pPr>
    </w:p>
    <w:p w:rsidR="00725165" w:rsidRDefault="00725165">
      <w:pPr>
        <w:pStyle w:val="ConsPlusNormal"/>
        <w:jc w:val="center"/>
      </w:pPr>
      <w:r>
        <w:pict>
          <v:shape id="_x0000_i1255" style="width:187.5pt;height:210.75pt" coordsize="" o:spt="100" adj="0,,0" path="" filled="f" stroked="f">
            <v:stroke joinstyle="miter"/>
            <v:imagedata r:id="rId358" o:title="base_1_163186_659"/>
            <v:formulas/>
            <v:path o:connecttype="segments"/>
          </v:shape>
        </w:pict>
      </w:r>
    </w:p>
    <w:p w:rsidR="00725165" w:rsidRDefault="00725165">
      <w:pPr>
        <w:pStyle w:val="ConsPlusNormal"/>
        <w:jc w:val="center"/>
      </w:pPr>
    </w:p>
    <w:p w:rsidR="00725165" w:rsidRDefault="00725165">
      <w:pPr>
        <w:pStyle w:val="ConsPlusNormal"/>
        <w:jc w:val="center"/>
      </w:pPr>
      <w:r>
        <w:t xml:space="preserve">(введено </w:t>
      </w:r>
      <w:hyperlink r:id="rId359"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bookmarkStart w:id="212" w:name="P2964"/>
      <w:bookmarkEnd w:id="212"/>
      <w:r>
        <w:t xml:space="preserve">6.9.1 </w:t>
      </w:r>
      <w:hyperlink w:anchor="P2836" w:history="1">
        <w:r>
          <w:rPr>
            <w:color w:val="0000FF"/>
          </w:rPr>
          <w:t>&lt;*&gt;</w:t>
        </w:r>
      </w:hyperlink>
    </w:p>
    <w:p w:rsidR="00725165" w:rsidRDefault="00725165">
      <w:pPr>
        <w:pStyle w:val="ConsPlusNormal"/>
        <w:jc w:val="center"/>
      </w:pPr>
      <w:r>
        <w:t>Предварительный указатель направлений</w:t>
      </w:r>
    </w:p>
    <w:p w:rsidR="00725165" w:rsidRDefault="00725165">
      <w:pPr>
        <w:pStyle w:val="ConsPlusNormal"/>
        <w:jc w:val="center"/>
      </w:pPr>
    </w:p>
    <w:p w:rsidR="00725165" w:rsidRDefault="00725165">
      <w:pPr>
        <w:pStyle w:val="ConsPlusNormal"/>
        <w:jc w:val="center"/>
      </w:pPr>
      <w:r>
        <w:pict>
          <v:shape id="_x0000_i1256" style="width:375.75pt;height:145.5pt" coordsize="" o:spt="100" adj="0,,0" path="" filled="f" stroked="f">
            <v:stroke joinstyle="miter"/>
            <v:imagedata r:id="rId360" o:title="base_1_163186_660"/>
            <v:formulas/>
            <v:path o:connecttype="segments"/>
          </v:shape>
        </w:pict>
      </w:r>
    </w:p>
    <w:p w:rsidR="00725165" w:rsidRDefault="00725165">
      <w:pPr>
        <w:pStyle w:val="ConsPlusNormal"/>
        <w:jc w:val="center"/>
      </w:pPr>
    </w:p>
    <w:p w:rsidR="00725165" w:rsidRDefault="00725165">
      <w:pPr>
        <w:pStyle w:val="ConsPlusNormal"/>
        <w:jc w:val="center"/>
      </w:pPr>
      <w:bookmarkStart w:id="213" w:name="P2969"/>
      <w:bookmarkEnd w:id="213"/>
      <w:r>
        <w:t xml:space="preserve">6.9.2 </w:t>
      </w:r>
      <w:hyperlink w:anchor="P2836" w:history="1">
        <w:r>
          <w:rPr>
            <w:color w:val="0000FF"/>
          </w:rPr>
          <w:t>&lt;*&gt;</w:t>
        </w:r>
      </w:hyperlink>
    </w:p>
    <w:p w:rsidR="00725165" w:rsidRDefault="00725165">
      <w:pPr>
        <w:pStyle w:val="ConsPlusNormal"/>
        <w:jc w:val="center"/>
      </w:pPr>
      <w:r>
        <w:t>Предварительный указатель направления</w:t>
      </w:r>
    </w:p>
    <w:p w:rsidR="00725165" w:rsidRDefault="00725165">
      <w:pPr>
        <w:pStyle w:val="ConsPlusNormal"/>
        <w:jc w:val="center"/>
      </w:pPr>
    </w:p>
    <w:p w:rsidR="00725165" w:rsidRDefault="00725165">
      <w:pPr>
        <w:pStyle w:val="ConsPlusNormal"/>
        <w:jc w:val="center"/>
      </w:pPr>
      <w:r>
        <w:pict>
          <v:shape id="_x0000_i1257" style="width:100.5pt;height:100.5pt" coordsize="" o:spt="100" adj="0,,0" path="" filled="f" stroked="f">
            <v:stroke joinstyle="miter"/>
            <v:imagedata r:id="rId361" o:title="base_1_163186_661"/>
            <v:formulas/>
            <v:path o:connecttype="segments"/>
          </v:shape>
        </w:pict>
      </w:r>
    </w:p>
    <w:p w:rsidR="00725165" w:rsidRDefault="00725165">
      <w:pPr>
        <w:pStyle w:val="ConsPlusNormal"/>
        <w:jc w:val="center"/>
      </w:pPr>
    </w:p>
    <w:p w:rsidR="00725165" w:rsidRDefault="00725165">
      <w:pPr>
        <w:pStyle w:val="ConsPlusNormal"/>
        <w:jc w:val="center"/>
      </w:pPr>
      <w:bookmarkStart w:id="214" w:name="P2974"/>
      <w:bookmarkEnd w:id="214"/>
      <w:r>
        <w:t>6.9.3</w:t>
      </w:r>
    </w:p>
    <w:p w:rsidR="00725165" w:rsidRDefault="00725165">
      <w:pPr>
        <w:pStyle w:val="ConsPlusNormal"/>
        <w:jc w:val="center"/>
      </w:pPr>
      <w:r>
        <w:t>Схема движения</w:t>
      </w:r>
    </w:p>
    <w:p w:rsidR="00725165" w:rsidRDefault="00725165">
      <w:pPr>
        <w:pStyle w:val="ConsPlusNormal"/>
        <w:jc w:val="center"/>
      </w:pPr>
    </w:p>
    <w:p w:rsidR="00725165" w:rsidRDefault="00725165">
      <w:pPr>
        <w:pStyle w:val="ConsPlusNormal"/>
        <w:jc w:val="center"/>
      </w:pPr>
      <w:r>
        <w:pict>
          <v:shape id="_x0000_i1258" style="width:452.25pt;height:174pt" coordsize="" o:spt="100" adj="0,,0" path="" filled="f" stroked="f">
            <v:stroke joinstyle="miter"/>
            <v:imagedata r:id="rId362" o:title="base_1_163186_662"/>
            <v:formulas/>
            <v:path o:connecttype="segments"/>
          </v:shape>
        </w:pict>
      </w:r>
    </w:p>
    <w:p w:rsidR="00725165" w:rsidRDefault="00725165">
      <w:pPr>
        <w:pStyle w:val="ConsPlusNormal"/>
        <w:jc w:val="center"/>
      </w:pPr>
    </w:p>
    <w:p w:rsidR="00725165" w:rsidRDefault="00725165">
      <w:pPr>
        <w:pStyle w:val="ConsPlusNormal"/>
        <w:jc w:val="center"/>
      </w:pPr>
      <w:r>
        <w:pict>
          <v:shape id="_x0000_i1259" style="width:202.5pt;height:102pt" coordsize="" o:spt="100" adj="0,,0" path="" filled="f" stroked="f">
            <v:stroke joinstyle="miter"/>
            <v:imagedata r:id="rId363" o:title="base_1_163186_663"/>
            <v:formulas/>
            <v:path o:connecttype="segments"/>
          </v:shape>
        </w:pict>
      </w:r>
    </w:p>
    <w:p w:rsidR="00725165" w:rsidRDefault="00725165">
      <w:pPr>
        <w:pStyle w:val="ConsPlusNormal"/>
        <w:jc w:val="center"/>
      </w:pPr>
    </w:p>
    <w:p w:rsidR="00725165" w:rsidRDefault="00725165">
      <w:pPr>
        <w:pStyle w:val="ConsPlusNormal"/>
        <w:jc w:val="center"/>
      </w:pPr>
      <w:r>
        <w:t xml:space="preserve">(введено </w:t>
      </w:r>
      <w:hyperlink r:id="rId364"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bookmarkStart w:id="215" w:name="P2983"/>
      <w:bookmarkEnd w:id="215"/>
      <w:r>
        <w:t xml:space="preserve">6.10.1 </w:t>
      </w:r>
      <w:hyperlink w:anchor="P2836" w:history="1">
        <w:r>
          <w:rPr>
            <w:color w:val="0000FF"/>
          </w:rPr>
          <w:t>&lt;*&gt;</w:t>
        </w:r>
      </w:hyperlink>
    </w:p>
    <w:p w:rsidR="00725165" w:rsidRDefault="00725165">
      <w:pPr>
        <w:pStyle w:val="ConsPlusNormal"/>
        <w:jc w:val="center"/>
      </w:pPr>
      <w:r>
        <w:t>Указатель направлений</w:t>
      </w:r>
    </w:p>
    <w:p w:rsidR="00725165" w:rsidRDefault="00725165">
      <w:pPr>
        <w:pStyle w:val="ConsPlusNormal"/>
        <w:jc w:val="center"/>
      </w:pPr>
    </w:p>
    <w:p w:rsidR="00725165" w:rsidRDefault="00725165">
      <w:pPr>
        <w:pStyle w:val="ConsPlusNormal"/>
        <w:jc w:val="center"/>
      </w:pPr>
      <w:r>
        <w:pict>
          <v:shape id="_x0000_i1260" style="width:200.25pt;height:84.75pt" coordsize="" o:spt="100" adj="0,,0" path="" filled="f" stroked="f">
            <v:stroke joinstyle="miter"/>
            <v:imagedata r:id="rId365" o:title="base_1_163186_664"/>
            <v:formulas/>
            <v:path o:connecttype="segments"/>
          </v:shape>
        </w:pict>
      </w:r>
    </w:p>
    <w:p w:rsidR="00725165" w:rsidRDefault="00725165">
      <w:pPr>
        <w:pStyle w:val="ConsPlusNormal"/>
        <w:jc w:val="center"/>
      </w:pPr>
    </w:p>
    <w:p w:rsidR="00725165" w:rsidRDefault="00725165">
      <w:pPr>
        <w:pStyle w:val="ConsPlusNormal"/>
        <w:jc w:val="center"/>
      </w:pPr>
      <w:bookmarkStart w:id="216" w:name="P2988"/>
      <w:bookmarkEnd w:id="216"/>
      <w:r>
        <w:t xml:space="preserve">6.10.2 </w:t>
      </w:r>
      <w:hyperlink w:anchor="P2836" w:history="1">
        <w:r>
          <w:rPr>
            <w:color w:val="0000FF"/>
          </w:rPr>
          <w:t>&lt;*&gt;</w:t>
        </w:r>
      </w:hyperlink>
    </w:p>
    <w:p w:rsidR="00725165" w:rsidRDefault="00725165">
      <w:pPr>
        <w:pStyle w:val="ConsPlusNormal"/>
        <w:jc w:val="center"/>
      </w:pPr>
      <w:r>
        <w:t>Указатель направления</w:t>
      </w:r>
    </w:p>
    <w:p w:rsidR="00725165" w:rsidRDefault="00725165">
      <w:pPr>
        <w:pStyle w:val="ConsPlusNormal"/>
        <w:jc w:val="center"/>
      </w:pPr>
    </w:p>
    <w:p w:rsidR="00725165" w:rsidRDefault="00725165">
      <w:pPr>
        <w:pStyle w:val="ConsPlusNormal"/>
        <w:jc w:val="center"/>
      </w:pPr>
      <w:r>
        <w:pict>
          <v:shape id="_x0000_i1261" style="width:156pt;height:148.5pt" coordsize="" o:spt="100" adj="0,,0" path="" filled="f" stroked="f">
            <v:stroke joinstyle="miter"/>
            <v:imagedata r:id="rId366" o:title="base_1_163186_665"/>
            <v:formulas/>
            <v:path o:connecttype="segments"/>
          </v:shape>
        </w:pict>
      </w:r>
    </w:p>
    <w:p w:rsidR="00725165" w:rsidRDefault="00725165">
      <w:pPr>
        <w:pStyle w:val="ConsPlusNormal"/>
        <w:jc w:val="center"/>
      </w:pPr>
    </w:p>
    <w:p w:rsidR="00725165" w:rsidRDefault="00725165">
      <w:pPr>
        <w:pStyle w:val="ConsPlusNormal"/>
        <w:jc w:val="center"/>
      </w:pPr>
      <w:r>
        <w:pict>
          <v:shape id="_x0000_i1262" style="width:207pt;height:48pt" coordsize="" o:spt="100" adj="0,,0" path="" filled="f" stroked="f">
            <v:stroke joinstyle="miter"/>
            <v:imagedata r:id="rId367" o:title="base_1_163186_666"/>
            <v:formulas/>
            <v:path o:connecttype="segments"/>
          </v:shape>
        </w:pict>
      </w:r>
    </w:p>
    <w:p w:rsidR="00725165" w:rsidRDefault="00725165">
      <w:pPr>
        <w:pStyle w:val="ConsPlusNormal"/>
        <w:jc w:val="center"/>
      </w:pPr>
    </w:p>
    <w:p w:rsidR="00725165" w:rsidRDefault="00725165">
      <w:pPr>
        <w:pStyle w:val="ConsPlusNormal"/>
        <w:jc w:val="center"/>
      </w:pPr>
      <w:r>
        <w:t xml:space="preserve">(введено </w:t>
      </w:r>
      <w:hyperlink r:id="rId368"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bookmarkStart w:id="217" w:name="P2997"/>
      <w:bookmarkEnd w:id="217"/>
      <w:r>
        <w:t xml:space="preserve">6.11 </w:t>
      </w:r>
      <w:hyperlink w:anchor="P2836" w:history="1">
        <w:r>
          <w:rPr>
            <w:color w:val="0000FF"/>
          </w:rPr>
          <w:t>&lt;*&gt;</w:t>
        </w:r>
      </w:hyperlink>
    </w:p>
    <w:p w:rsidR="00725165" w:rsidRDefault="00725165">
      <w:pPr>
        <w:pStyle w:val="ConsPlusNormal"/>
        <w:jc w:val="center"/>
      </w:pPr>
      <w:r>
        <w:t>Наименование объекта</w:t>
      </w:r>
    </w:p>
    <w:p w:rsidR="00725165" w:rsidRDefault="00725165">
      <w:pPr>
        <w:pStyle w:val="ConsPlusNormal"/>
        <w:jc w:val="center"/>
      </w:pPr>
    </w:p>
    <w:p w:rsidR="00725165" w:rsidRDefault="00725165">
      <w:pPr>
        <w:pStyle w:val="ConsPlusNormal"/>
        <w:jc w:val="center"/>
      </w:pPr>
      <w:r>
        <w:pict>
          <v:shape id="_x0000_i1263" style="width:531.75pt;height:87pt" coordsize="" o:spt="100" adj="0,,0" path="" filled="f" stroked="f">
            <v:stroke joinstyle="miter"/>
            <v:imagedata r:id="rId369" o:title="base_1_163186_667"/>
            <v:formulas/>
            <v:path o:connecttype="segments"/>
          </v:shape>
        </w:pict>
      </w:r>
    </w:p>
    <w:p w:rsidR="00725165" w:rsidRDefault="00725165">
      <w:pPr>
        <w:pStyle w:val="ConsPlusNormal"/>
        <w:jc w:val="center"/>
      </w:pPr>
    </w:p>
    <w:p w:rsidR="00725165" w:rsidRDefault="00725165">
      <w:pPr>
        <w:pStyle w:val="ConsPlusNormal"/>
        <w:jc w:val="center"/>
      </w:pPr>
      <w:bookmarkStart w:id="218" w:name="P3002"/>
      <w:bookmarkEnd w:id="218"/>
      <w:r>
        <w:t xml:space="preserve">6.12 </w:t>
      </w:r>
      <w:hyperlink w:anchor="P2836" w:history="1">
        <w:r>
          <w:rPr>
            <w:color w:val="0000FF"/>
          </w:rPr>
          <w:t>&lt;*&gt;</w:t>
        </w:r>
      </w:hyperlink>
    </w:p>
    <w:p w:rsidR="00725165" w:rsidRDefault="00725165">
      <w:pPr>
        <w:pStyle w:val="ConsPlusNormal"/>
        <w:jc w:val="center"/>
      </w:pPr>
      <w:r>
        <w:t>Указатель расстояний</w:t>
      </w:r>
    </w:p>
    <w:p w:rsidR="00725165" w:rsidRDefault="00725165">
      <w:pPr>
        <w:pStyle w:val="ConsPlusNormal"/>
        <w:jc w:val="center"/>
      </w:pPr>
    </w:p>
    <w:p w:rsidR="00725165" w:rsidRDefault="00725165">
      <w:pPr>
        <w:pStyle w:val="ConsPlusNormal"/>
        <w:jc w:val="center"/>
      </w:pPr>
      <w:r>
        <w:pict>
          <v:shape id="_x0000_i1264" style="width:66pt;height:45pt" coordsize="" o:spt="100" adj="0,,0" path="" filled="f" stroked="f">
            <v:stroke joinstyle="miter"/>
            <v:imagedata r:id="rId370" o:title="base_1_163186_668"/>
            <v:formulas/>
            <v:path o:connecttype="segments"/>
          </v:shape>
        </w:pict>
      </w:r>
    </w:p>
    <w:p w:rsidR="00725165" w:rsidRDefault="00725165">
      <w:pPr>
        <w:pStyle w:val="ConsPlusNormal"/>
        <w:jc w:val="center"/>
      </w:pPr>
    </w:p>
    <w:p w:rsidR="00725165" w:rsidRDefault="00725165">
      <w:pPr>
        <w:pStyle w:val="ConsPlusNormal"/>
        <w:jc w:val="center"/>
      </w:pPr>
      <w:bookmarkStart w:id="219" w:name="P3007"/>
      <w:bookmarkEnd w:id="219"/>
      <w:r>
        <w:t>6.13</w:t>
      </w:r>
    </w:p>
    <w:p w:rsidR="00725165" w:rsidRDefault="00725165">
      <w:pPr>
        <w:pStyle w:val="ConsPlusNormal"/>
        <w:jc w:val="center"/>
      </w:pPr>
      <w:r>
        <w:t>Километровый знак</w:t>
      </w:r>
    </w:p>
    <w:p w:rsidR="00725165" w:rsidRDefault="00725165">
      <w:pPr>
        <w:pStyle w:val="ConsPlusNormal"/>
        <w:jc w:val="center"/>
      </w:pPr>
    </w:p>
    <w:p w:rsidR="00725165" w:rsidRDefault="00725165">
      <w:pPr>
        <w:pStyle w:val="ConsPlusNormal"/>
        <w:jc w:val="center"/>
      </w:pPr>
      <w:r>
        <w:pict>
          <v:shape id="_x0000_i1265" style="width:185.25pt;height:99.75pt" coordsize="" o:spt="100" adj="0,,0" path="" filled="f" stroked="f">
            <v:stroke joinstyle="miter"/>
            <v:imagedata r:id="rId371" o:title="base_1_163186_669"/>
            <v:formulas/>
            <v:path o:connecttype="segments"/>
          </v:shape>
        </w:pict>
      </w:r>
    </w:p>
    <w:p w:rsidR="00725165" w:rsidRDefault="00725165">
      <w:pPr>
        <w:pStyle w:val="ConsPlusNormal"/>
        <w:jc w:val="center"/>
      </w:pPr>
    </w:p>
    <w:p w:rsidR="00725165" w:rsidRDefault="00725165">
      <w:pPr>
        <w:pStyle w:val="ConsPlusNormal"/>
        <w:jc w:val="center"/>
      </w:pPr>
      <w:bookmarkStart w:id="220" w:name="P3012"/>
      <w:bookmarkEnd w:id="220"/>
      <w:r>
        <w:t>6.14.1</w:t>
      </w:r>
    </w:p>
    <w:p w:rsidR="00725165" w:rsidRDefault="00725165">
      <w:pPr>
        <w:pStyle w:val="ConsPlusNormal"/>
        <w:jc w:val="center"/>
      </w:pPr>
    </w:p>
    <w:p w:rsidR="00725165" w:rsidRDefault="00725165">
      <w:pPr>
        <w:pStyle w:val="ConsPlusNormal"/>
        <w:jc w:val="center"/>
      </w:pPr>
      <w:r>
        <w:pict>
          <v:shape id="_x0000_i1266" style="width:213pt;height:83.25pt" coordsize="" o:spt="100" adj="0,,0" path="" filled="f" stroked="f">
            <v:stroke joinstyle="miter"/>
            <v:imagedata r:id="rId372" o:title="base_1_163186_670"/>
            <v:formulas/>
            <v:path o:connecttype="segments"/>
          </v:shape>
        </w:pict>
      </w:r>
    </w:p>
    <w:p w:rsidR="00725165" w:rsidRDefault="00725165">
      <w:pPr>
        <w:pStyle w:val="ConsPlusNormal"/>
        <w:jc w:val="center"/>
      </w:pPr>
    </w:p>
    <w:p w:rsidR="00725165" w:rsidRDefault="00725165">
      <w:pPr>
        <w:pStyle w:val="ConsPlusNormal"/>
        <w:jc w:val="center"/>
      </w:pPr>
      <w:bookmarkStart w:id="221" w:name="P3016"/>
      <w:bookmarkEnd w:id="221"/>
      <w:r>
        <w:t>6.14.2</w:t>
      </w:r>
    </w:p>
    <w:p w:rsidR="00725165" w:rsidRDefault="00725165">
      <w:pPr>
        <w:pStyle w:val="ConsPlusNormal"/>
        <w:jc w:val="center"/>
      </w:pPr>
      <w:r>
        <w:t>Номер маршрута</w:t>
      </w:r>
    </w:p>
    <w:p w:rsidR="00725165" w:rsidRDefault="00725165">
      <w:pPr>
        <w:pStyle w:val="ConsPlusNormal"/>
        <w:jc w:val="center"/>
      </w:pPr>
    </w:p>
    <w:p w:rsidR="00725165" w:rsidRDefault="00725165">
      <w:pPr>
        <w:pStyle w:val="ConsPlusNormal"/>
        <w:jc w:val="center"/>
      </w:pPr>
      <w:r>
        <w:pict>
          <v:shape id="_x0000_i1267" style="width:158.25pt;height:52.5pt" coordsize="" o:spt="100" adj="0,,0" path="" filled="f" stroked="f">
            <v:stroke joinstyle="miter"/>
            <v:imagedata r:id="rId373" o:title="base_1_163186_671"/>
            <v:formulas/>
            <v:path o:connecttype="segments"/>
          </v:shape>
        </w:pict>
      </w:r>
    </w:p>
    <w:p w:rsidR="00725165" w:rsidRDefault="00725165">
      <w:pPr>
        <w:pStyle w:val="ConsPlusNormal"/>
        <w:jc w:val="center"/>
      </w:pPr>
    </w:p>
    <w:p w:rsidR="00725165" w:rsidRDefault="00725165">
      <w:pPr>
        <w:pStyle w:val="ConsPlusNormal"/>
        <w:jc w:val="center"/>
      </w:pPr>
      <w:bookmarkStart w:id="222" w:name="P3021"/>
      <w:bookmarkEnd w:id="222"/>
      <w:r>
        <w:t>6.15.1</w:t>
      </w:r>
    </w:p>
    <w:p w:rsidR="00725165" w:rsidRDefault="00725165">
      <w:pPr>
        <w:pStyle w:val="ConsPlusNormal"/>
        <w:jc w:val="center"/>
      </w:pPr>
    </w:p>
    <w:p w:rsidR="00725165" w:rsidRDefault="00725165">
      <w:pPr>
        <w:pStyle w:val="ConsPlusNormal"/>
        <w:jc w:val="center"/>
      </w:pPr>
      <w:r>
        <w:pict>
          <v:shape id="_x0000_i1268" style="width:157.5pt;height:52.5pt" coordsize="" o:spt="100" adj="0,,0" path="" filled="f" stroked="f">
            <v:stroke joinstyle="miter"/>
            <v:imagedata r:id="rId374" o:title="base_1_163186_672"/>
            <v:formulas/>
            <v:path o:connecttype="segments"/>
          </v:shape>
        </w:pict>
      </w:r>
    </w:p>
    <w:p w:rsidR="00725165" w:rsidRDefault="00725165">
      <w:pPr>
        <w:pStyle w:val="ConsPlusNormal"/>
        <w:jc w:val="center"/>
      </w:pPr>
    </w:p>
    <w:p w:rsidR="00725165" w:rsidRDefault="00725165">
      <w:pPr>
        <w:pStyle w:val="ConsPlusNormal"/>
        <w:jc w:val="center"/>
      </w:pPr>
      <w:bookmarkStart w:id="223" w:name="P3025"/>
      <w:bookmarkEnd w:id="223"/>
      <w:r>
        <w:t>6.15.2</w:t>
      </w:r>
    </w:p>
    <w:p w:rsidR="00725165" w:rsidRDefault="00725165">
      <w:pPr>
        <w:pStyle w:val="ConsPlusNormal"/>
        <w:jc w:val="center"/>
      </w:pPr>
    </w:p>
    <w:p w:rsidR="00725165" w:rsidRDefault="00725165">
      <w:pPr>
        <w:pStyle w:val="ConsPlusNormal"/>
        <w:jc w:val="center"/>
      </w:pPr>
      <w:r>
        <w:pict>
          <v:shape id="_x0000_i1269" style="width:158.25pt;height:52.5pt" coordsize="" o:spt="100" adj="0,,0" path="" filled="f" stroked="f">
            <v:stroke joinstyle="miter"/>
            <v:imagedata r:id="rId375" o:title="base_1_163186_673"/>
            <v:formulas/>
            <v:path o:connecttype="segments"/>
          </v:shape>
        </w:pict>
      </w:r>
    </w:p>
    <w:p w:rsidR="00725165" w:rsidRDefault="00725165">
      <w:pPr>
        <w:pStyle w:val="ConsPlusNormal"/>
        <w:jc w:val="center"/>
      </w:pPr>
    </w:p>
    <w:p w:rsidR="00725165" w:rsidRDefault="00725165">
      <w:pPr>
        <w:pStyle w:val="ConsPlusNormal"/>
        <w:jc w:val="center"/>
      </w:pPr>
      <w:r>
        <w:t>6.15.3</w:t>
      </w:r>
    </w:p>
    <w:p w:rsidR="00725165" w:rsidRDefault="00725165">
      <w:pPr>
        <w:pStyle w:val="ConsPlusNormal"/>
        <w:jc w:val="center"/>
      </w:pPr>
      <w:r>
        <w:t>Направление движения для грузовых автомобилей</w:t>
      </w:r>
    </w:p>
    <w:p w:rsidR="00725165" w:rsidRDefault="00725165">
      <w:pPr>
        <w:pStyle w:val="ConsPlusNormal"/>
        <w:jc w:val="center"/>
      </w:pPr>
    </w:p>
    <w:p w:rsidR="00725165" w:rsidRDefault="00725165">
      <w:pPr>
        <w:pStyle w:val="ConsPlusNormal"/>
        <w:jc w:val="center"/>
      </w:pPr>
      <w:r>
        <w:pict>
          <v:shape id="_x0000_i1270" style="width:128.25pt;height:48pt" coordsize="" o:spt="100" adj="0,,0" path="" filled="f" stroked="f">
            <v:stroke joinstyle="miter"/>
            <v:imagedata r:id="rId376" o:title="base_1_163186_674"/>
            <v:formulas/>
            <v:path o:connecttype="segments"/>
          </v:shape>
        </w:pict>
      </w:r>
    </w:p>
    <w:p w:rsidR="00725165" w:rsidRDefault="00725165">
      <w:pPr>
        <w:pStyle w:val="ConsPlusNormal"/>
        <w:jc w:val="center"/>
      </w:pPr>
    </w:p>
    <w:p w:rsidR="00725165" w:rsidRDefault="00725165">
      <w:pPr>
        <w:pStyle w:val="ConsPlusNormal"/>
        <w:jc w:val="center"/>
      </w:pPr>
      <w:bookmarkStart w:id="224" w:name="P3034"/>
      <w:bookmarkEnd w:id="224"/>
      <w:r>
        <w:t>6.16</w:t>
      </w:r>
    </w:p>
    <w:p w:rsidR="00725165" w:rsidRDefault="00725165">
      <w:pPr>
        <w:pStyle w:val="ConsPlusNormal"/>
        <w:jc w:val="center"/>
      </w:pPr>
      <w:r>
        <w:t>Стоп-линия</w:t>
      </w:r>
    </w:p>
    <w:p w:rsidR="00725165" w:rsidRDefault="00725165">
      <w:pPr>
        <w:pStyle w:val="ConsPlusNormal"/>
        <w:jc w:val="center"/>
      </w:pPr>
    </w:p>
    <w:p w:rsidR="00725165" w:rsidRDefault="00725165">
      <w:pPr>
        <w:pStyle w:val="ConsPlusNormal"/>
        <w:jc w:val="center"/>
      </w:pPr>
      <w:r>
        <w:pict>
          <v:shape id="_x0000_i1271" style="width:119.25pt;height:144.75pt" coordsize="" o:spt="100" adj="0,,0" path="" filled="f" stroked="f">
            <v:stroke joinstyle="miter"/>
            <v:imagedata r:id="rId377" o:title="base_1_163186_675"/>
            <v:formulas/>
            <v:path o:connecttype="segments"/>
          </v:shape>
        </w:pict>
      </w:r>
    </w:p>
    <w:p w:rsidR="00725165" w:rsidRDefault="00725165">
      <w:pPr>
        <w:pStyle w:val="ConsPlusNormal"/>
        <w:jc w:val="center"/>
      </w:pPr>
    </w:p>
    <w:p w:rsidR="00725165" w:rsidRDefault="00725165">
      <w:pPr>
        <w:pStyle w:val="ConsPlusNormal"/>
        <w:jc w:val="center"/>
      </w:pPr>
      <w:bookmarkStart w:id="225" w:name="P3039"/>
      <w:bookmarkEnd w:id="225"/>
      <w:r>
        <w:t xml:space="preserve">6.17 </w:t>
      </w:r>
      <w:hyperlink w:anchor="P2836" w:history="1">
        <w:r>
          <w:rPr>
            <w:color w:val="0000FF"/>
          </w:rPr>
          <w:t>&lt;*&gt;</w:t>
        </w:r>
      </w:hyperlink>
    </w:p>
    <w:p w:rsidR="00725165" w:rsidRDefault="00725165">
      <w:pPr>
        <w:pStyle w:val="ConsPlusNormal"/>
        <w:jc w:val="center"/>
      </w:pPr>
      <w:r>
        <w:t>Схема объезда</w:t>
      </w:r>
    </w:p>
    <w:p w:rsidR="00725165" w:rsidRDefault="00725165">
      <w:pPr>
        <w:pStyle w:val="ConsPlusNormal"/>
        <w:jc w:val="center"/>
      </w:pPr>
    </w:p>
    <w:p w:rsidR="00725165" w:rsidRDefault="00725165">
      <w:pPr>
        <w:pStyle w:val="ConsPlusNormal"/>
        <w:jc w:val="center"/>
      </w:pPr>
      <w:r>
        <w:pict>
          <v:shape id="_x0000_i1272" style="width:141pt;height:48pt" coordsize="" o:spt="100" adj="0,,0" path="" filled="f" stroked="f">
            <v:stroke joinstyle="miter"/>
            <v:imagedata r:id="rId378" o:title="base_1_163186_676"/>
            <v:formulas/>
            <v:path o:connecttype="segments"/>
          </v:shape>
        </w:pict>
      </w:r>
    </w:p>
    <w:p w:rsidR="00725165" w:rsidRDefault="00725165">
      <w:pPr>
        <w:pStyle w:val="ConsPlusNormal"/>
        <w:jc w:val="center"/>
      </w:pPr>
    </w:p>
    <w:p w:rsidR="00725165" w:rsidRDefault="00725165">
      <w:pPr>
        <w:pStyle w:val="ConsPlusNormal"/>
        <w:jc w:val="center"/>
      </w:pPr>
      <w:bookmarkStart w:id="226" w:name="P3044"/>
      <w:bookmarkEnd w:id="226"/>
      <w:r>
        <w:t>6.18.1</w:t>
      </w:r>
    </w:p>
    <w:p w:rsidR="00725165" w:rsidRDefault="00725165">
      <w:pPr>
        <w:pStyle w:val="ConsPlusNormal"/>
        <w:jc w:val="center"/>
      </w:pPr>
    </w:p>
    <w:p w:rsidR="00725165" w:rsidRDefault="00725165">
      <w:pPr>
        <w:pStyle w:val="ConsPlusNormal"/>
        <w:jc w:val="center"/>
      </w:pPr>
      <w:r>
        <w:pict>
          <v:shape id="_x0000_i1273" style="width:141.75pt;height:48pt" coordsize="" o:spt="100" adj="0,,0" path="" filled="f" stroked="f">
            <v:stroke joinstyle="miter"/>
            <v:imagedata r:id="rId379" o:title="base_1_163186_677"/>
            <v:formulas/>
            <v:path o:connecttype="segments"/>
          </v:shape>
        </w:pict>
      </w:r>
    </w:p>
    <w:p w:rsidR="00725165" w:rsidRDefault="00725165">
      <w:pPr>
        <w:pStyle w:val="ConsPlusNormal"/>
        <w:jc w:val="center"/>
      </w:pPr>
    </w:p>
    <w:p w:rsidR="00725165" w:rsidRDefault="00725165">
      <w:pPr>
        <w:pStyle w:val="ConsPlusNormal"/>
        <w:jc w:val="center"/>
      </w:pPr>
      <w:r>
        <w:t>6.18.2</w:t>
      </w:r>
    </w:p>
    <w:p w:rsidR="00725165" w:rsidRDefault="00725165">
      <w:pPr>
        <w:pStyle w:val="ConsPlusNormal"/>
        <w:jc w:val="center"/>
      </w:pPr>
    </w:p>
    <w:p w:rsidR="00725165" w:rsidRDefault="00725165">
      <w:pPr>
        <w:pStyle w:val="ConsPlusNormal"/>
        <w:jc w:val="center"/>
      </w:pPr>
      <w:r>
        <w:pict>
          <v:shape id="_x0000_i1274" style="width:141.75pt;height:48pt" coordsize="" o:spt="100" adj="0,,0" path="" filled="f" stroked="f">
            <v:stroke joinstyle="miter"/>
            <v:imagedata r:id="rId380" o:title="base_1_163186_678"/>
            <v:formulas/>
            <v:path o:connecttype="segments"/>
          </v:shape>
        </w:pict>
      </w:r>
    </w:p>
    <w:p w:rsidR="00725165" w:rsidRDefault="00725165">
      <w:pPr>
        <w:pStyle w:val="ConsPlusNormal"/>
        <w:jc w:val="center"/>
      </w:pPr>
    </w:p>
    <w:p w:rsidR="00725165" w:rsidRDefault="00725165">
      <w:pPr>
        <w:pStyle w:val="ConsPlusNormal"/>
        <w:jc w:val="center"/>
      </w:pPr>
      <w:bookmarkStart w:id="227" w:name="P3052"/>
      <w:bookmarkEnd w:id="227"/>
      <w:r>
        <w:t>6.18.3</w:t>
      </w:r>
    </w:p>
    <w:p w:rsidR="00725165" w:rsidRDefault="00725165">
      <w:pPr>
        <w:pStyle w:val="ConsPlusNormal"/>
        <w:jc w:val="center"/>
      </w:pPr>
      <w:r>
        <w:t>Направление объезда</w:t>
      </w:r>
    </w:p>
    <w:p w:rsidR="00725165" w:rsidRDefault="00725165">
      <w:pPr>
        <w:pStyle w:val="ConsPlusNormal"/>
        <w:jc w:val="center"/>
      </w:pPr>
    </w:p>
    <w:p w:rsidR="00725165" w:rsidRDefault="00725165">
      <w:pPr>
        <w:pStyle w:val="ConsPlusNormal"/>
        <w:jc w:val="center"/>
      </w:pPr>
      <w:r>
        <w:pict>
          <v:shape id="_x0000_i1275" style="width:92.25pt;height:122.25pt" coordsize="" o:spt="100" adj="0,,0" path="" filled="f" stroked="f">
            <v:stroke joinstyle="miter"/>
            <v:imagedata r:id="rId381" o:title="base_1_163186_679"/>
            <v:formulas/>
            <v:path o:connecttype="segments"/>
          </v:shape>
        </w:pict>
      </w:r>
    </w:p>
    <w:p w:rsidR="00725165" w:rsidRDefault="00725165">
      <w:pPr>
        <w:pStyle w:val="ConsPlusNormal"/>
        <w:jc w:val="center"/>
      </w:pPr>
    </w:p>
    <w:p w:rsidR="00725165" w:rsidRDefault="00725165">
      <w:pPr>
        <w:pStyle w:val="ConsPlusNormal"/>
        <w:jc w:val="center"/>
      </w:pPr>
      <w:bookmarkStart w:id="228" w:name="P3057"/>
      <w:bookmarkEnd w:id="228"/>
      <w:r>
        <w:t>6.19.1</w:t>
      </w:r>
    </w:p>
    <w:p w:rsidR="00725165" w:rsidRDefault="00725165">
      <w:pPr>
        <w:pStyle w:val="ConsPlusNormal"/>
        <w:jc w:val="center"/>
      </w:pPr>
    </w:p>
    <w:p w:rsidR="00725165" w:rsidRDefault="00725165">
      <w:pPr>
        <w:pStyle w:val="ConsPlusNormal"/>
        <w:jc w:val="center"/>
      </w:pPr>
      <w:r>
        <w:pict>
          <v:shape id="_x0000_i1276" style="width:92.25pt;height:121.5pt" coordsize="" o:spt="100" adj="0,,0" path="" filled="f" stroked="f">
            <v:stroke joinstyle="miter"/>
            <v:imagedata r:id="rId382" o:title="base_1_163186_680"/>
            <v:formulas/>
            <v:path o:connecttype="segments"/>
          </v:shape>
        </w:pict>
      </w:r>
    </w:p>
    <w:p w:rsidR="00725165" w:rsidRDefault="00725165">
      <w:pPr>
        <w:pStyle w:val="ConsPlusNormal"/>
        <w:jc w:val="center"/>
      </w:pPr>
    </w:p>
    <w:p w:rsidR="00725165" w:rsidRDefault="00725165">
      <w:pPr>
        <w:pStyle w:val="ConsPlusNormal"/>
        <w:jc w:val="center"/>
      </w:pPr>
      <w:bookmarkStart w:id="229" w:name="P3061"/>
      <w:bookmarkEnd w:id="229"/>
      <w:r>
        <w:t>6.19.2</w:t>
      </w:r>
    </w:p>
    <w:p w:rsidR="00725165" w:rsidRDefault="00725165">
      <w:pPr>
        <w:pStyle w:val="ConsPlusNormal"/>
        <w:jc w:val="center"/>
      </w:pPr>
      <w:r>
        <w:t>Предварительный указатель перестроения на другую проезжую часть</w:t>
      </w:r>
    </w:p>
    <w:p w:rsidR="00725165" w:rsidRDefault="00725165">
      <w:pPr>
        <w:pStyle w:val="ConsPlusNormal"/>
        <w:jc w:val="center"/>
      </w:pPr>
    </w:p>
    <w:p w:rsidR="00725165" w:rsidRDefault="00725165">
      <w:pPr>
        <w:pStyle w:val="ConsPlusNormal"/>
        <w:jc w:val="center"/>
      </w:pPr>
      <w:r>
        <w:pict>
          <v:shape id="_x0000_i1277" style="width:111.75pt;height:111pt" coordsize="" o:spt="100" adj="0,,0" path="" filled="f" stroked="f">
            <v:stroke joinstyle="miter"/>
            <v:imagedata r:id="rId383" o:title="base_1_163186_681"/>
            <v:formulas/>
            <v:path o:connecttype="segments"/>
          </v:shape>
        </w:pict>
      </w:r>
    </w:p>
    <w:p w:rsidR="00725165" w:rsidRDefault="00725165">
      <w:pPr>
        <w:pStyle w:val="ConsPlusNormal"/>
        <w:ind w:firstLine="540"/>
        <w:jc w:val="both"/>
      </w:pPr>
    </w:p>
    <w:p w:rsidR="00725165" w:rsidRDefault="00725165">
      <w:pPr>
        <w:pStyle w:val="ConsPlusNormal"/>
        <w:jc w:val="center"/>
      </w:pPr>
      <w:bookmarkStart w:id="230" w:name="P3066"/>
      <w:bookmarkEnd w:id="230"/>
      <w:r>
        <w:t>6.20.1</w:t>
      </w:r>
    </w:p>
    <w:p w:rsidR="00725165" w:rsidRDefault="00725165">
      <w:pPr>
        <w:pStyle w:val="ConsPlusNormal"/>
        <w:jc w:val="center"/>
      </w:pPr>
      <w:r>
        <w:t xml:space="preserve">(введено </w:t>
      </w:r>
      <w:hyperlink r:id="rId384" w:history="1">
        <w:r>
          <w:rPr>
            <w:color w:val="0000FF"/>
          </w:rPr>
          <w:t>Изменением N 2</w:t>
        </w:r>
      </w:hyperlink>
      <w:r>
        <w:t>, утв. Приказом Росстандарта от 12.11.2010 N 474-ст)</w:t>
      </w:r>
    </w:p>
    <w:p w:rsidR="00725165" w:rsidRDefault="00725165">
      <w:pPr>
        <w:pStyle w:val="ConsPlusNormal"/>
        <w:jc w:val="center"/>
      </w:pPr>
    </w:p>
    <w:p w:rsidR="00725165" w:rsidRDefault="00725165">
      <w:pPr>
        <w:pStyle w:val="ConsPlusNormal"/>
        <w:jc w:val="center"/>
      </w:pPr>
      <w:r>
        <w:pict>
          <v:shape id="_x0000_i1278" style="width:109.5pt;height:108.75pt" coordsize="" o:spt="100" adj="0,,0" path="" filled="f" stroked="f">
            <v:stroke joinstyle="miter"/>
            <v:imagedata r:id="rId385" o:title="base_1_163186_682"/>
            <v:formulas/>
            <v:path o:connecttype="segments"/>
          </v:shape>
        </w:pict>
      </w:r>
    </w:p>
    <w:p w:rsidR="00725165" w:rsidRDefault="00725165">
      <w:pPr>
        <w:pStyle w:val="ConsPlusNormal"/>
        <w:jc w:val="center"/>
      </w:pPr>
    </w:p>
    <w:p w:rsidR="00725165" w:rsidRDefault="00725165">
      <w:pPr>
        <w:pStyle w:val="ConsPlusNormal"/>
        <w:jc w:val="center"/>
      </w:pPr>
      <w:bookmarkStart w:id="231" w:name="P3071"/>
      <w:bookmarkEnd w:id="231"/>
      <w:r>
        <w:t>6.20.2</w:t>
      </w:r>
    </w:p>
    <w:p w:rsidR="00725165" w:rsidRDefault="00725165">
      <w:pPr>
        <w:pStyle w:val="ConsPlusNormal"/>
        <w:jc w:val="center"/>
      </w:pPr>
      <w:r>
        <w:t>Аварийный выход</w:t>
      </w:r>
    </w:p>
    <w:p w:rsidR="00725165" w:rsidRDefault="00725165">
      <w:pPr>
        <w:pStyle w:val="ConsPlusNormal"/>
        <w:jc w:val="center"/>
      </w:pPr>
      <w:r>
        <w:t xml:space="preserve">(введено </w:t>
      </w:r>
      <w:hyperlink r:id="rId386" w:history="1">
        <w:r>
          <w:rPr>
            <w:color w:val="0000FF"/>
          </w:rPr>
          <w:t>Изменением N 2</w:t>
        </w:r>
      </w:hyperlink>
      <w:r>
        <w:t>, утв. Приказом Росстандарта от 12.11.2010 N 474-ст)</w:t>
      </w:r>
    </w:p>
    <w:p w:rsidR="00725165" w:rsidRDefault="00725165">
      <w:pPr>
        <w:pStyle w:val="ConsPlusNormal"/>
        <w:ind w:firstLine="540"/>
        <w:jc w:val="both"/>
      </w:pPr>
    </w:p>
    <w:p w:rsidR="00725165" w:rsidRDefault="00725165">
      <w:pPr>
        <w:pStyle w:val="ConsPlusNormal"/>
        <w:jc w:val="center"/>
      </w:pPr>
      <w:r>
        <w:pict>
          <v:shape id="_x0000_i1279" style="width:154.5pt;height:53.25pt" coordsize="" o:spt="100" adj="0,,0" path="" filled="f" stroked="f">
            <v:stroke joinstyle="miter"/>
            <v:imagedata r:id="rId387" o:title="base_1_163186_683"/>
            <v:formulas/>
            <v:path o:connecttype="segments"/>
          </v:shape>
        </w:pict>
      </w:r>
    </w:p>
    <w:p w:rsidR="00725165" w:rsidRDefault="00725165">
      <w:pPr>
        <w:pStyle w:val="ConsPlusNormal"/>
        <w:jc w:val="center"/>
      </w:pPr>
    </w:p>
    <w:p w:rsidR="00725165" w:rsidRDefault="00725165">
      <w:pPr>
        <w:pStyle w:val="ConsPlusNormal"/>
        <w:jc w:val="center"/>
      </w:pPr>
      <w:bookmarkStart w:id="232" w:name="P3077"/>
      <w:bookmarkEnd w:id="232"/>
      <w:r>
        <w:t>6.21.1</w:t>
      </w:r>
    </w:p>
    <w:p w:rsidR="00725165" w:rsidRDefault="00725165">
      <w:pPr>
        <w:pStyle w:val="ConsPlusNormal"/>
        <w:jc w:val="center"/>
      </w:pPr>
      <w:r>
        <w:t xml:space="preserve">(введено </w:t>
      </w:r>
      <w:hyperlink r:id="rId388" w:history="1">
        <w:r>
          <w:rPr>
            <w:color w:val="0000FF"/>
          </w:rPr>
          <w:t>Изменением N 2</w:t>
        </w:r>
      </w:hyperlink>
      <w:r>
        <w:t>, утв. Приказом Росстандарта от 12.11.2010 N 474-ст)</w:t>
      </w:r>
    </w:p>
    <w:p w:rsidR="00725165" w:rsidRDefault="00725165">
      <w:pPr>
        <w:pStyle w:val="ConsPlusNormal"/>
        <w:jc w:val="center"/>
      </w:pPr>
    </w:p>
    <w:p w:rsidR="00725165" w:rsidRDefault="00725165">
      <w:pPr>
        <w:pStyle w:val="ConsPlusNormal"/>
        <w:jc w:val="center"/>
      </w:pPr>
      <w:r>
        <w:pict>
          <v:shape id="_x0000_i1280" style="width:155.25pt;height:54pt" coordsize="" o:spt="100" adj="0,,0" path="" filled="f" stroked="f">
            <v:stroke joinstyle="miter"/>
            <v:imagedata r:id="rId389" o:title="base_1_163186_684"/>
            <v:formulas/>
            <v:path o:connecttype="segments"/>
          </v:shape>
        </w:pict>
      </w:r>
    </w:p>
    <w:p w:rsidR="00725165" w:rsidRDefault="00725165">
      <w:pPr>
        <w:pStyle w:val="ConsPlusNormal"/>
        <w:jc w:val="center"/>
      </w:pPr>
    </w:p>
    <w:p w:rsidR="00725165" w:rsidRDefault="00725165">
      <w:pPr>
        <w:pStyle w:val="ConsPlusNormal"/>
        <w:jc w:val="center"/>
      </w:pPr>
      <w:bookmarkStart w:id="233" w:name="P3082"/>
      <w:bookmarkEnd w:id="233"/>
      <w:r>
        <w:t>6.21.2</w:t>
      </w:r>
    </w:p>
    <w:p w:rsidR="00725165" w:rsidRDefault="00725165">
      <w:pPr>
        <w:pStyle w:val="ConsPlusNormal"/>
        <w:jc w:val="center"/>
      </w:pPr>
      <w:r>
        <w:t>Направление движения к аварийному выходу</w:t>
      </w:r>
    </w:p>
    <w:p w:rsidR="00725165" w:rsidRDefault="00725165">
      <w:pPr>
        <w:pStyle w:val="ConsPlusNormal"/>
        <w:jc w:val="center"/>
      </w:pPr>
      <w:r>
        <w:t xml:space="preserve">(введено </w:t>
      </w:r>
      <w:hyperlink r:id="rId390" w:history="1">
        <w:r>
          <w:rPr>
            <w:color w:val="0000FF"/>
          </w:rPr>
          <w:t>Изменением N 2</w:t>
        </w:r>
      </w:hyperlink>
      <w:r>
        <w:t>, утв. Приказом Росстандарта от 12.11.2010 N 474-ст)</w:t>
      </w:r>
    </w:p>
    <w:p w:rsidR="00725165" w:rsidRDefault="00725165">
      <w:pPr>
        <w:pStyle w:val="ConsPlusNormal"/>
        <w:jc w:val="center"/>
      </w:pPr>
    </w:p>
    <w:p w:rsidR="00725165" w:rsidRDefault="00725165">
      <w:pPr>
        <w:pStyle w:val="ConsPlusNormal"/>
        <w:jc w:val="center"/>
        <w:outlineLvl w:val="1"/>
      </w:pPr>
      <w:r>
        <w:t>7 Знаки сервиса</w:t>
      </w:r>
    </w:p>
    <w:p w:rsidR="00725165" w:rsidRDefault="00725165">
      <w:pPr>
        <w:pStyle w:val="ConsPlusNormal"/>
        <w:jc w:val="center"/>
      </w:pPr>
    </w:p>
    <w:p w:rsidR="00725165" w:rsidRDefault="00725165">
      <w:pPr>
        <w:pStyle w:val="ConsPlusNormal"/>
        <w:jc w:val="center"/>
      </w:pPr>
      <w:r>
        <w:pict>
          <v:shape id="_x0000_i1281" style="width:100.5pt;height:147pt" coordsize="" o:spt="100" adj="0,,0" path="" filled="f" stroked="f">
            <v:stroke joinstyle="miter"/>
            <v:imagedata r:id="rId391" o:title="base_1_163186_685"/>
            <v:formulas/>
            <v:path o:connecttype="segments"/>
          </v:shape>
        </w:pict>
      </w:r>
    </w:p>
    <w:p w:rsidR="00725165" w:rsidRDefault="00725165">
      <w:pPr>
        <w:pStyle w:val="ConsPlusNormal"/>
        <w:jc w:val="center"/>
      </w:pPr>
    </w:p>
    <w:p w:rsidR="00725165" w:rsidRDefault="00725165">
      <w:pPr>
        <w:pStyle w:val="ConsPlusNormal"/>
        <w:jc w:val="center"/>
      </w:pPr>
      <w:bookmarkStart w:id="234" w:name="P3090"/>
      <w:bookmarkEnd w:id="234"/>
      <w:r>
        <w:t>7.1</w:t>
      </w:r>
    </w:p>
    <w:p w:rsidR="00725165" w:rsidRDefault="00725165">
      <w:pPr>
        <w:pStyle w:val="ConsPlusNormal"/>
        <w:jc w:val="center"/>
      </w:pPr>
      <w:r>
        <w:t>Пункт медицинской помощи</w:t>
      </w:r>
    </w:p>
    <w:p w:rsidR="00725165" w:rsidRDefault="00725165">
      <w:pPr>
        <w:pStyle w:val="ConsPlusNormal"/>
        <w:jc w:val="center"/>
      </w:pPr>
    </w:p>
    <w:p w:rsidR="00725165" w:rsidRDefault="00725165">
      <w:pPr>
        <w:pStyle w:val="ConsPlusNormal"/>
        <w:jc w:val="center"/>
      </w:pPr>
      <w:r>
        <w:pict>
          <v:shape id="_x0000_i1282" style="width:101.25pt;height:146.25pt" coordsize="" o:spt="100" adj="0,,0" path="" filled="f" stroked="f">
            <v:stroke joinstyle="miter"/>
            <v:imagedata r:id="rId392" o:title="base_1_163186_686"/>
            <v:formulas/>
            <v:path o:connecttype="segments"/>
          </v:shape>
        </w:pict>
      </w:r>
    </w:p>
    <w:p w:rsidR="00725165" w:rsidRDefault="00725165">
      <w:pPr>
        <w:pStyle w:val="ConsPlusNormal"/>
        <w:jc w:val="center"/>
      </w:pPr>
    </w:p>
    <w:p w:rsidR="00725165" w:rsidRDefault="00725165">
      <w:pPr>
        <w:pStyle w:val="ConsPlusNormal"/>
        <w:jc w:val="center"/>
      </w:pPr>
      <w:bookmarkStart w:id="235" w:name="P3095"/>
      <w:bookmarkEnd w:id="235"/>
      <w:r>
        <w:t>7.2</w:t>
      </w:r>
    </w:p>
    <w:p w:rsidR="00725165" w:rsidRDefault="00725165">
      <w:pPr>
        <w:pStyle w:val="ConsPlusNormal"/>
        <w:jc w:val="center"/>
      </w:pPr>
      <w:r>
        <w:t>Больница</w:t>
      </w:r>
    </w:p>
    <w:p w:rsidR="00725165" w:rsidRDefault="00725165">
      <w:pPr>
        <w:pStyle w:val="ConsPlusNormal"/>
        <w:jc w:val="center"/>
      </w:pPr>
    </w:p>
    <w:p w:rsidR="00725165" w:rsidRDefault="00725165">
      <w:pPr>
        <w:pStyle w:val="ConsPlusNormal"/>
        <w:jc w:val="center"/>
      </w:pPr>
      <w:r>
        <w:pict>
          <v:shape id="_x0000_i1283" style="width:101.25pt;height:146.25pt" coordsize="" o:spt="100" adj="0,,0" path="" filled="f" stroked="f">
            <v:stroke joinstyle="miter"/>
            <v:imagedata r:id="rId393" o:title="base_1_163186_687"/>
            <v:formulas/>
            <v:path o:connecttype="segments"/>
          </v:shape>
        </w:pict>
      </w:r>
    </w:p>
    <w:p w:rsidR="00725165" w:rsidRDefault="00725165">
      <w:pPr>
        <w:pStyle w:val="ConsPlusNormal"/>
        <w:jc w:val="center"/>
      </w:pPr>
    </w:p>
    <w:p w:rsidR="00725165" w:rsidRDefault="00725165">
      <w:pPr>
        <w:pStyle w:val="ConsPlusNormal"/>
        <w:jc w:val="center"/>
      </w:pPr>
      <w:bookmarkStart w:id="236" w:name="P3100"/>
      <w:bookmarkEnd w:id="236"/>
      <w:r>
        <w:t>7.3</w:t>
      </w:r>
    </w:p>
    <w:p w:rsidR="00725165" w:rsidRDefault="00725165">
      <w:pPr>
        <w:pStyle w:val="ConsPlusNormal"/>
        <w:jc w:val="center"/>
      </w:pPr>
      <w:r>
        <w:t>Автозаправочная станция</w:t>
      </w:r>
    </w:p>
    <w:p w:rsidR="00725165" w:rsidRDefault="00725165">
      <w:pPr>
        <w:pStyle w:val="ConsPlusNormal"/>
        <w:jc w:val="center"/>
      </w:pPr>
    </w:p>
    <w:p w:rsidR="00725165" w:rsidRDefault="00725165">
      <w:pPr>
        <w:pStyle w:val="ConsPlusNormal"/>
        <w:jc w:val="center"/>
      </w:pPr>
      <w:r>
        <w:pict>
          <v:shape id="_x0000_i1284" style="width:102.75pt;height:146.25pt" coordsize="" o:spt="100" adj="0,,0" path="" filled="f" stroked="f">
            <v:stroke joinstyle="miter"/>
            <v:imagedata r:id="rId394" o:title="base_1_163186_688"/>
            <v:formulas/>
            <v:path o:connecttype="segments"/>
          </v:shape>
        </w:pict>
      </w:r>
    </w:p>
    <w:p w:rsidR="00725165" w:rsidRDefault="00725165">
      <w:pPr>
        <w:pStyle w:val="ConsPlusNormal"/>
        <w:jc w:val="center"/>
      </w:pPr>
    </w:p>
    <w:p w:rsidR="00725165" w:rsidRDefault="00725165">
      <w:pPr>
        <w:pStyle w:val="ConsPlusNormal"/>
        <w:jc w:val="center"/>
      </w:pPr>
      <w:bookmarkStart w:id="237" w:name="P3105"/>
      <w:bookmarkEnd w:id="237"/>
      <w:r>
        <w:t>7.4</w:t>
      </w:r>
    </w:p>
    <w:p w:rsidR="00725165" w:rsidRDefault="00725165">
      <w:pPr>
        <w:pStyle w:val="ConsPlusNormal"/>
        <w:jc w:val="center"/>
      </w:pPr>
      <w:r>
        <w:t>Техническое обслуживание автомобилей</w:t>
      </w:r>
    </w:p>
    <w:p w:rsidR="00725165" w:rsidRDefault="00725165">
      <w:pPr>
        <w:pStyle w:val="ConsPlusNormal"/>
        <w:jc w:val="center"/>
      </w:pPr>
    </w:p>
    <w:p w:rsidR="00725165" w:rsidRDefault="00725165">
      <w:pPr>
        <w:pStyle w:val="ConsPlusNormal"/>
        <w:jc w:val="center"/>
      </w:pPr>
      <w:r>
        <w:pict>
          <v:shape id="_x0000_i1285" style="width:101.25pt;height:145.5pt" coordsize="" o:spt="100" adj="0,,0" path="" filled="f" stroked="f">
            <v:stroke joinstyle="miter"/>
            <v:imagedata r:id="rId395" o:title="base_1_163186_689"/>
            <v:formulas/>
            <v:path o:connecttype="segments"/>
          </v:shape>
        </w:pict>
      </w:r>
    </w:p>
    <w:p w:rsidR="00725165" w:rsidRDefault="00725165">
      <w:pPr>
        <w:pStyle w:val="ConsPlusNormal"/>
        <w:jc w:val="center"/>
      </w:pPr>
    </w:p>
    <w:p w:rsidR="00725165" w:rsidRDefault="00725165">
      <w:pPr>
        <w:pStyle w:val="ConsPlusNormal"/>
        <w:jc w:val="center"/>
      </w:pPr>
      <w:bookmarkStart w:id="238" w:name="P3110"/>
      <w:bookmarkEnd w:id="238"/>
      <w:r>
        <w:t>7.5</w:t>
      </w:r>
    </w:p>
    <w:p w:rsidR="00725165" w:rsidRDefault="00725165">
      <w:pPr>
        <w:pStyle w:val="ConsPlusNormal"/>
        <w:jc w:val="center"/>
      </w:pPr>
      <w:r>
        <w:t>Мойка автомобилей</w:t>
      </w:r>
    </w:p>
    <w:p w:rsidR="00725165" w:rsidRDefault="00725165">
      <w:pPr>
        <w:pStyle w:val="ConsPlusNormal"/>
        <w:jc w:val="center"/>
      </w:pPr>
    </w:p>
    <w:p w:rsidR="00725165" w:rsidRDefault="00725165">
      <w:pPr>
        <w:pStyle w:val="ConsPlusNormal"/>
        <w:jc w:val="center"/>
      </w:pPr>
      <w:r>
        <w:pict>
          <v:shape id="_x0000_i1286" style="width:102.75pt;height:145.5pt" coordsize="" o:spt="100" adj="0,,0" path="" filled="f" stroked="f">
            <v:stroke joinstyle="miter"/>
            <v:imagedata r:id="rId396" o:title="base_1_163186_690"/>
            <v:formulas/>
            <v:path o:connecttype="segments"/>
          </v:shape>
        </w:pict>
      </w:r>
    </w:p>
    <w:p w:rsidR="00725165" w:rsidRDefault="00725165">
      <w:pPr>
        <w:pStyle w:val="ConsPlusNormal"/>
        <w:jc w:val="center"/>
      </w:pPr>
    </w:p>
    <w:p w:rsidR="00725165" w:rsidRDefault="00725165">
      <w:pPr>
        <w:pStyle w:val="ConsPlusNormal"/>
        <w:jc w:val="center"/>
      </w:pPr>
      <w:bookmarkStart w:id="239" w:name="P3115"/>
      <w:bookmarkEnd w:id="239"/>
      <w:r>
        <w:t>7.6</w:t>
      </w:r>
    </w:p>
    <w:p w:rsidR="00725165" w:rsidRDefault="00725165">
      <w:pPr>
        <w:pStyle w:val="ConsPlusNormal"/>
        <w:jc w:val="center"/>
      </w:pPr>
      <w:r>
        <w:t>Телефон</w:t>
      </w:r>
    </w:p>
    <w:p w:rsidR="00725165" w:rsidRDefault="00725165">
      <w:pPr>
        <w:pStyle w:val="ConsPlusNormal"/>
        <w:jc w:val="center"/>
      </w:pPr>
    </w:p>
    <w:p w:rsidR="00725165" w:rsidRDefault="00725165">
      <w:pPr>
        <w:pStyle w:val="ConsPlusNormal"/>
        <w:jc w:val="center"/>
      </w:pPr>
      <w:r>
        <w:pict>
          <v:shape id="_x0000_i1287" style="width:102.75pt;height:146.25pt" coordsize="" o:spt="100" adj="0,,0" path="" filled="f" stroked="f">
            <v:stroke joinstyle="miter"/>
            <v:imagedata r:id="rId397" o:title="base_1_163186_691"/>
            <v:formulas/>
            <v:path o:connecttype="segments"/>
          </v:shape>
        </w:pict>
      </w:r>
    </w:p>
    <w:p w:rsidR="00725165" w:rsidRDefault="00725165">
      <w:pPr>
        <w:pStyle w:val="ConsPlusNormal"/>
        <w:jc w:val="center"/>
      </w:pPr>
    </w:p>
    <w:p w:rsidR="00725165" w:rsidRDefault="00725165">
      <w:pPr>
        <w:pStyle w:val="ConsPlusNormal"/>
        <w:jc w:val="center"/>
      </w:pPr>
      <w:bookmarkStart w:id="240" w:name="P3120"/>
      <w:bookmarkEnd w:id="240"/>
      <w:r>
        <w:t>7.7</w:t>
      </w:r>
    </w:p>
    <w:p w:rsidR="00725165" w:rsidRDefault="00725165">
      <w:pPr>
        <w:pStyle w:val="ConsPlusNormal"/>
        <w:jc w:val="center"/>
      </w:pPr>
      <w:r>
        <w:t>Пункт питания</w:t>
      </w:r>
    </w:p>
    <w:p w:rsidR="00725165" w:rsidRDefault="00725165">
      <w:pPr>
        <w:pStyle w:val="ConsPlusNormal"/>
        <w:jc w:val="center"/>
      </w:pPr>
    </w:p>
    <w:p w:rsidR="00725165" w:rsidRDefault="00725165">
      <w:pPr>
        <w:pStyle w:val="ConsPlusNormal"/>
        <w:jc w:val="center"/>
      </w:pPr>
      <w:r>
        <w:pict>
          <v:shape id="_x0000_i1288" style="width:102.75pt;height:146.25pt" coordsize="" o:spt="100" adj="0,,0" path="" filled="f" stroked="f">
            <v:stroke joinstyle="miter"/>
            <v:imagedata r:id="rId398" o:title="base_1_163186_692"/>
            <v:formulas/>
            <v:path o:connecttype="segments"/>
          </v:shape>
        </w:pict>
      </w:r>
    </w:p>
    <w:p w:rsidR="00725165" w:rsidRDefault="00725165">
      <w:pPr>
        <w:pStyle w:val="ConsPlusNormal"/>
        <w:jc w:val="center"/>
      </w:pPr>
    </w:p>
    <w:p w:rsidR="00725165" w:rsidRDefault="00725165">
      <w:pPr>
        <w:pStyle w:val="ConsPlusNormal"/>
        <w:jc w:val="center"/>
      </w:pPr>
      <w:bookmarkStart w:id="241" w:name="P3125"/>
      <w:bookmarkEnd w:id="241"/>
      <w:r>
        <w:t>7.8</w:t>
      </w:r>
    </w:p>
    <w:p w:rsidR="00725165" w:rsidRDefault="00725165">
      <w:pPr>
        <w:pStyle w:val="ConsPlusNormal"/>
        <w:jc w:val="center"/>
      </w:pPr>
      <w:r>
        <w:t>Питьевая вода</w:t>
      </w:r>
    </w:p>
    <w:p w:rsidR="00725165" w:rsidRDefault="00725165">
      <w:pPr>
        <w:pStyle w:val="ConsPlusNormal"/>
        <w:jc w:val="center"/>
      </w:pPr>
    </w:p>
    <w:p w:rsidR="00725165" w:rsidRDefault="00725165">
      <w:pPr>
        <w:pStyle w:val="ConsPlusNormal"/>
        <w:jc w:val="center"/>
      </w:pPr>
      <w:r>
        <w:pict>
          <v:shape id="_x0000_i1289" style="width:101.25pt;height:145.5pt" coordsize="" o:spt="100" adj="0,,0" path="" filled="f" stroked="f">
            <v:stroke joinstyle="miter"/>
            <v:imagedata r:id="rId399" o:title="base_1_163186_693"/>
            <v:formulas/>
            <v:path o:connecttype="segments"/>
          </v:shape>
        </w:pict>
      </w:r>
    </w:p>
    <w:p w:rsidR="00725165" w:rsidRDefault="00725165">
      <w:pPr>
        <w:pStyle w:val="ConsPlusNormal"/>
        <w:jc w:val="center"/>
      </w:pPr>
    </w:p>
    <w:p w:rsidR="00725165" w:rsidRDefault="00725165">
      <w:pPr>
        <w:pStyle w:val="ConsPlusNormal"/>
        <w:jc w:val="center"/>
      </w:pPr>
      <w:bookmarkStart w:id="242" w:name="P3130"/>
      <w:bookmarkEnd w:id="242"/>
      <w:r>
        <w:t>7.9</w:t>
      </w:r>
    </w:p>
    <w:p w:rsidR="00725165" w:rsidRDefault="00725165">
      <w:pPr>
        <w:pStyle w:val="ConsPlusNormal"/>
        <w:jc w:val="center"/>
      </w:pPr>
      <w:r>
        <w:t>Гостиница или мотель</w:t>
      </w:r>
    </w:p>
    <w:p w:rsidR="00725165" w:rsidRDefault="00725165">
      <w:pPr>
        <w:pStyle w:val="ConsPlusNormal"/>
        <w:jc w:val="center"/>
      </w:pPr>
    </w:p>
    <w:p w:rsidR="00725165" w:rsidRDefault="00725165">
      <w:pPr>
        <w:pStyle w:val="ConsPlusNormal"/>
        <w:jc w:val="center"/>
      </w:pPr>
      <w:r>
        <w:pict>
          <v:shape id="_x0000_i1290" style="width:101.25pt;height:145.5pt" coordsize="" o:spt="100" adj="0,,0" path="" filled="f" stroked="f">
            <v:stroke joinstyle="miter"/>
            <v:imagedata r:id="rId400" o:title="base_1_163186_694"/>
            <v:formulas/>
            <v:path o:connecttype="segments"/>
          </v:shape>
        </w:pict>
      </w:r>
    </w:p>
    <w:p w:rsidR="00725165" w:rsidRDefault="00725165">
      <w:pPr>
        <w:pStyle w:val="ConsPlusNormal"/>
        <w:jc w:val="center"/>
      </w:pPr>
    </w:p>
    <w:p w:rsidR="00725165" w:rsidRDefault="00725165">
      <w:pPr>
        <w:pStyle w:val="ConsPlusNormal"/>
        <w:jc w:val="center"/>
      </w:pPr>
      <w:bookmarkStart w:id="243" w:name="P3135"/>
      <w:bookmarkEnd w:id="243"/>
      <w:r>
        <w:t>7.10</w:t>
      </w:r>
    </w:p>
    <w:p w:rsidR="00725165" w:rsidRDefault="00725165">
      <w:pPr>
        <w:pStyle w:val="ConsPlusNormal"/>
        <w:jc w:val="center"/>
      </w:pPr>
      <w:r>
        <w:t>Кемпинг</w:t>
      </w:r>
    </w:p>
    <w:p w:rsidR="00725165" w:rsidRDefault="00725165">
      <w:pPr>
        <w:pStyle w:val="ConsPlusNormal"/>
        <w:jc w:val="center"/>
      </w:pPr>
    </w:p>
    <w:p w:rsidR="00725165" w:rsidRDefault="00725165">
      <w:pPr>
        <w:pStyle w:val="ConsPlusNormal"/>
        <w:jc w:val="center"/>
      </w:pPr>
      <w:r>
        <w:pict>
          <v:shape id="_x0000_i1291" style="width:102.75pt;height:145.5pt" coordsize="" o:spt="100" adj="0,,0" path="" filled="f" stroked="f">
            <v:stroke joinstyle="miter"/>
            <v:imagedata r:id="rId401" o:title="base_1_163186_695"/>
            <v:formulas/>
            <v:path o:connecttype="segments"/>
          </v:shape>
        </w:pict>
      </w:r>
    </w:p>
    <w:p w:rsidR="00725165" w:rsidRDefault="00725165">
      <w:pPr>
        <w:pStyle w:val="ConsPlusNormal"/>
        <w:jc w:val="center"/>
      </w:pPr>
    </w:p>
    <w:p w:rsidR="00725165" w:rsidRDefault="00725165">
      <w:pPr>
        <w:pStyle w:val="ConsPlusNormal"/>
        <w:jc w:val="center"/>
      </w:pPr>
      <w:bookmarkStart w:id="244" w:name="P3140"/>
      <w:bookmarkEnd w:id="244"/>
      <w:r>
        <w:t>7.11</w:t>
      </w:r>
    </w:p>
    <w:p w:rsidR="00725165" w:rsidRDefault="00725165">
      <w:pPr>
        <w:pStyle w:val="ConsPlusNormal"/>
        <w:jc w:val="center"/>
      </w:pPr>
      <w:r>
        <w:t>Место отдыха</w:t>
      </w:r>
    </w:p>
    <w:p w:rsidR="00725165" w:rsidRDefault="00725165">
      <w:pPr>
        <w:pStyle w:val="ConsPlusNormal"/>
        <w:jc w:val="center"/>
      </w:pPr>
    </w:p>
    <w:p w:rsidR="00725165" w:rsidRDefault="00725165">
      <w:pPr>
        <w:pStyle w:val="ConsPlusNormal"/>
        <w:jc w:val="center"/>
      </w:pPr>
      <w:r>
        <w:pict>
          <v:shape id="_x0000_i1292" style="width:101.25pt;height:150.75pt" coordsize="" o:spt="100" adj="0,,0" path="" filled="f" stroked="f">
            <v:stroke joinstyle="miter"/>
            <v:imagedata r:id="rId402" o:title="base_1_163186_696"/>
            <v:formulas/>
            <v:path o:connecttype="segments"/>
          </v:shape>
        </w:pict>
      </w:r>
    </w:p>
    <w:p w:rsidR="00725165" w:rsidRDefault="00725165">
      <w:pPr>
        <w:pStyle w:val="ConsPlusNormal"/>
        <w:jc w:val="center"/>
      </w:pPr>
    </w:p>
    <w:p w:rsidR="00725165" w:rsidRDefault="00725165">
      <w:pPr>
        <w:pStyle w:val="ConsPlusNormal"/>
        <w:jc w:val="center"/>
      </w:pPr>
      <w:bookmarkStart w:id="245" w:name="P3145"/>
      <w:bookmarkEnd w:id="245"/>
      <w:r>
        <w:t>7.12</w:t>
      </w:r>
    </w:p>
    <w:p w:rsidR="00725165" w:rsidRDefault="00725165">
      <w:pPr>
        <w:pStyle w:val="ConsPlusNormal"/>
        <w:jc w:val="center"/>
      </w:pPr>
      <w:r>
        <w:t>Пост дорожно-патрульной службы</w:t>
      </w:r>
    </w:p>
    <w:p w:rsidR="00725165" w:rsidRDefault="00725165">
      <w:pPr>
        <w:pStyle w:val="ConsPlusNormal"/>
        <w:jc w:val="center"/>
      </w:pPr>
    </w:p>
    <w:p w:rsidR="00725165" w:rsidRDefault="00725165">
      <w:pPr>
        <w:pStyle w:val="ConsPlusNormal"/>
        <w:jc w:val="center"/>
      </w:pPr>
      <w:r>
        <w:pict>
          <v:shape id="_x0000_i1293" style="width:104.25pt;height:150.75pt" coordsize="" o:spt="100" adj="0,,0" path="" filled="f" stroked="f">
            <v:stroke joinstyle="miter"/>
            <v:imagedata r:id="rId403" o:title="base_1_163186_697"/>
            <v:formulas/>
            <v:path o:connecttype="segments"/>
          </v:shape>
        </w:pict>
      </w:r>
    </w:p>
    <w:p w:rsidR="00725165" w:rsidRDefault="00725165">
      <w:pPr>
        <w:pStyle w:val="ConsPlusNormal"/>
        <w:jc w:val="center"/>
      </w:pPr>
    </w:p>
    <w:p w:rsidR="00725165" w:rsidRDefault="00725165">
      <w:pPr>
        <w:pStyle w:val="ConsPlusNormal"/>
        <w:jc w:val="center"/>
      </w:pPr>
      <w:bookmarkStart w:id="246" w:name="P3150"/>
      <w:bookmarkEnd w:id="246"/>
      <w:r>
        <w:t>7.13</w:t>
      </w:r>
    </w:p>
    <w:p w:rsidR="00725165" w:rsidRDefault="00725165">
      <w:pPr>
        <w:pStyle w:val="ConsPlusNormal"/>
        <w:jc w:val="center"/>
      </w:pPr>
      <w:r>
        <w:t>Полиция</w:t>
      </w:r>
    </w:p>
    <w:p w:rsidR="00725165" w:rsidRDefault="00725165">
      <w:pPr>
        <w:pStyle w:val="ConsPlusNormal"/>
        <w:jc w:val="center"/>
      </w:pPr>
    </w:p>
    <w:p w:rsidR="00725165" w:rsidRDefault="00725165">
      <w:pPr>
        <w:pStyle w:val="ConsPlusNormal"/>
        <w:jc w:val="center"/>
      </w:pPr>
      <w:r>
        <w:pict>
          <v:shape id="_x0000_i1294" style="width:102.75pt;height:150.75pt" coordsize="" o:spt="100" adj="0,,0" path="" filled="f" stroked="f">
            <v:stroke joinstyle="miter"/>
            <v:imagedata r:id="rId404" o:title="base_1_163186_698"/>
            <v:formulas/>
            <v:path o:connecttype="segments"/>
          </v:shape>
        </w:pict>
      </w:r>
    </w:p>
    <w:p w:rsidR="00725165" w:rsidRDefault="00725165">
      <w:pPr>
        <w:pStyle w:val="ConsPlusNormal"/>
        <w:jc w:val="center"/>
      </w:pPr>
    </w:p>
    <w:p w:rsidR="00725165" w:rsidRDefault="00725165">
      <w:pPr>
        <w:pStyle w:val="ConsPlusNormal"/>
        <w:jc w:val="center"/>
      </w:pPr>
      <w:bookmarkStart w:id="247" w:name="P3155"/>
      <w:bookmarkEnd w:id="247"/>
      <w:r>
        <w:t>7.14</w:t>
      </w:r>
    </w:p>
    <w:p w:rsidR="00725165" w:rsidRDefault="00725165">
      <w:pPr>
        <w:pStyle w:val="ConsPlusNormal"/>
        <w:jc w:val="center"/>
      </w:pPr>
      <w:r>
        <w:t>Пункт контроля международных автомобильных перевозок</w:t>
      </w:r>
    </w:p>
    <w:p w:rsidR="00725165" w:rsidRDefault="00725165">
      <w:pPr>
        <w:pStyle w:val="ConsPlusNormal"/>
        <w:jc w:val="center"/>
      </w:pPr>
    </w:p>
    <w:p w:rsidR="00725165" w:rsidRDefault="00725165">
      <w:pPr>
        <w:pStyle w:val="ConsPlusNormal"/>
        <w:jc w:val="center"/>
      </w:pPr>
      <w:r>
        <w:pict>
          <v:shape id="_x0000_i1295" style="width:102.75pt;height:150.75pt" coordsize="" o:spt="100" adj="0,,0" path="" filled="f" stroked="f">
            <v:stroke joinstyle="miter"/>
            <v:imagedata r:id="rId405" o:title="base_1_163186_699"/>
            <v:formulas/>
            <v:path o:connecttype="segments"/>
          </v:shape>
        </w:pict>
      </w:r>
    </w:p>
    <w:p w:rsidR="00725165" w:rsidRDefault="00725165">
      <w:pPr>
        <w:pStyle w:val="ConsPlusNormal"/>
        <w:jc w:val="center"/>
      </w:pPr>
    </w:p>
    <w:p w:rsidR="00725165" w:rsidRDefault="00725165">
      <w:pPr>
        <w:pStyle w:val="ConsPlusNormal"/>
        <w:jc w:val="center"/>
      </w:pPr>
      <w:bookmarkStart w:id="248" w:name="P3160"/>
      <w:bookmarkEnd w:id="248"/>
      <w:r>
        <w:t>7.15</w:t>
      </w:r>
    </w:p>
    <w:p w:rsidR="00725165" w:rsidRDefault="00725165">
      <w:pPr>
        <w:pStyle w:val="ConsPlusNormal"/>
        <w:jc w:val="center"/>
      </w:pPr>
      <w:r>
        <w:t>Зона приема радиостанции, передающей информацию о дорожном движении</w:t>
      </w:r>
    </w:p>
    <w:p w:rsidR="00725165" w:rsidRDefault="00725165">
      <w:pPr>
        <w:pStyle w:val="ConsPlusNormal"/>
        <w:jc w:val="center"/>
      </w:pPr>
    </w:p>
    <w:p w:rsidR="00725165" w:rsidRDefault="00725165">
      <w:pPr>
        <w:pStyle w:val="ConsPlusNormal"/>
        <w:jc w:val="center"/>
      </w:pPr>
      <w:r>
        <w:pict>
          <v:shape id="_x0000_i1296" style="width:102.75pt;height:150.75pt" coordsize="" o:spt="100" adj="0,,0" path="" filled="f" stroked="f">
            <v:stroke joinstyle="miter"/>
            <v:imagedata r:id="rId406" o:title="base_1_163186_700"/>
            <v:formulas/>
            <v:path o:connecttype="segments"/>
          </v:shape>
        </w:pict>
      </w:r>
    </w:p>
    <w:p w:rsidR="00725165" w:rsidRDefault="00725165">
      <w:pPr>
        <w:pStyle w:val="ConsPlusNormal"/>
        <w:jc w:val="center"/>
      </w:pPr>
    </w:p>
    <w:p w:rsidR="00725165" w:rsidRDefault="00725165">
      <w:pPr>
        <w:pStyle w:val="ConsPlusNormal"/>
        <w:jc w:val="center"/>
      </w:pPr>
      <w:bookmarkStart w:id="249" w:name="P3165"/>
      <w:bookmarkEnd w:id="249"/>
      <w:r>
        <w:t>7.16</w:t>
      </w:r>
    </w:p>
    <w:p w:rsidR="00725165" w:rsidRDefault="00725165">
      <w:pPr>
        <w:pStyle w:val="ConsPlusNormal"/>
        <w:jc w:val="center"/>
      </w:pPr>
      <w:r>
        <w:t>Зона радиосвязи с аварийными службами</w:t>
      </w:r>
    </w:p>
    <w:p w:rsidR="00725165" w:rsidRDefault="00725165">
      <w:pPr>
        <w:pStyle w:val="ConsPlusNormal"/>
        <w:jc w:val="center"/>
      </w:pPr>
    </w:p>
    <w:p w:rsidR="00725165" w:rsidRDefault="00725165">
      <w:pPr>
        <w:pStyle w:val="ConsPlusNormal"/>
        <w:jc w:val="center"/>
      </w:pPr>
      <w:r>
        <w:pict>
          <v:shape id="_x0000_i1297" style="width:101.25pt;height:148.5pt" coordsize="" o:spt="100" adj="0,,0" path="" filled="f" stroked="f">
            <v:stroke joinstyle="miter"/>
            <v:imagedata r:id="rId407" o:title="base_1_163186_701"/>
            <v:formulas/>
            <v:path o:connecttype="segments"/>
          </v:shape>
        </w:pict>
      </w:r>
    </w:p>
    <w:p w:rsidR="00725165" w:rsidRDefault="00725165">
      <w:pPr>
        <w:pStyle w:val="ConsPlusNormal"/>
        <w:jc w:val="center"/>
      </w:pPr>
    </w:p>
    <w:p w:rsidR="00725165" w:rsidRDefault="00725165">
      <w:pPr>
        <w:pStyle w:val="ConsPlusNormal"/>
        <w:jc w:val="center"/>
      </w:pPr>
      <w:bookmarkStart w:id="250" w:name="P3170"/>
      <w:bookmarkEnd w:id="250"/>
      <w:r>
        <w:t>7.17</w:t>
      </w:r>
    </w:p>
    <w:p w:rsidR="00725165" w:rsidRDefault="00725165">
      <w:pPr>
        <w:pStyle w:val="ConsPlusNormal"/>
        <w:jc w:val="center"/>
      </w:pPr>
      <w:r>
        <w:t>Бассейн или пляж</w:t>
      </w:r>
    </w:p>
    <w:p w:rsidR="00725165" w:rsidRDefault="00725165">
      <w:pPr>
        <w:pStyle w:val="ConsPlusNormal"/>
        <w:jc w:val="center"/>
      </w:pPr>
    </w:p>
    <w:p w:rsidR="00725165" w:rsidRDefault="00725165">
      <w:pPr>
        <w:pStyle w:val="ConsPlusNormal"/>
        <w:jc w:val="center"/>
      </w:pPr>
      <w:r>
        <w:pict>
          <v:shape id="_x0000_i1298" style="width:102.75pt;height:150.75pt" coordsize="" o:spt="100" adj="0,,0" path="" filled="f" stroked="f">
            <v:stroke joinstyle="miter"/>
            <v:imagedata r:id="rId408" o:title="base_1_163186_702"/>
            <v:formulas/>
            <v:path o:connecttype="segments"/>
          </v:shape>
        </w:pict>
      </w:r>
    </w:p>
    <w:p w:rsidR="00725165" w:rsidRDefault="00725165">
      <w:pPr>
        <w:pStyle w:val="ConsPlusNormal"/>
        <w:jc w:val="center"/>
      </w:pPr>
    </w:p>
    <w:p w:rsidR="00725165" w:rsidRDefault="00725165">
      <w:pPr>
        <w:pStyle w:val="ConsPlusNormal"/>
        <w:jc w:val="center"/>
      </w:pPr>
      <w:bookmarkStart w:id="251" w:name="P3175"/>
      <w:bookmarkEnd w:id="251"/>
      <w:r>
        <w:t>7.18</w:t>
      </w:r>
    </w:p>
    <w:p w:rsidR="00725165" w:rsidRDefault="00725165">
      <w:pPr>
        <w:pStyle w:val="ConsPlusNormal"/>
        <w:jc w:val="center"/>
      </w:pPr>
      <w:r>
        <w:t>Туалет</w:t>
      </w:r>
    </w:p>
    <w:p w:rsidR="00725165" w:rsidRDefault="00725165">
      <w:pPr>
        <w:pStyle w:val="ConsPlusNormal"/>
        <w:jc w:val="center"/>
      </w:pPr>
    </w:p>
    <w:p w:rsidR="00725165" w:rsidRDefault="00725165">
      <w:pPr>
        <w:pStyle w:val="ConsPlusNormal"/>
        <w:jc w:val="center"/>
      </w:pPr>
      <w:r>
        <w:pict>
          <v:shape id="_x0000_i1299" style="width:107.25pt;height:156pt" coordsize="" o:spt="100" adj="0,,0" path="" filled="f" stroked="f">
            <v:stroke joinstyle="miter"/>
            <v:imagedata r:id="rId409" o:title="base_1_163186_703"/>
            <v:formulas/>
            <v:path o:connecttype="segments"/>
          </v:shape>
        </w:pict>
      </w:r>
    </w:p>
    <w:p w:rsidR="00725165" w:rsidRDefault="00725165">
      <w:pPr>
        <w:pStyle w:val="ConsPlusNormal"/>
        <w:ind w:firstLine="540"/>
        <w:jc w:val="both"/>
      </w:pPr>
    </w:p>
    <w:p w:rsidR="00725165" w:rsidRDefault="00725165">
      <w:pPr>
        <w:pStyle w:val="ConsPlusNormal"/>
        <w:jc w:val="center"/>
      </w:pPr>
      <w:bookmarkStart w:id="252" w:name="P3180"/>
      <w:bookmarkEnd w:id="252"/>
      <w:r>
        <w:t>7.19</w:t>
      </w:r>
    </w:p>
    <w:p w:rsidR="00725165" w:rsidRDefault="00725165">
      <w:pPr>
        <w:pStyle w:val="ConsPlusNormal"/>
        <w:jc w:val="center"/>
      </w:pPr>
      <w:r>
        <w:t>Телефон экстренной связи</w:t>
      </w:r>
    </w:p>
    <w:p w:rsidR="00725165" w:rsidRDefault="00725165">
      <w:pPr>
        <w:pStyle w:val="ConsPlusNormal"/>
        <w:jc w:val="center"/>
      </w:pPr>
      <w:r>
        <w:t xml:space="preserve">(введено </w:t>
      </w:r>
      <w:hyperlink r:id="rId410" w:history="1">
        <w:r>
          <w:rPr>
            <w:color w:val="0000FF"/>
          </w:rPr>
          <w:t>Изменением N 2</w:t>
        </w:r>
      </w:hyperlink>
      <w:r>
        <w:t>, утв. Приказом Росстандарта от 12.11.2010 N 474-ст)</w:t>
      </w:r>
    </w:p>
    <w:p w:rsidR="00725165" w:rsidRDefault="00725165">
      <w:pPr>
        <w:pStyle w:val="ConsPlusNormal"/>
        <w:jc w:val="center"/>
      </w:pPr>
    </w:p>
    <w:p w:rsidR="00725165" w:rsidRDefault="00725165">
      <w:pPr>
        <w:pStyle w:val="ConsPlusNormal"/>
        <w:jc w:val="center"/>
      </w:pPr>
      <w:r>
        <w:pict>
          <v:shape id="_x0000_i1300" style="width:107.25pt;height:155.25pt" coordsize="" o:spt="100" adj="0,,0" path="" filled="f" stroked="f">
            <v:stroke joinstyle="miter"/>
            <v:imagedata r:id="rId411" o:title="base_1_163186_704"/>
            <v:formulas/>
            <v:path o:connecttype="segments"/>
          </v:shape>
        </w:pict>
      </w:r>
    </w:p>
    <w:p w:rsidR="00725165" w:rsidRDefault="00725165">
      <w:pPr>
        <w:pStyle w:val="ConsPlusNormal"/>
        <w:jc w:val="center"/>
      </w:pPr>
    </w:p>
    <w:p w:rsidR="00725165" w:rsidRDefault="00725165">
      <w:pPr>
        <w:pStyle w:val="ConsPlusNormal"/>
        <w:jc w:val="center"/>
      </w:pPr>
      <w:bookmarkStart w:id="253" w:name="P3186"/>
      <w:bookmarkEnd w:id="253"/>
      <w:r>
        <w:t>7.20</w:t>
      </w:r>
    </w:p>
    <w:p w:rsidR="00725165" w:rsidRDefault="00725165">
      <w:pPr>
        <w:pStyle w:val="ConsPlusNormal"/>
        <w:jc w:val="center"/>
      </w:pPr>
      <w:r>
        <w:t>Огнетушитель</w:t>
      </w:r>
    </w:p>
    <w:p w:rsidR="00725165" w:rsidRDefault="00725165">
      <w:pPr>
        <w:pStyle w:val="ConsPlusNormal"/>
        <w:jc w:val="center"/>
      </w:pPr>
      <w:r>
        <w:t xml:space="preserve">(введено </w:t>
      </w:r>
      <w:hyperlink r:id="rId412" w:history="1">
        <w:r>
          <w:rPr>
            <w:color w:val="0000FF"/>
          </w:rPr>
          <w:t>Изменением N 2</w:t>
        </w:r>
      </w:hyperlink>
      <w:r>
        <w:t>, утв. Приказом Росстандарта от 12.11.2010 N 474-ст)</w:t>
      </w:r>
    </w:p>
    <w:p w:rsidR="00725165" w:rsidRDefault="00725165">
      <w:pPr>
        <w:pStyle w:val="ConsPlusNormal"/>
        <w:jc w:val="center"/>
      </w:pPr>
    </w:p>
    <w:p w:rsidR="00725165" w:rsidRDefault="00725165">
      <w:pPr>
        <w:pStyle w:val="ConsPlusNormal"/>
        <w:jc w:val="center"/>
        <w:outlineLvl w:val="1"/>
      </w:pPr>
      <w:r>
        <w:t>8. Знаки дополнительной информации (таблички)</w:t>
      </w:r>
    </w:p>
    <w:p w:rsidR="00725165" w:rsidRDefault="00725165">
      <w:pPr>
        <w:pStyle w:val="ConsPlusNormal"/>
        <w:jc w:val="center"/>
      </w:pPr>
    </w:p>
    <w:p w:rsidR="00725165" w:rsidRDefault="00725165">
      <w:pPr>
        <w:pStyle w:val="ConsPlusNormal"/>
        <w:jc w:val="center"/>
      </w:pPr>
      <w:r>
        <w:pict>
          <v:shape id="_x0000_i1301" style="width:100.5pt;height:48pt" coordsize="" o:spt="100" adj="0,,0" path="" filled="f" stroked="f">
            <v:stroke joinstyle="miter"/>
            <v:imagedata r:id="rId413" o:title="base_1_163186_705"/>
            <v:formulas/>
            <v:path o:connecttype="segments"/>
          </v:shape>
        </w:pict>
      </w:r>
    </w:p>
    <w:p w:rsidR="00725165" w:rsidRDefault="00725165">
      <w:pPr>
        <w:pStyle w:val="ConsPlusNormal"/>
        <w:jc w:val="center"/>
      </w:pPr>
    </w:p>
    <w:p w:rsidR="00725165" w:rsidRDefault="00725165">
      <w:pPr>
        <w:pStyle w:val="ConsPlusNormal"/>
        <w:jc w:val="center"/>
      </w:pPr>
      <w:bookmarkStart w:id="254" w:name="P3194"/>
      <w:bookmarkEnd w:id="254"/>
      <w:r>
        <w:t>8.1.1</w:t>
      </w:r>
    </w:p>
    <w:p w:rsidR="00725165" w:rsidRDefault="00725165">
      <w:pPr>
        <w:pStyle w:val="ConsPlusNormal"/>
        <w:jc w:val="center"/>
      </w:pPr>
    </w:p>
    <w:p w:rsidR="00725165" w:rsidRDefault="00725165">
      <w:pPr>
        <w:pStyle w:val="ConsPlusNormal"/>
        <w:jc w:val="center"/>
      </w:pPr>
      <w:r>
        <w:pict>
          <v:shape id="_x0000_i1302" style="width:99pt;height:98.25pt" coordsize="" o:spt="100" adj="0,,0" path="" filled="f" stroked="f">
            <v:stroke joinstyle="miter"/>
            <v:imagedata r:id="rId414" o:title="base_1_163186_706"/>
            <v:formulas/>
            <v:path o:connecttype="segments"/>
          </v:shape>
        </w:pict>
      </w:r>
    </w:p>
    <w:p w:rsidR="00725165" w:rsidRDefault="00725165">
      <w:pPr>
        <w:pStyle w:val="ConsPlusNormal"/>
        <w:jc w:val="center"/>
      </w:pPr>
    </w:p>
    <w:p w:rsidR="00725165" w:rsidRDefault="00725165">
      <w:pPr>
        <w:pStyle w:val="ConsPlusNormal"/>
        <w:jc w:val="center"/>
      </w:pPr>
      <w:bookmarkStart w:id="255" w:name="P3198"/>
      <w:bookmarkEnd w:id="255"/>
      <w:r>
        <w:t>8.1.2</w:t>
      </w:r>
    </w:p>
    <w:p w:rsidR="00725165" w:rsidRDefault="00725165">
      <w:pPr>
        <w:pStyle w:val="ConsPlusNormal"/>
        <w:jc w:val="center"/>
      </w:pPr>
    </w:p>
    <w:p w:rsidR="00725165" w:rsidRDefault="00725165">
      <w:pPr>
        <w:pStyle w:val="ConsPlusNormal"/>
        <w:jc w:val="center"/>
      </w:pPr>
      <w:r>
        <w:pict>
          <v:shape id="_x0000_i1303" style="width:98.25pt;height:51.75pt" coordsize="" o:spt="100" adj="0,,0" path="" filled="f" stroked="f">
            <v:stroke joinstyle="miter"/>
            <v:imagedata r:id="rId415" o:title="base_1_163186_707"/>
            <v:formulas/>
            <v:path o:connecttype="segments"/>
          </v:shape>
        </w:pict>
      </w:r>
    </w:p>
    <w:p w:rsidR="00725165" w:rsidRDefault="00725165">
      <w:pPr>
        <w:pStyle w:val="ConsPlusNormal"/>
        <w:jc w:val="center"/>
      </w:pPr>
    </w:p>
    <w:p w:rsidR="00725165" w:rsidRDefault="00725165">
      <w:pPr>
        <w:pStyle w:val="ConsPlusNormal"/>
        <w:jc w:val="center"/>
      </w:pPr>
      <w:bookmarkStart w:id="256" w:name="P3202"/>
      <w:bookmarkEnd w:id="256"/>
      <w:r>
        <w:t>8.1.3</w:t>
      </w:r>
    </w:p>
    <w:p w:rsidR="00725165" w:rsidRDefault="00725165">
      <w:pPr>
        <w:pStyle w:val="ConsPlusNormal"/>
        <w:jc w:val="center"/>
      </w:pPr>
    </w:p>
    <w:p w:rsidR="00725165" w:rsidRDefault="00725165">
      <w:pPr>
        <w:pStyle w:val="ConsPlusNormal"/>
        <w:jc w:val="center"/>
      </w:pPr>
      <w:r>
        <w:pict>
          <v:shape id="_x0000_i1304" style="width:100.5pt;height:51.75pt" coordsize="" o:spt="100" adj="0,,0" path="" filled="f" stroked="f">
            <v:stroke joinstyle="miter"/>
            <v:imagedata r:id="rId416" o:title="base_1_163186_708"/>
            <v:formulas/>
            <v:path o:connecttype="segments"/>
          </v:shape>
        </w:pict>
      </w:r>
    </w:p>
    <w:p w:rsidR="00725165" w:rsidRDefault="00725165">
      <w:pPr>
        <w:pStyle w:val="ConsPlusNormal"/>
        <w:jc w:val="center"/>
      </w:pPr>
    </w:p>
    <w:p w:rsidR="00725165" w:rsidRDefault="00725165">
      <w:pPr>
        <w:pStyle w:val="ConsPlusNormal"/>
        <w:jc w:val="center"/>
      </w:pPr>
      <w:bookmarkStart w:id="257" w:name="P3206"/>
      <w:bookmarkEnd w:id="257"/>
      <w:r>
        <w:t>8.1.4</w:t>
      </w:r>
    </w:p>
    <w:p w:rsidR="00725165" w:rsidRDefault="00725165">
      <w:pPr>
        <w:pStyle w:val="ConsPlusNormal"/>
        <w:jc w:val="center"/>
      </w:pPr>
      <w:r>
        <w:t>Расстояние до объекта</w:t>
      </w:r>
    </w:p>
    <w:p w:rsidR="00725165" w:rsidRDefault="00725165">
      <w:pPr>
        <w:pStyle w:val="ConsPlusNormal"/>
        <w:jc w:val="center"/>
      </w:pPr>
    </w:p>
    <w:p w:rsidR="00725165" w:rsidRDefault="00725165">
      <w:pPr>
        <w:pStyle w:val="ConsPlusNormal"/>
        <w:jc w:val="center"/>
      </w:pPr>
      <w:r>
        <w:pict>
          <v:shape id="_x0000_i1305" style="width:98.25pt;height:51.75pt" coordsize="" o:spt="100" adj="0,,0" path="" filled="f" stroked="f">
            <v:stroke joinstyle="miter"/>
            <v:imagedata r:id="rId417" o:title="base_1_163186_709"/>
            <v:formulas/>
            <v:path o:connecttype="segments"/>
          </v:shape>
        </w:pict>
      </w:r>
    </w:p>
    <w:p w:rsidR="00725165" w:rsidRDefault="00725165">
      <w:pPr>
        <w:pStyle w:val="ConsPlusNormal"/>
        <w:jc w:val="center"/>
      </w:pPr>
    </w:p>
    <w:p w:rsidR="00725165" w:rsidRDefault="00725165">
      <w:pPr>
        <w:pStyle w:val="ConsPlusNormal"/>
        <w:jc w:val="center"/>
      </w:pPr>
      <w:bookmarkStart w:id="258" w:name="P3211"/>
      <w:bookmarkEnd w:id="258"/>
      <w:r>
        <w:t>8.2.1</w:t>
      </w:r>
    </w:p>
    <w:p w:rsidR="00725165" w:rsidRDefault="00725165">
      <w:pPr>
        <w:pStyle w:val="ConsPlusNormal"/>
        <w:jc w:val="center"/>
      </w:pPr>
    </w:p>
    <w:p w:rsidR="00725165" w:rsidRDefault="00725165">
      <w:pPr>
        <w:pStyle w:val="ConsPlusNormal"/>
        <w:jc w:val="center"/>
      </w:pPr>
      <w:r>
        <w:pict>
          <v:shape id="_x0000_i1306" style="width:61.5pt;height:119.25pt" coordsize="" o:spt="100" adj="0,,0" path="" filled="f" stroked="f">
            <v:stroke joinstyle="miter"/>
            <v:imagedata r:id="rId418" o:title="base_1_163186_710"/>
            <v:formulas/>
            <v:path o:connecttype="segments"/>
          </v:shape>
        </w:pict>
      </w:r>
    </w:p>
    <w:p w:rsidR="00725165" w:rsidRDefault="00725165">
      <w:pPr>
        <w:pStyle w:val="ConsPlusNormal"/>
        <w:jc w:val="center"/>
      </w:pPr>
    </w:p>
    <w:p w:rsidR="00725165" w:rsidRDefault="00725165">
      <w:pPr>
        <w:pStyle w:val="ConsPlusNormal"/>
        <w:jc w:val="center"/>
      </w:pPr>
      <w:bookmarkStart w:id="259" w:name="P3215"/>
      <w:bookmarkEnd w:id="259"/>
      <w:r>
        <w:t>8.2.2</w:t>
      </w:r>
    </w:p>
    <w:p w:rsidR="00725165" w:rsidRDefault="00725165">
      <w:pPr>
        <w:pStyle w:val="ConsPlusNormal"/>
        <w:jc w:val="center"/>
      </w:pPr>
    </w:p>
    <w:p w:rsidR="00725165" w:rsidRDefault="00725165">
      <w:pPr>
        <w:pStyle w:val="ConsPlusNormal"/>
        <w:jc w:val="center"/>
      </w:pPr>
      <w:r>
        <w:pict>
          <v:shape id="_x0000_i1307" style="width:61.5pt;height:120.75pt" coordsize="" o:spt="100" adj="0,,0" path="" filled="f" stroked="f">
            <v:stroke joinstyle="miter"/>
            <v:imagedata r:id="rId419" o:title="base_1_163186_711"/>
            <v:formulas/>
            <v:path o:connecttype="segments"/>
          </v:shape>
        </w:pict>
      </w:r>
    </w:p>
    <w:p w:rsidR="00725165" w:rsidRDefault="00725165">
      <w:pPr>
        <w:pStyle w:val="ConsPlusNormal"/>
        <w:jc w:val="center"/>
      </w:pPr>
    </w:p>
    <w:p w:rsidR="00725165" w:rsidRDefault="00725165">
      <w:pPr>
        <w:pStyle w:val="ConsPlusNormal"/>
        <w:jc w:val="center"/>
      </w:pPr>
      <w:bookmarkStart w:id="260" w:name="P3219"/>
      <w:bookmarkEnd w:id="260"/>
      <w:r>
        <w:t>8.2.3</w:t>
      </w:r>
    </w:p>
    <w:p w:rsidR="00725165" w:rsidRDefault="00725165">
      <w:pPr>
        <w:pStyle w:val="ConsPlusNormal"/>
        <w:jc w:val="center"/>
      </w:pPr>
    </w:p>
    <w:p w:rsidR="00725165" w:rsidRDefault="00725165">
      <w:pPr>
        <w:pStyle w:val="ConsPlusNormal"/>
        <w:jc w:val="center"/>
      </w:pPr>
      <w:r>
        <w:pict>
          <v:shape id="_x0000_i1308" style="width:59.25pt;height:120.75pt" coordsize="" o:spt="100" adj="0,,0" path="" filled="f" stroked="f">
            <v:stroke joinstyle="miter"/>
            <v:imagedata r:id="rId420" o:title="base_1_163186_712"/>
            <v:formulas/>
            <v:path o:connecttype="segments"/>
          </v:shape>
        </w:pict>
      </w:r>
    </w:p>
    <w:p w:rsidR="00725165" w:rsidRDefault="00725165">
      <w:pPr>
        <w:pStyle w:val="ConsPlusNormal"/>
        <w:jc w:val="center"/>
      </w:pPr>
    </w:p>
    <w:p w:rsidR="00725165" w:rsidRDefault="00725165">
      <w:pPr>
        <w:pStyle w:val="ConsPlusNormal"/>
        <w:jc w:val="center"/>
      </w:pPr>
      <w:bookmarkStart w:id="261" w:name="P3223"/>
      <w:bookmarkEnd w:id="261"/>
      <w:r>
        <w:t>8.2.4</w:t>
      </w:r>
    </w:p>
    <w:p w:rsidR="00725165" w:rsidRDefault="00725165">
      <w:pPr>
        <w:pStyle w:val="ConsPlusNormal"/>
        <w:jc w:val="center"/>
      </w:pPr>
    </w:p>
    <w:p w:rsidR="00725165" w:rsidRDefault="00725165">
      <w:pPr>
        <w:pStyle w:val="ConsPlusNormal"/>
        <w:jc w:val="center"/>
      </w:pPr>
      <w:r>
        <w:pict>
          <v:shape id="_x0000_i1309" style="width:102.75pt;height:51.75pt" coordsize="" o:spt="100" adj="0,,0" path="" filled="f" stroked="f">
            <v:stroke joinstyle="miter"/>
            <v:imagedata r:id="rId421" o:title="base_1_163186_713"/>
            <v:formulas/>
            <v:path o:connecttype="segments"/>
          </v:shape>
        </w:pict>
      </w:r>
    </w:p>
    <w:p w:rsidR="00725165" w:rsidRDefault="00725165">
      <w:pPr>
        <w:pStyle w:val="ConsPlusNormal"/>
        <w:jc w:val="center"/>
      </w:pPr>
    </w:p>
    <w:p w:rsidR="00725165" w:rsidRDefault="00725165">
      <w:pPr>
        <w:pStyle w:val="ConsPlusNormal"/>
        <w:jc w:val="center"/>
      </w:pPr>
      <w:bookmarkStart w:id="262" w:name="P3227"/>
      <w:bookmarkEnd w:id="262"/>
      <w:r>
        <w:t>8.2.5</w:t>
      </w:r>
    </w:p>
    <w:p w:rsidR="00725165" w:rsidRDefault="00725165">
      <w:pPr>
        <w:pStyle w:val="ConsPlusNormal"/>
        <w:jc w:val="center"/>
      </w:pPr>
    </w:p>
    <w:p w:rsidR="00725165" w:rsidRDefault="00725165">
      <w:pPr>
        <w:pStyle w:val="ConsPlusNormal"/>
        <w:jc w:val="center"/>
      </w:pPr>
      <w:r>
        <w:pict>
          <v:shape id="_x0000_i1310" style="width:102.75pt;height:52.5pt" coordsize="" o:spt="100" adj="0,,0" path="" filled="f" stroked="f">
            <v:stroke joinstyle="miter"/>
            <v:imagedata r:id="rId422" o:title="base_1_163186_714"/>
            <v:formulas/>
            <v:path o:connecttype="segments"/>
          </v:shape>
        </w:pict>
      </w:r>
    </w:p>
    <w:p w:rsidR="00725165" w:rsidRDefault="00725165">
      <w:pPr>
        <w:pStyle w:val="ConsPlusNormal"/>
        <w:jc w:val="center"/>
      </w:pPr>
    </w:p>
    <w:p w:rsidR="00725165" w:rsidRDefault="00725165">
      <w:pPr>
        <w:pStyle w:val="ConsPlusNormal"/>
        <w:jc w:val="center"/>
      </w:pPr>
      <w:bookmarkStart w:id="263" w:name="P3231"/>
      <w:bookmarkEnd w:id="263"/>
      <w:r>
        <w:t>8.2.6</w:t>
      </w:r>
    </w:p>
    <w:p w:rsidR="00725165" w:rsidRDefault="00725165">
      <w:pPr>
        <w:pStyle w:val="ConsPlusNormal"/>
        <w:jc w:val="center"/>
      </w:pPr>
      <w:r>
        <w:t>Зона действия</w:t>
      </w:r>
    </w:p>
    <w:p w:rsidR="00725165" w:rsidRDefault="00725165">
      <w:pPr>
        <w:pStyle w:val="ConsPlusNormal"/>
        <w:jc w:val="center"/>
      </w:pPr>
    </w:p>
    <w:p w:rsidR="00725165" w:rsidRDefault="00725165">
      <w:pPr>
        <w:pStyle w:val="ConsPlusNormal"/>
        <w:jc w:val="center"/>
      </w:pPr>
      <w:r>
        <w:pict>
          <v:shape id="_x0000_i1311" style="width:109.5pt;height:56.25pt" coordsize="" o:spt="100" adj="0,,0" path="" filled="f" stroked="f">
            <v:stroke joinstyle="miter"/>
            <v:imagedata r:id="rId423" o:title="base_1_163186_715"/>
            <v:formulas/>
            <v:path o:connecttype="segments"/>
          </v:shape>
        </w:pict>
      </w:r>
    </w:p>
    <w:p w:rsidR="00725165" w:rsidRDefault="00725165">
      <w:pPr>
        <w:pStyle w:val="ConsPlusNormal"/>
        <w:jc w:val="center"/>
      </w:pPr>
    </w:p>
    <w:p w:rsidR="00725165" w:rsidRDefault="00725165">
      <w:pPr>
        <w:pStyle w:val="ConsPlusNormal"/>
        <w:jc w:val="center"/>
      </w:pPr>
      <w:bookmarkStart w:id="264" w:name="P3236"/>
      <w:bookmarkEnd w:id="264"/>
      <w:r>
        <w:t>8.3.1</w:t>
      </w:r>
    </w:p>
    <w:p w:rsidR="00725165" w:rsidRDefault="00725165">
      <w:pPr>
        <w:pStyle w:val="ConsPlusNormal"/>
        <w:jc w:val="center"/>
      </w:pPr>
    </w:p>
    <w:p w:rsidR="00725165" w:rsidRDefault="00725165">
      <w:pPr>
        <w:pStyle w:val="ConsPlusNormal"/>
        <w:jc w:val="center"/>
      </w:pPr>
      <w:r>
        <w:pict>
          <v:shape id="_x0000_i1312" style="width:108pt;height:51.75pt" coordsize="" o:spt="100" adj="0,,0" path="" filled="f" stroked="f">
            <v:stroke joinstyle="miter"/>
            <v:imagedata r:id="rId424" o:title="base_1_163186_716"/>
            <v:formulas/>
            <v:path o:connecttype="segments"/>
          </v:shape>
        </w:pict>
      </w:r>
    </w:p>
    <w:p w:rsidR="00725165" w:rsidRDefault="00725165">
      <w:pPr>
        <w:pStyle w:val="ConsPlusNormal"/>
        <w:jc w:val="center"/>
      </w:pPr>
    </w:p>
    <w:p w:rsidR="00725165" w:rsidRDefault="00725165">
      <w:pPr>
        <w:pStyle w:val="ConsPlusNormal"/>
        <w:jc w:val="center"/>
      </w:pPr>
      <w:bookmarkStart w:id="265" w:name="P3240"/>
      <w:bookmarkEnd w:id="265"/>
      <w:r>
        <w:t>8.3.2</w:t>
      </w:r>
    </w:p>
    <w:p w:rsidR="00725165" w:rsidRDefault="00725165">
      <w:pPr>
        <w:pStyle w:val="ConsPlusNormal"/>
        <w:jc w:val="center"/>
      </w:pPr>
    </w:p>
    <w:p w:rsidR="00725165" w:rsidRDefault="00725165">
      <w:pPr>
        <w:pStyle w:val="ConsPlusNormal"/>
        <w:jc w:val="center"/>
      </w:pPr>
      <w:r>
        <w:pict>
          <v:shape id="_x0000_i1313" style="width:108.75pt;height:56.25pt" coordsize="" o:spt="100" adj="0,,0" path="" filled="f" stroked="f">
            <v:stroke joinstyle="miter"/>
            <v:imagedata r:id="rId425" o:title="base_1_163186_717"/>
            <v:formulas/>
            <v:path o:connecttype="segments"/>
          </v:shape>
        </w:pict>
      </w:r>
    </w:p>
    <w:p w:rsidR="00725165" w:rsidRDefault="00725165">
      <w:pPr>
        <w:pStyle w:val="ConsPlusNormal"/>
        <w:jc w:val="center"/>
      </w:pPr>
    </w:p>
    <w:p w:rsidR="00725165" w:rsidRDefault="00725165">
      <w:pPr>
        <w:pStyle w:val="ConsPlusNormal"/>
        <w:jc w:val="center"/>
      </w:pPr>
      <w:bookmarkStart w:id="266" w:name="P3244"/>
      <w:bookmarkEnd w:id="266"/>
      <w:r>
        <w:t>8.3.3</w:t>
      </w:r>
    </w:p>
    <w:p w:rsidR="00725165" w:rsidRDefault="00725165">
      <w:pPr>
        <w:pStyle w:val="ConsPlusNormal"/>
        <w:jc w:val="center"/>
      </w:pPr>
      <w:r>
        <w:t>Направление действия</w:t>
      </w:r>
    </w:p>
    <w:p w:rsidR="00725165" w:rsidRDefault="00725165">
      <w:pPr>
        <w:pStyle w:val="ConsPlusNormal"/>
        <w:jc w:val="center"/>
      </w:pPr>
    </w:p>
    <w:p w:rsidR="00725165" w:rsidRDefault="00725165">
      <w:pPr>
        <w:pStyle w:val="ConsPlusNormal"/>
        <w:jc w:val="center"/>
      </w:pPr>
      <w:r>
        <w:pict>
          <v:shape id="_x0000_i1314" style="width:99pt;height:51.75pt" coordsize="" o:spt="100" adj="0,,0" path="" filled="f" stroked="f">
            <v:stroke joinstyle="miter"/>
            <v:imagedata r:id="rId426" o:title="base_1_163186_718"/>
            <v:formulas/>
            <v:path o:connecttype="segments"/>
          </v:shape>
        </w:pict>
      </w:r>
    </w:p>
    <w:p w:rsidR="00725165" w:rsidRDefault="00725165">
      <w:pPr>
        <w:pStyle w:val="ConsPlusNormal"/>
        <w:jc w:val="center"/>
      </w:pPr>
    </w:p>
    <w:p w:rsidR="00725165" w:rsidRDefault="00725165">
      <w:pPr>
        <w:pStyle w:val="ConsPlusNormal"/>
        <w:jc w:val="center"/>
      </w:pPr>
      <w:bookmarkStart w:id="267" w:name="P3249"/>
      <w:bookmarkEnd w:id="267"/>
      <w:r>
        <w:t>8.4.1</w:t>
      </w:r>
    </w:p>
    <w:p w:rsidR="00725165" w:rsidRDefault="00725165">
      <w:pPr>
        <w:pStyle w:val="ConsPlusNormal"/>
        <w:jc w:val="center"/>
      </w:pPr>
    </w:p>
    <w:p w:rsidR="00725165" w:rsidRDefault="00725165">
      <w:pPr>
        <w:pStyle w:val="ConsPlusNormal"/>
        <w:jc w:val="center"/>
      </w:pPr>
      <w:r>
        <w:pict>
          <v:shape id="_x0000_i1315" style="width:99pt;height:50.25pt" coordsize="" o:spt="100" adj="0,,0" path="" filled="f" stroked="f">
            <v:stroke joinstyle="miter"/>
            <v:imagedata r:id="rId427" o:title="base_1_163186_719"/>
            <v:formulas/>
            <v:path o:connecttype="segments"/>
          </v:shape>
        </w:pict>
      </w:r>
    </w:p>
    <w:p w:rsidR="00725165" w:rsidRDefault="00725165">
      <w:pPr>
        <w:pStyle w:val="ConsPlusNormal"/>
        <w:jc w:val="center"/>
      </w:pPr>
    </w:p>
    <w:p w:rsidR="00725165" w:rsidRDefault="00725165">
      <w:pPr>
        <w:pStyle w:val="ConsPlusNormal"/>
        <w:jc w:val="center"/>
      </w:pPr>
      <w:bookmarkStart w:id="268" w:name="P3253"/>
      <w:bookmarkEnd w:id="268"/>
      <w:r>
        <w:t>8.4.2</w:t>
      </w:r>
    </w:p>
    <w:p w:rsidR="00725165" w:rsidRDefault="00725165">
      <w:pPr>
        <w:pStyle w:val="ConsPlusNormal"/>
        <w:jc w:val="center"/>
      </w:pPr>
    </w:p>
    <w:p w:rsidR="00725165" w:rsidRDefault="00725165">
      <w:pPr>
        <w:pStyle w:val="ConsPlusNormal"/>
        <w:jc w:val="center"/>
      </w:pPr>
      <w:r>
        <w:pict>
          <v:shape id="_x0000_i1316" style="width:99pt;height:50.25pt" coordsize="" o:spt="100" adj="0,,0" path="" filled="f" stroked="f">
            <v:stroke joinstyle="miter"/>
            <v:imagedata r:id="rId428" o:title="base_1_163186_720"/>
            <v:formulas/>
            <v:path o:connecttype="segments"/>
          </v:shape>
        </w:pict>
      </w:r>
    </w:p>
    <w:p w:rsidR="00725165" w:rsidRDefault="00725165">
      <w:pPr>
        <w:pStyle w:val="ConsPlusNormal"/>
        <w:jc w:val="center"/>
      </w:pPr>
    </w:p>
    <w:p w:rsidR="00725165" w:rsidRDefault="00725165">
      <w:pPr>
        <w:pStyle w:val="ConsPlusNormal"/>
        <w:jc w:val="center"/>
      </w:pPr>
      <w:bookmarkStart w:id="269" w:name="P3257"/>
      <w:bookmarkEnd w:id="269"/>
      <w:r>
        <w:t>8.4.3</w:t>
      </w:r>
    </w:p>
    <w:p w:rsidR="00725165" w:rsidRDefault="00725165">
      <w:pPr>
        <w:pStyle w:val="ConsPlusNormal"/>
        <w:jc w:val="center"/>
      </w:pPr>
    </w:p>
    <w:p w:rsidR="00725165" w:rsidRDefault="00725165">
      <w:pPr>
        <w:pStyle w:val="ConsPlusNormal"/>
        <w:jc w:val="center"/>
      </w:pPr>
      <w:r>
        <w:pict>
          <v:shape id="_x0000_i1317" style="width:98.25pt;height:49.5pt" coordsize="" o:spt="100" adj="0,,0" path="" filled="f" stroked="f">
            <v:stroke joinstyle="miter"/>
            <v:imagedata r:id="rId429" o:title="base_1_163186_721"/>
            <v:formulas/>
            <v:path o:connecttype="segments"/>
          </v:shape>
        </w:pict>
      </w:r>
    </w:p>
    <w:p w:rsidR="00725165" w:rsidRDefault="00725165">
      <w:pPr>
        <w:pStyle w:val="ConsPlusNormal"/>
        <w:jc w:val="center"/>
      </w:pPr>
    </w:p>
    <w:p w:rsidR="00725165" w:rsidRDefault="00725165">
      <w:pPr>
        <w:pStyle w:val="ConsPlusNormal"/>
        <w:jc w:val="center"/>
      </w:pPr>
      <w:r>
        <w:t>8.4.4</w:t>
      </w:r>
    </w:p>
    <w:p w:rsidR="00725165" w:rsidRDefault="00725165">
      <w:pPr>
        <w:pStyle w:val="ConsPlusNormal"/>
        <w:jc w:val="center"/>
      </w:pPr>
    </w:p>
    <w:p w:rsidR="00725165" w:rsidRDefault="00725165">
      <w:pPr>
        <w:pStyle w:val="ConsPlusNormal"/>
        <w:jc w:val="center"/>
      </w:pPr>
      <w:r>
        <w:pict>
          <v:shape id="_x0000_i1318" style="width:99pt;height:50.25pt" coordsize="" o:spt="100" adj="0,,0" path="" filled="f" stroked="f">
            <v:stroke joinstyle="miter"/>
            <v:imagedata r:id="rId430" o:title="base_1_163186_722"/>
            <v:formulas/>
            <v:path o:connecttype="segments"/>
          </v:shape>
        </w:pict>
      </w:r>
    </w:p>
    <w:p w:rsidR="00725165" w:rsidRDefault="00725165">
      <w:pPr>
        <w:pStyle w:val="ConsPlusNormal"/>
        <w:jc w:val="center"/>
      </w:pPr>
    </w:p>
    <w:p w:rsidR="00725165" w:rsidRDefault="00725165">
      <w:pPr>
        <w:pStyle w:val="ConsPlusNormal"/>
        <w:jc w:val="center"/>
      </w:pPr>
      <w:r>
        <w:t>8.4.5</w:t>
      </w:r>
    </w:p>
    <w:p w:rsidR="00725165" w:rsidRDefault="00725165">
      <w:pPr>
        <w:pStyle w:val="ConsPlusNormal"/>
        <w:jc w:val="center"/>
      </w:pPr>
    </w:p>
    <w:p w:rsidR="00725165" w:rsidRDefault="00725165">
      <w:pPr>
        <w:pStyle w:val="ConsPlusNormal"/>
        <w:jc w:val="center"/>
      </w:pPr>
      <w:r>
        <w:pict>
          <v:shape id="_x0000_i1319" style="width:98.25pt;height:49.5pt" coordsize="" o:spt="100" adj="0,,0" path="" filled="f" stroked="f">
            <v:stroke joinstyle="miter"/>
            <v:imagedata r:id="rId431" o:title="base_1_163186_723"/>
            <v:formulas/>
            <v:path o:connecttype="segments"/>
          </v:shape>
        </w:pict>
      </w:r>
    </w:p>
    <w:p w:rsidR="00725165" w:rsidRDefault="00725165">
      <w:pPr>
        <w:pStyle w:val="ConsPlusNormal"/>
        <w:jc w:val="center"/>
      </w:pPr>
    </w:p>
    <w:p w:rsidR="00725165" w:rsidRDefault="00725165">
      <w:pPr>
        <w:pStyle w:val="ConsPlusNormal"/>
        <w:jc w:val="center"/>
      </w:pPr>
      <w:r>
        <w:t>8.4.6</w:t>
      </w:r>
    </w:p>
    <w:p w:rsidR="00725165" w:rsidRDefault="00725165">
      <w:pPr>
        <w:pStyle w:val="ConsPlusNormal"/>
        <w:jc w:val="center"/>
      </w:pPr>
    </w:p>
    <w:p w:rsidR="00725165" w:rsidRDefault="00725165">
      <w:pPr>
        <w:pStyle w:val="ConsPlusNormal"/>
        <w:jc w:val="center"/>
      </w:pPr>
      <w:r>
        <w:pict>
          <v:shape id="_x0000_i1320" style="width:98.25pt;height:49.5pt" coordsize="" o:spt="100" adj="0,,0" path="" filled="f" stroked="f">
            <v:stroke joinstyle="miter"/>
            <v:imagedata r:id="rId432" o:title="base_1_163186_724"/>
            <v:formulas/>
            <v:path o:connecttype="segments"/>
          </v:shape>
        </w:pict>
      </w:r>
    </w:p>
    <w:p w:rsidR="00725165" w:rsidRDefault="00725165">
      <w:pPr>
        <w:pStyle w:val="ConsPlusNormal"/>
        <w:jc w:val="center"/>
      </w:pPr>
    </w:p>
    <w:p w:rsidR="00725165" w:rsidRDefault="00725165">
      <w:pPr>
        <w:pStyle w:val="ConsPlusNormal"/>
        <w:jc w:val="center"/>
      </w:pPr>
      <w:r>
        <w:t>8.4.7</w:t>
      </w:r>
    </w:p>
    <w:p w:rsidR="00725165" w:rsidRDefault="00725165">
      <w:pPr>
        <w:pStyle w:val="ConsPlusNormal"/>
        <w:jc w:val="center"/>
      </w:pPr>
    </w:p>
    <w:p w:rsidR="00725165" w:rsidRDefault="00725165">
      <w:pPr>
        <w:pStyle w:val="ConsPlusNormal"/>
        <w:jc w:val="center"/>
      </w:pPr>
      <w:r>
        <w:pict>
          <v:shape id="_x0000_i1321" style="width:98.25pt;height:49.5pt" coordsize="" o:spt="100" adj="0,,0" path="" filled="f" stroked="f">
            <v:stroke joinstyle="miter"/>
            <v:imagedata r:id="rId433" o:title="base_1_163186_725"/>
            <v:formulas/>
            <v:path o:connecttype="segments"/>
          </v:shape>
        </w:pict>
      </w:r>
    </w:p>
    <w:p w:rsidR="00725165" w:rsidRDefault="00725165">
      <w:pPr>
        <w:pStyle w:val="ConsPlusNormal"/>
        <w:jc w:val="center"/>
      </w:pPr>
    </w:p>
    <w:p w:rsidR="00725165" w:rsidRDefault="00725165">
      <w:pPr>
        <w:pStyle w:val="ConsPlusNormal"/>
        <w:jc w:val="center"/>
      </w:pPr>
      <w:bookmarkStart w:id="270" w:name="P3277"/>
      <w:bookmarkEnd w:id="270"/>
      <w:r>
        <w:t>8.4.8</w:t>
      </w:r>
    </w:p>
    <w:p w:rsidR="00725165" w:rsidRDefault="00725165">
      <w:pPr>
        <w:pStyle w:val="ConsPlusNormal"/>
        <w:jc w:val="center"/>
      </w:pPr>
      <w:r>
        <w:t>Вид транспортного средства</w:t>
      </w:r>
    </w:p>
    <w:p w:rsidR="00725165" w:rsidRDefault="00725165">
      <w:pPr>
        <w:pStyle w:val="ConsPlusNormal"/>
        <w:jc w:val="center"/>
      </w:pPr>
    </w:p>
    <w:tbl>
      <w:tblPr>
        <w:tblW w:w="0" w:type="auto"/>
        <w:tblLayout w:type="fixed"/>
        <w:tblCellMar>
          <w:top w:w="102" w:type="dxa"/>
          <w:left w:w="62" w:type="dxa"/>
          <w:bottom w:w="102" w:type="dxa"/>
          <w:right w:w="62" w:type="dxa"/>
        </w:tblCellMar>
        <w:tblLook w:val="04A0"/>
      </w:tblPr>
      <w:tblGrid>
        <w:gridCol w:w="3969"/>
        <w:gridCol w:w="3798"/>
      </w:tblGrid>
      <w:tr w:rsidR="00725165">
        <w:tc>
          <w:tcPr>
            <w:tcW w:w="7767" w:type="dxa"/>
            <w:gridSpan w:val="2"/>
            <w:tcBorders>
              <w:top w:val="nil"/>
              <w:left w:val="nil"/>
              <w:bottom w:val="nil"/>
              <w:right w:val="nil"/>
            </w:tcBorders>
          </w:tcPr>
          <w:p w:rsidR="00725165" w:rsidRDefault="00725165">
            <w:pPr>
              <w:pStyle w:val="ConsPlusNormal"/>
              <w:jc w:val="center"/>
            </w:pPr>
            <w:r>
              <w:pict>
                <v:shape id="_x0000_i1322" style="width:329.25pt;height:71.25pt" coordsize="" o:spt="100" adj="0,,0" path="" filled="f" stroked="f">
                  <v:stroke joinstyle="miter"/>
                  <v:imagedata r:id="rId434" o:title="base_1_163186_726"/>
                  <v:formulas/>
                  <v:path o:connecttype="segments"/>
                </v:shape>
              </w:pict>
            </w:r>
          </w:p>
        </w:tc>
      </w:tr>
      <w:tr w:rsidR="00725165">
        <w:tc>
          <w:tcPr>
            <w:tcW w:w="3969" w:type="dxa"/>
            <w:tcBorders>
              <w:top w:val="nil"/>
              <w:left w:val="nil"/>
              <w:bottom w:val="nil"/>
              <w:right w:val="nil"/>
            </w:tcBorders>
          </w:tcPr>
          <w:p w:rsidR="00725165" w:rsidRDefault="00725165">
            <w:pPr>
              <w:pStyle w:val="ConsPlusNormal"/>
              <w:jc w:val="center"/>
            </w:pPr>
            <w:bookmarkStart w:id="271" w:name="P3281"/>
            <w:bookmarkEnd w:id="271"/>
            <w:r>
              <w:t>8.4.9</w:t>
            </w:r>
          </w:p>
        </w:tc>
        <w:tc>
          <w:tcPr>
            <w:tcW w:w="3798" w:type="dxa"/>
            <w:tcBorders>
              <w:top w:val="nil"/>
              <w:left w:val="nil"/>
              <w:bottom w:val="nil"/>
              <w:right w:val="nil"/>
            </w:tcBorders>
          </w:tcPr>
          <w:p w:rsidR="00725165" w:rsidRDefault="00725165">
            <w:pPr>
              <w:pStyle w:val="ConsPlusNormal"/>
              <w:jc w:val="center"/>
            </w:pPr>
            <w:r>
              <w:t>8.4.10</w:t>
            </w:r>
          </w:p>
        </w:tc>
      </w:tr>
      <w:tr w:rsidR="00725165">
        <w:tc>
          <w:tcPr>
            <w:tcW w:w="7767" w:type="dxa"/>
            <w:gridSpan w:val="2"/>
            <w:tcBorders>
              <w:top w:val="nil"/>
              <w:left w:val="nil"/>
              <w:bottom w:val="nil"/>
              <w:right w:val="nil"/>
            </w:tcBorders>
          </w:tcPr>
          <w:p w:rsidR="00725165" w:rsidRDefault="00725165">
            <w:pPr>
              <w:pStyle w:val="ConsPlusNormal"/>
              <w:jc w:val="both"/>
            </w:pPr>
            <w:r>
              <w:t xml:space="preserve">(введено </w:t>
            </w:r>
            <w:hyperlink r:id="rId435"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r w:rsidR="00725165">
        <w:tc>
          <w:tcPr>
            <w:tcW w:w="7767" w:type="dxa"/>
            <w:gridSpan w:val="2"/>
            <w:tcBorders>
              <w:top w:val="nil"/>
              <w:left w:val="nil"/>
              <w:bottom w:val="nil"/>
              <w:right w:val="nil"/>
            </w:tcBorders>
            <w:vAlign w:val="center"/>
          </w:tcPr>
          <w:p w:rsidR="00725165" w:rsidRDefault="00725165">
            <w:pPr>
              <w:pStyle w:val="ConsPlusNormal"/>
              <w:jc w:val="center"/>
            </w:pPr>
            <w:r>
              <w:pict>
                <v:shape id="_x0000_i1323" style="width:329.25pt;height:69.75pt" coordsize="" o:spt="100" adj="0,,0" path="" filled="f" stroked="f">
                  <v:stroke joinstyle="miter"/>
                  <v:imagedata r:id="rId436" o:title="base_1_163186_727"/>
                  <v:formulas/>
                  <v:path o:connecttype="segments"/>
                </v:shape>
              </w:pict>
            </w:r>
          </w:p>
        </w:tc>
      </w:tr>
      <w:tr w:rsidR="00725165">
        <w:tc>
          <w:tcPr>
            <w:tcW w:w="3969" w:type="dxa"/>
            <w:tcBorders>
              <w:top w:val="nil"/>
              <w:left w:val="nil"/>
              <w:bottom w:val="nil"/>
              <w:right w:val="nil"/>
            </w:tcBorders>
          </w:tcPr>
          <w:p w:rsidR="00725165" w:rsidRDefault="00725165">
            <w:pPr>
              <w:pStyle w:val="ConsPlusNormal"/>
              <w:jc w:val="center"/>
            </w:pPr>
            <w:r>
              <w:t>8.4.11</w:t>
            </w:r>
          </w:p>
        </w:tc>
        <w:tc>
          <w:tcPr>
            <w:tcW w:w="3798" w:type="dxa"/>
            <w:tcBorders>
              <w:top w:val="nil"/>
              <w:left w:val="nil"/>
              <w:bottom w:val="nil"/>
              <w:right w:val="nil"/>
            </w:tcBorders>
          </w:tcPr>
          <w:p w:rsidR="00725165" w:rsidRDefault="00725165">
            <w:pPr>
              <w:pStyle w:val="ConsPlusNormal"/>
              <w:jc w:val="center"/>
            </w:pPr>
            <w:r>
              <w:t>8.4.12</w:t>
            </w:r>
          </w:p>
        </w:tc>
      </w:tr>
      <w:tr w:rsidR="00725165">
        <w:tc>
          <w:tcPr>
            <w:tcW w:w="7767" w:type="dxa"/>
            <w:gridSpan w:val="2"/>
            <w:tcBorders>
              <w:top w:val="nil"/>
              <w:left w:val="nil"/>
              <w:bottom w:val="nil"/>
              <w:right w:val="nil"/>
            </w:tcBorders>
          </w:tcPr>
          <w:p w:rsidR="00725165" w:rsidRDefault="00725165">
            <w:pPr>
              <w:pStyle w:val="ConsPlusNormal"/>
              <w:jc w:val="both"/>
            </w:pPr>
            <w:r>
              <w:t xml:space="preserve">(введено </w:t>
            </w:r>
            <w:hyperlink r:id="rId437"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r w:rsidR="00725165">
        <w:tc>
          <w:tcPr>
            <w:tcW w:w="7767" w:type="dxa"/>
            <w:gridSpan w:val="2"/>
            <w:tcBorders>
              <w:top w:val="nil"/>
              <w:left w:val="nil"/>
              <w:bottom w:val="nil"/>
              <w:right w:val="nil"/>
            </w:tcBorders>
            <w:vAlign w:val="center"/>
          </w:tcPr>
          <w:p w:rsidR="00725165" w:rsidRDefault="00725165">
            <w:pPr>
              <w:pStyle w:val="ConsPlusNormal"/>
              <w:jc w:val="center"/>
            </w:pPr>
            <w:r>
              <w:pict>
                <v:shape id="_x0000_i1324" style="width:317.25pt;height:71.25pt" coordsize="" o:spt="100" adj="0,,0" path="" filled="f" stroked="f">
                  <v:stroke joinstyle="miter"/>
                  <v:imagedata r:id="rId438" o:title="base_1_163186_728"/>
                  <v:formulas/>
                  <v:path o:connecttype="segments"/>
                </v:shape>
              </w:pict>
            </w:r>
          </w:p>
        </w:tc>
      </w:tr>
      <w:tr w:rsidR="00725165">
        <w:tc>
          <w:tcPr>
            <w:tcW w:w="3969" w:type="dxa"/>
            <w:tcBorders>
              <w:top w:val="nil"/>
              <w:left w:val="nil"/>
              <w:bottom w:val="nil"/>
              <w:right w:val="nil"/>
            </w:tcBorders>
          </w:tcPr>
          <w:p w:rsidR="00725165" w:rsidRDefault="00725165">
            <w:pPr>
              <w:pStyle w:val="ConsPlusNormal"/>
              <w:jc w:val="center"/>
            </w:pPr>
            <w:bookmarkStart w:id="272" w:name="P3291"/>
            <w:bookmarkEnd w:id="272"/>
            <w:r>
              <w:t>8.4.13</w:t>
            </w:r>
          </w:p>
        </w:tc>
        <w:tc>
          <w:tcPr>
            <w:tcW w:w="3798" w:type="dxa"/>
            <w:tcBorders>
              <w:top w:val="nil"/>
              <w:left w:val="nil"/>
              <w:bottom w:val="nil"/>
              <w:right w:val="nil"/>
            </w:tcBorders>
          </w:tcPr>
          <w:p w:rsidR="00725165" w:rsidRDefault="00725165">
            <w:pPr>
              <w:pStyle w:val="ConsPlusNormal"/>
              <w:jc w:val="center"/>
            </w:pPr>
            <w:r>
              <w:t>8.4.14</w:t>
            </w:r>
          </w:p>
        </w:tc>
      </w:tr>
    </w:tbl>
    <w:p w:rsidR="00725165" w:rsidRDefault="00725165">
      <w:pPr>
        <w:pStyle w:val="ConsPlusNormal"/>
        <w:ind w:firstLine="540"/>
        <w:jc w:val="both"/>
      </w:pPr>
    </w:p>
    <w:p w:rsidR="00725165" w:rsidRDefault="00725165">
      <w:pPr>
        <w:pStyle w:val="ConsPlusNormal"/>
        <w:jc w:val="center"/>
      </w:pPr>
      <w:r>
        <w:t>Кроме вида транспортного средства</w:t>
      </w:r>
    </w:p>
    <w:p w:rsidR="00725165" w:rsidRDefault="00725165">
      <w:pPr>
        <w:pStyle w:val="ConsPlusNormal"/>
        <w:jc w:val="both"/>
      </w:pPr>
      <w:r>
        <w:t xml:space="preserve">(введено </w:t>
      </w:r>
      <w:hyperlink r:id="rId439"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325" style="width:99.75pt;height:47.25pt" coordsize="" o:spt="100" adj="0,,0" path="" filled="f" stroked="f">
            <v:stroke joinstyle="miter"/>
            <v:imagedata r:id="rId440" o:title="base_1_163186_729"/>
            <v:formulas/>
            <v:path o:connecttype="segments"/>
          </v:shape>
        </w:pict>
      </w:r>
    </w:p>
    <w:p w:rsidR="00725165" w:rsidRDefault="00725165">
      <w:pPr>
        <w:pStyle w:val="ConsPlusNormal"/>
        <w:jc w:val="center"/>
      </w:pPr>
    </w:p>
    <w:p w:rsidR="00725165" w:rsidRDefault="00725165">
      <w:pPr>
        <w:pStyle w:val="ConsPlusNormal"/>
        <w:jc w:val="center"/>
      </w:pPr>
      <w:bookmarkStart w:id="273" w:name="P3299"/>
      <w:bookmarkEnd w:id="273"/>
      <w:r>
        <w:t>8.5.1</w:t>
      </w:r>
    </w:p>
    <w:p w:rsidR="00725165" w:rsidRDefault="00725165">
      <w:pPr>
        <w:pStyle w:val="ConsPlusNormal"/>
        <w:jc w:val="center"/>
      </w:pPr>
      <w:r>
        <w:t>Субботние, воскресные и праздничные дни</w:t>
      </w:r>
    </w:p>
    <w:p w:rsidR="00725165" w:rsidRDefault="00725165">
      <w:pPr>
        <w:pStyle w:val="ConsPlusNormal"/>
        <w:jc w:val="center"/>
      </w:pPr>
    </w:p>
    <w:p w:rsidR="00725165" w:rsidRDefault="00725165">
      <w:pPr>
        <w:pStyle w:val="ConsPlusNormal"/>
        <w:jc w:val="center"/>
      </w:pPr>
      <w:r>
        <w:pict>
          <v:shape id="_x0000_i1326" style="width:98.25pt;height:48pt" coordsize="" o:spt="100" adj="0,,0" path="" filled="f" stroked="f">
            <v:stroke joinstyle="miter"/>
            <v:imagedata r:id="rId441" o:title="base_1_163186_730"/>
            <v:formulas/>
            <v:path o:connecttype="segments"/>
          </v:shape>
        </w:pict>
      </w:r>
    </w:p>
    <w:p w:rsidR="00725165" w:rsidRDefault="00725165">
      <w:pPr>
        <w:pStyle w:val="ConsPlusNormal"/>
        <w:jc w:val="center"/>
      </w:pPr>
    </w:p>
    <w:p w:rsidR="00725165" w:rsidRDefault="00725165">
      <w:pPr>
        <w:pStyle w:val="ConsPlusNormal"/>
        <w:jc w:val="center"/>
      </w:pPr>
      <w:bookmarkStart w:id="274" w:name="P3304"/>
      <w:bookmarkEnd w:id="274"/>
      <w:r>
        <w:t>8.5.2</w:t>
      </w:r>
    </w:p>
    <w:p w:rsidR="00725165" w:rsidRDefault="00725165">
      <w:pPr>
        <w:pStyle w:val="ConsPlusNormal"/>
        <w:jc w:val="center"/>
      </w:pPr>
      <w:r>
        <w:t>Рабочие дни</w:t>
      </w:r>
    </w:p>
    <w:p w:rsidR="00725165" w:rsidRDefault="00725165">
      <w:pPr>
        <w:pStyle w:val="ConsPlusNormal"/>
        <w:jc w:val="center"/>
      </w:pPr>
    </w:p>
    <w:p w:rsidR="00725165" w:rsidRDefault="00725165">
      <w:pPr>
        <w:pStyle w:val="ConsPlusNormal"/>
        <w:jc w:val="center"/>
      </w:pPr>
      <w:r>
        <w:pict>
          <v:shape id="_x0000_i1327" style="width:99pt;height:48pt" coordsize="" o:spt="100" adj="0,,0" path="" filled="f" stroked="f">
            <v:stroke joinstyle="miter"/>
            <v:imagedata r:id="rId442" o:title="base_1_163186_731"/>
            <v:formulas/>
            <v:path o:connecttype="segments"/>
          </v:shape>
        </w:pict>
      </w:r>
    </w:p>
    <w:p w:rsidR="00725165" w:rsidRDefault="00725165">
      <w:pPr>
        <w:pStyle w:val="ConsPlusNormal"/>
        <w:jc w:val="center"/>
      </w:pPr>
    </w:p>
    <w:p w:rsidR="00725165" w:rsidRDefault="00725165">
      <w:pPr>
        <w:pStyle w:val="ConsPlusNormal"/>
        <w:jc w:val="center"/>
      </w:pPr>
      <w:bookmarkStart w:id="275" w:name="P3309"/>
      <w:bookmarkEnd w:id="275"/>
      <w:r>
        <w:t>8.5.3</w:t>
      </w:r>
    </w:p>
    <w:p w:rsidR="00725165" w:rsidRDefault="00725165">
      <w:pPr>
        <w:pStyle w:val="ConsPlusNormal"/>
        <w:jc w:val="center"/>
      </w:pPr>
      <w:r>
        <w:t>Дни недели</w:t>
      </w:r>
    </w:p>
    <w:p w:rsidR="00725165" w:rsidRDefault="00725165">
      <w:pPr>
        <w:pStyle w:val="ConsPlusNormal"/>
        <w:jc w:val="center"/>
      </w:pPr>
    </w:p>
    <w:p w:rsidR="00725165" w:rsidRDefault="00725165">
      <w:pPr>
        <w:pStyle w:val="ConsPlusNormal"/>
        <w:jc w:val="center"/>
      </w:pPr>
      <w:r>
        <w:pict>
          <v:shape id="_x0000_i1328" style="width:99.75pt;height:49.5pt" coordsize="" o:spt="100" adj="0,,0" path="" filled="f" stroked="f">
            <v:stroke joinstyle="miter"/>
            <v:imagedata r:id="rId443" o:title="base_1_163186_732"/>
            <v:formulas/>
            <v:path o:connecttype="segments"/>
          </v:shape>
        </w:pict>
      </w:r>
    </w:p>
    <w:p w:rsidR="00725165" w:rsidRDefault="00725165">
      <w:pPr>
        <w:pStyle w:val="ConsPlusNormal"/>
        <w:jc w:val="center"/>
      </w:pPr>
    </w:p>
    <w:p w:rsidR="00725165" w:rsidRDefault="00725165">
      <w:pPr>
        <w:pStyle w:val="ConsPlusNormal"/>
        <w:jc w:val="center"/>
      </w:pPr>
      <w:bookmarkStart w:id="276" w:name="P3314"/>
      <w:bookmarkEnd w:id="276"/>
      <w:r>
        <w:t>8.5.4</w:t>
      </w:r>
    </w:p>
    <w:p w:rsidR="00725165" w:rsidRDefault="00725165">
      <w:pPr>
        <w:pStyle w:val="ConsPlusNormal"/>
        <w:jc w:val="center"/>
      </w:pPr>
    </w:p>
    <w:p w:rsidR="00725165" w:rsidRDefault="00725165">
      <w:pPr>
        <w:pStyle w:val="ConsPlusNormal"/>
        <w:jc w:val="center"/>
      </w:pPr>
      <w:r>
        <w:pict>
          <v:shape id="_x0000_i1329" style="width:93.75pt;height:48pt" coordsize="" o:spt="100" adj="0,,0" path="" filled="f" stroked="f">
            <v:stroke joinstyle="miter"/>
            <v:imagedata r:id="rId444" o:title="base_1_163186_733"/>
            <v:formulas/>
            <v:path o:connecttype="segments"/>
          </v:shape>
        </w:pict>
      </w:r>
    </w:p>
    <w:p w:rsidR="00725165" w:rsidRDefault="00725165">
      <w:pPr>
        <w:pStyle w:val="ConsPlusNormal"/>
        <w:jc w:val="center"/>
      </w:pPr>
    </w:p>
    <w:p w:rsidR="00725165" w:rsidRDefault="00725165">
      <w:pPr>
        <w:pStyle w:val="ConsPlusNormal"/>
        <w:jc w:val="center"/>
      </w:pPr>
      <w:r>
        <w:t>8.5.5</w:t>
      </w:r>
    </w:p>
    <w:p w:rsidR="00725165" w:rsidRDefault="00725165">
      <w:pPr>
        <w:pStyle w:val="ConsPlusNormal"/>
        <w:jc w:val="center"/>
      </w:pPr>
    </w:p>
    <w:p w:rsidR="00725165" w:rsidRDefault="00725165">
      <w:pPr>
        <w:pStyle w:val="ConsPlusNormal"/>
        <w:jc w:val="center"/>
      </w:pPr>
      <w:r>
        <w:pict>
          <v:shape id="_x0000_i1330" style="width:98.25pt;height:49.5pt" coordsize="" o:spt="100" adj="0,,0" path="" filled="f" stroked="f">
            <v:stroke joinstyle="miter"/>
            <v:imagedata r:id="rId445" o:title="base_1_163186_734"/>
            <v:formulas/>
            <v:path o:connecttype="segments"/>
          </v:shape>
        </w:pict>
      </w:r>
    </w:p>
    <w:p w:rsidR="00725165" w:rsidRDefault="00725165">
      <w:pPr>
        <w:pStyle w:val="ConsPlusNormal"/>
        <w:jc w:val="center"/>
      </w:pPr>
    </w:p>
    <w:p w:rsidR="00725165" w:rsidRDefault="00725165">
      <w:pPr>
        <w:pStyle w:val="ConsPlusNormal"/>
        <w:jc w:val="center"/>
      </w:pPr>
      <w:r>
        <w:t>8.5.6</w:t>
      </w:r>
    </w:p>
    <w:p w:rsidR="00725165" w:rsidRDefault="00725165">
      <w:pPr>
        <w:pStyle w:val="ConsPlusNormal"/>
        <w:jc w:val="center"/>
      </w:pPr>
    </w:p>
    <w:p w:rsidR="00725165" w:rsidRDefault="00725165">
      <w:pPr>
        <w:pStyle w:val="ConsPlusNormal"/>
        <w:jc w:val="center"/>
      </w:pPr>
      <w:r>
        <w:pict>
          <v:shape id="_x0000_i1331" style="width:98.25pt;height:49.5pt" coordsize="" o:spt="100" adj="0,,0" path="" filled="f" stroked="f">
            <v:stroke joinstyle="miter"/>
            <v:imagedata r:id="rId446" o:title="base_1_163186_735"/>
            <v:formulas/>
            <v:path o:connecttype="segments"/>
          </v:shape>
        </w:pict>
      </w:r>
    </w:p>
    <w:p w:rsidR="00725165" w:rsidRDefault="00725165">
      <w:pPr>
        <w:pStyle w:val="ConsPlusNormal"/>
        <w:jc w:val="center"/>
      </w:pPr>
    </w:p>
    <w:p w:rsidR="00725165" w:rsidRDefault="00725165">
      <w:pPr>
        <w:pStyle w:val="ConsPlusNormal"/>
        <w:jc w:val="center"/>
      </w:pPr>
      <w:bookmarkStart w:id="277" w:name="P3326"/>
      <w:bookmarkEnd w:id="277"/>
      <w:r>
        <w:t>8.5.7</w:t>
      </w:r>
    </w:p>
    <w:p w:rsidR="00725165" w:rsidRDefault="00725165">
      <w:pPr>
        <w:pStyle w:val="ConsPlusNormal"/>
        <w:jc w:val="center"/>
      </w:pPr>
      <w:r>
        <w:t>Время действия</w:t>
      </w:r>
    </w:p>
    <w:p w:rsidR="00725165" w:rsidRDefault="00725165">
      <w:pPr>
        <w:pStyle w:val="ConsPlusNormal"/>
        <w:jc w:val="center"/>
      </w:pPr>
    </w:p>
    <w:p w:rsidR="00725165" w:rsidRDefault="00725165">
      <w:pPr>
        <w:pStyle w:val="ConsPlusNormal"/>
        <w:jc w:val="center"/>
      </w:pPr>
      <w:r>
        <w:pict>
          <v:shape id="_x0000_i1332" style="width:98.25pt;height:50.25pt" coordsize="" o:spt="100" adj="0,,0" path="" filled="f" stroked="f">
            <v:stroke joinstyle="miter"/>
            <v:imagedata r:id="rId447" o:title="base_1_163186_736"/>
            <v:formulas/>
            <v:path o:connecttype="segments"/>
          </v:shape>
        </w:pict>
      </w:r>
    </w:p>
    <w:p w:rsidR="00725165" w:rsidRDefault="00725165">
      <w:pPr>
        <w:pStyle w:val="ConsPlusNormal"/>
        <w:jc w:val="center"/>
      </w:pPr>
    </w:p>
    <w:p w:rsidR="00725165" w:rsidRDefault="00725165">
      <w:pPr>
        <w:pStyle w:val="ConsPlusNormal"/>
        <w:jc w:val="center"/>
      </w:pPr>
      <w:bookmarkStart w:id="278" w:name="P3331"/>
      <w:bookmarkEnd w:id="278"/>
      <w:r>
        <w:t>8.6.1</w:t>
      </w:r>
    </w:p>
    <w:p w:rsidR="00725165" w:rsidRDefault="00725165">
      <w:pPr>
        <w:pStyle w:val="ConsPlusNormal"/>
        <w:jc w:val="center"/>
      </w:pPr>
    </w:p>
    <w:p w:rsidR="00725165" w:rsidRDefault="00725165">
      <w:pPr>
        <w:pStyle w:val="ConsPlusNormal"/>
        <w:jc w:val="center"/>
      </w:pPr>
      <w:r>
        <w:pict>
          <v:shape id="_x0000_i1333" style="width:98.25pt;height:50.25pt" coordsize="" o:spt="100" adj="0,,0" path="" filled="f" stroked="f">
            <v:stroke joinstyle="miter"/>
            <v:imagedata r:id="rId448" o:title="base_1_163186_737"/>
            <v:formulas/>
            <v:path o:connecttype="segments"/>
          </v:shape>
        </w:pict>
      </w:r>
    </w:p>
    <w:p w:rsidR="00725165" w:rsidRDefault="00725165">
      <w:pPr>
        <w:pStyle w:val="ConsPlusNormal"/>
        <w:jc w:val="center"/>
      </w:pPr>
    </w:p>
    <w:p w:rsidR="00725165" w:rsidRDefault="00725165">
      <w:pPr>
        <w:pStyle w:val="ConsPlusNormal"/>
        <w:jc w:val="center"/>
      </w:pPr>
      <w:bookmarkStart w:id="279" w:name="P3335"/>
      <w:bookmarkEnd w:id="279"/>
      <w:r>
        <w:t>8.6.2</w:t>
      </w:r>
    </w:p>
    <w:p w:rsidR="00725165" w:rsidRDefault="00725165">
      <w:pPr>
        <w:pStyle w:val="ConsPlusNormal"/>
        <w:jc w:val="center"/>
      </w:pPr>
    </w:p>
    <w:p w:rsidR="00725165" w:rsidRDefault="00725165">
      <w:pPr>
        <w:pStyle w:val="ConsPlusNormal"/>
        <w:jc w:val="center"/>
      </w:pPr>
      <w:r>
        <w:pict>
          <v:shape id="_x0000_i1334" style="width:98.25pt;height:50.25pt" coordsize="" o:spt="100" adj="0,,0" path="" filled="f" stroked="f">
            <v:stroke joinstyle="miter"/>
            <v:imagedata r:id="rId449" o:title="base_1_163186_738"/>
            <v:formulas/>
            <v:path o:connecttype="segments"/>
          </v:shape>
        </w:pict>
      </w:r>
    </w:p>
    <w:p w:rsidR="00725165" w:rsidRDefault="00725165">
      <w:pPr>
        <w:pStyle w:val="ConsPlusNormal"/>
        <w:jc w:val="center"/>
      </w:pPr>
    </w:p>
    <w:p w:rsidR="00725165" w:rsidRDefault="00725165">
      <w:pPr>
        <w:pStyle w:val="ConsPlusNormal"/>
        <w:jc w:val="center"/>
      </w:pPr>
      <w:r>
        <w:t>8.6.3</w:t>
      </w:r>
    </w:p>
    <w:p w:rsidR="00725165" w:rsidRDefault="00725165">
      <w:pPr>
        <w:pStyle w:val="ConsPlusNormal"/>
        <w:jc w:val="center"/>
      </w:pPr>
    </w:p>
    <w:p w:rsidR="00725165" w:rsidRDefault="00725165">
      <w:pPr>
        <w:pStyle w:val="ConsPlusNormal"/>
        <w:jc w:val="center"/>
      </w:pPr>
      <w:r>
        <w:pict>
          <v:shape id="_x0000_i1335" style="width:98.25pt;height:50.25pt" coordsize="" o:spt="100" adj="0,,0" path="" filled="f" stroked="f">
            <v:stroke joinstyle="miter"/>
            <v:imagedata r:id="rId450" o:title="base_1_163186_739"/>
            <v:formulas/>
            <v:path o:connecttype="segments"/>
          </v:shape>
        </w:pict>
      </w:r>
    </w:p>
    <w:p w:rsidR="00725165" w:rsidRDefault="00725165">
      <w:pPr>
        <w:pStyle w:val="ConsPlusNormal"/>
        <w:jc w:val="center"/>
      </w:pPr>
    </w:p>
    <w:p w:rsidR="00725165" w:rsidRDefault="00725165">
      <w:pPr>
        <w:pStyle w:val="ConsPlusNormal"/>
        <w:jc w:val="center"/>
      </w:pPr>
      <w:r>
        <w:t>8.6.4</w:t>
      </w:r>
    </w:p>
    <w:p w:rsidR="00725165" w:rsidRDefault="00725165">
      <w:pPr>
        <w:pStyle w:val="ConsPlusNormal"/>
        <w:jc w:val="center"/>
      </w:pPr>
    </w:p>
    <w:p w:rsidR="00725165" w:rsidRDefault="00725165">
      <w:pPr>
        <w:pStyle w:val="ConsPlusNormal"/>
        <w:jc w:val="center"/>
      </w:pPr>
      <w:r>
        <w:pict>
          <v:shape id="_x0000_i1336" style="width:99.75pt;height:50.25pt" coordsize="" o:spt="100" adj="0,,0" path="" filled="f" stroked="f">
            <v:stroke joinstyle="miter"/>
            <v:imagedata r:id="rId451" o:title="base_1_163186_740"/>
            <v:formulas/>
            <v:path o:connecttype="segments"/>
          </v:shape>
        </w:pict>
      </w:r>
    </w:p>
    <w:p w:rsidR="00725165" w:rsidRDefault="00725165">
      <w:pPr>
        <w:pStyle w:val="ConsPlusNormal"/>
        <w:jc w:val="center"/>
      </w:pPr>
    </w:p>
    <w:p w:rsidR="00725165" w:rsidRDefault="00725165">
      <w:pPr>
        <w:pStyle w:val="ConsPlusNormal"/>
        <w:jc w:val="center"/>
      </w:pPr>
      <w:r>
        <w:t>8.6.5</w:t>
      </w:r>
    </w:p>
    <w:p w:rsidR="00725165" w:rsidRDefault="00725165">
      <w:pPr>
        <w:pStyle w:val="ConsPlusNormal"/>
        <w:jc w:val="center"/>
      </w:pPr>
    </w:p>
    <w:p w:rsidR="00725165" w:rsidRDefault="00725165">
      <w:pPr>
        <w:pStyle w:val="ConsPlusNormal"/>
        <w:jc w:val="center"/>
      </w:pPr>
      <w:r>
        <w:pict>
          <v:shape id="_x0000_i1337" style="width:99pt;height:51.75pt" coordsize="" o:spt="100" adj="0,,0" path="" filled="f" stroked="f">
            <v:stroke joinstyle="miter"/>
            <v:imagedata r:id="rId452" o:title="base_1_163186_741"/>
            <v:formulas/>
            <v:path o:connecttype="segments"/>
          </v:shape>
        </w:pict>
      </w:r>
    </w:p>
    <w:p w:rsidR="00725165" w:rsidRDefault="00725165">
      <w:pPr>
        <w:pStyle w:val="ConsPlusNormal"/>
        <w:jc w:val="center"/>
      </w:pPr>
    </w:p>
    <w:p w:rsidR="00725165" w:rsidRDefault="00725165">
      <w:pPr>
        <w:pStyle w:val="ConsPlusNormal"/>
        <w:jc w:val="center"/>
      </w:pPr>
      <w:r>
        <w:t>8.6.6</w:t>
      </w:r>
    </w:p>
    <w:p w:rsidR="00725165" w:rsidRDefault="00725165">
      <w:pPr>
        <w:pStyle w:val="ConsPlusNormal"/>
        <w:jc w:val="center"/>
      </w:pPr>
    </w:p>
    <w:p w:rsidR="00725165" w:rsidRDefault="00725165">
      <w:pPr>
        <w:pStyle w:val="ConsPlusNormal"/>
        <w:jc w:val="center"/>
      </w:pPr>
      <w:r>
        <w:pict>
          <v:shape id="_x0000_i1338" style="width:99.75pt;height:49.5pt" coordsize="" o:spt="100" adj="0,,0" path="" filled="f" stroked="f">
            <v:stroke joinstyle="miter"/>
            <v:imagedata r:id="rId453" o:title="base_1_163186_742"/>
            <v:formulas/>
            <v:path o:connecttype="segments"/>
          </v:shape>
        </w:pict>
      </w:r>
    </w:p>
    <w:p w:rsidR="00725165" w:rsidRDefault="00725165">
      <w:pPr>
        <w:pStyle w:val="ConsPlusNormal"/>
        <w:jc w:val="center"/>
      </w:pPr>
    </w:p>
    <w:p w:rsidR="00725165" w:rsidRDefault="00725165">
      <w:pPr>
        <w:pStyle w:val="ConsPlusNormal"/>
        <w:jc w:val="center"/>
      </w:pPr>
      <w:r>
        <w:t>8.6.7</w:t>
      </w:r>
    </w:p>
    <w:p w:rsidR="00725165" w:rsidRDefault="00725165">
      <w:pPr>
        <w:pStyle w:val="ConsPlusNormal"/>
        <w:jc w:val="center"/>
      </w:pPr>
    </w:p>
    <w:p w:rsidR="00725165" w:rsidRDefault="00725165">
      <w:pPr>
        <w:pStyle w:val="ConsPlusNormal"/>
        <w:jc w:val="center"/>
      </w:pPr>
      <w:r>
        <w:pict>
          <v:shape id="_x0000_i1339" style="width:99pt;height:50.25pt" coordsize="" o:spt="100" adj="0,,0" path="" filled="f" stroked="f">
            <v:stroke joinstyle="miter"/>
            <v:imagedata r:id="rId454" o:title="base_1_163186_743"/>
            <v:formulas/>
            <v:path o:connecttype="segments"/>
          </v:shape>
        </w:pict>
      </w:r>
    </w:p>
    <w:p w:rsidR="00725165" w:rsidRDefault="00725165">
      <w:pPr>
        <w:pStyle w:val="ConsPlusNormal"/>
        <w:jc w:val="center"/>
      </w:pPr>
    </w:p>
    <w:p w:rsidR="00725165" w:rsidRDefault="00725165">
      <w:pPr>
        <w:pStyle w:val="ConsPlusNormal"/>
        <w:jc w:val="center"/>
      </w:pPr>
      <w:r>
        <w:t>8.6.8</w:t>
      </w:r>
    </w:p>
    <w:p w:rsidR="00725165" w:rsidRDefault="00725165">
      <w:pPr>
        <w:pStyle w:val="ConsPlusNormal"/>
        <w:jc w:val="center"/>
      </w:pPr>
    </w:p>
    <w:p w:rsidR="00725165" w:rsidRDefault="00725165">
      <w:pPr>
        <w:pStyle w:val="ConsPlusNormal"/>
        <w:jc w:val="center"/>
      </w:pPr>
      <w:r>
        <w:pict>
          <v:shape id="_x0000_i1340" style="width:99.75pt;height:51.75pt" coordsize="" o:spt="100" adj="0,,0" path="" filled="f" stroked="f">
            <v:stroke joinstyle="miter"/>
            <v:imagedata r:id="rId455" o:title="base_1_163186_744"/>
            <v:formulas/>
            <v:path o:connecttype="segments"/>
          </v:shape>
        </w:pict>
      </w:r>
    </w:p>
    <w:p w:rsidR="00725165" w:rsidRDefault="00725165">
      <w:pPr>
        <w:pStyle w:val="ConsPlusNormal"/>
        <w:jc w:val="center"/>
      </w:pPr>
    </w:p>
    <w:p w:rsidR="00725165" w:rsidRDefault="00725165">
      <w:pPr>
        <w:pStyle w:val="ConsPlusNormal"/>
        <w:jc w:val="center"/>
      </w:pPr>
      <w:bookmarkStart w:id="280" w:name="P3363"/>
      <w:bookmarkEnd w:id="280"/>
      <w:r>
        <w:t>8.6.9</w:t>
      </w:r>
    </w:p>
    <w:p w:rsidR="00725165" w:rsidRDefault="00725165">
      <w:pPr>
        <w:pStyle w:val="ConsPlusNormal"/>
        <w:jc w:val="center"/>
      </w:pPr>
      <w:r>
        <w:t>Способ постановки транспортного средства на стоянку</w:t>
      </w:r>
    </w:p>
    <w:p w:rsidR="00725165" w:rsidRDefault="00725165">
      <w:pPr>
        <w:pStyle w:val="ConsPlusNormal"/>
        <w:jc w:val="center"/>
      </w:pPr>
    </w:p>
    <w:p w:rsidR="00725165" w:rsidRDefault="00725165">
      <w:pPr>
        <w:pStyle w:val="ConsPlusNormal"/>
        <w:jc w:val="center"/>
      </w:pPr>
      <w:r>
        <w:pict>
          <v:shape id="_x0000_i1341" style="width:99pt;height:50.25pt" coordsize="" o:spt="100" adj="0,,0" path="" filled="f" stroked="f">
            <v:stroke joinstyle="miter"/>
            <v:imagedata r:id="rId456" o:title="base_1_163186_745"/>
            <v:formulas/>
            <v:path o:connecttype="segments"/>
          </v:shape>
        </w:pict>
      </w:r>
    </w:p>
    <w:p w:rsidR="00725165" w:rsidRDefault="00725165">
      <w:pPr>
        <w:pStyle w:val="ConsPlusNormal"/>
        <w:jc w:val="center"/>
      </w:pPr>
    </w:p>
    <w:p w:rsidR="00725165" w:rsidRDefault="00725165">
      <w:pPr>
        <w:pStyle w:val="ConsPlusNormal"/>
        <w:jc w:val="center"/>
      </w:pPr>
      <w:bookmarkStart w:id="281" w:name="P3368"/>
      <w:bookmarkEnd w:id="281"/>
      <w:r>
        <w:t>8.7</w:t>
      </w:r>
    </w:p>
    <w:p w:rsidR="00725165" w:rsidRDefault="00725165">
      <w:pPr>
        <w:pStyle w:val="ConsPlusNormal"/>
        <w:jc w:val="center"/>
      </w:pPr>
      <w:r>
        <w:t>Стоянка с неработающим двигателем</w:t>
      </w:r>
    </w:p>
    <w:p w:rsidR="00725165" w:rsidRDefault="00725165">
      <w:pPr>
        <w:pStyle w:val="ConsPlusNormal"/>
        <w:jc w:val="center"/>
      </w:pPr>
    </w:p>
    <w:p w:rsidR="00725165" w:rsidRDefault="00725165">
      <w:pPr>
        <w:pStyle w:val="ConsPlusNormal"/>
        <w:jc w:val="center"/>
      </w:pPr>
      <w:r>
        <w:pict>
          <v:shape id="_x0000_i1342" style="width:99.75pt;height:47.25pt" coordsize="" o:spt="100" adj="0,,0" path="" filled="f" stroked="f">
            <v:stroke joinstyle="miter"/>
            <v:imagedata r:id="rId457" o:title="base_1_163186_746"/>
            <v:formulas/>
            <v:path o:connecttype="segments"/>
          </v:shape>
        </w:pict>
      </w:r>
    </w:p>
    <w:p w:rsidR="00725165" w:rsidRDefault="00725165">
      <w:pPr>
        <w:pStyle w:val="ConsPlusNormal"/>
        <w:jc w:val="center"/>
      </w:pPr>
    </w:p>
    <w:p w:rsidR="00725165" w:rsidRDefault="00725165">
      <w:pPr>
        <w:pStyle w:val="ConsPlusNormal"/>
        <w:jc w:val="center"/>
      </w:pPr>
      <w:bookmarkStart w:id="282" w:name="P3373"/>
      <w:bookmarkEnd w:id="282"/>
      <w:r>
        <w:t>8.8</w:t>
      </w:r>
    </w:p>
    <w:p w:rsidR="00725165" w:rsidRDefault="00725165">
      <w:pPr>
        <w:pStyle w:val="ConsPlusNormal"/>
        <w:jc w:val="center"/>
      </w:pPr>
      <w:r>
        <w:t>Платные услуги</w:t>
      </w:r>
    </w:p>
    <w:p w:rsidR="00725165" w:rsidRDefault="00725165">
      <w:pPr>
        <w:pStyle w:val="ConsPlusNormal"/>
        <w:jc w:val="center"/>
      </w:pPr>
    </w:p>
    <w:p w:rsidR="00725165" w:rsidRDefault="00725165">
      <w:pPr>
        <w:pStyle w:val="ConsPlusNormal"/>
        <w:jc w:val="center"/>
      </w:pPr>
      <w:r>
        <w:pict>
          <v:shape id="_x0000_i1343" style="width:98.25pt;height:50.25pt" coordsize="" o:spt="100" adj="0,,0" path="" filled="f" stroked="f">
            <v:stroke joinstyle="miter"/>
            <v:imagedata r:id="rId458" o:title="base_1_163186_747"/>
            <v:formulas/>
            <v:path o:connecttype="segments"/>
          </v:shape>
        </w:pict>
      </w:r>
    </w:p>
    <w:p w:rsidR="00725165" w:rsidRDefault="00725165">
      <w:pPr>
        <w:pStyle w:val="ConsPlusNormal"/>
        <w:jc w:val="center"/>
      </w:pPr>
    </w:p>
    <w:p w:rsidR="00725165" w:rsidRDefault="00725165">
      <w:pPr>
        <w:pStyle w:val="ConsPlusNormal"/>
        <w:jc w:val="center"/>
      </w:pPr>
      <w:bookmarkStart w:id="283" w:name="P3378"/>
      <w:bookmarkEnd w:id="283"/>
      <w:r>
        <w:t>8.9</w:t>
      </w:r>
    </w:p>
    <w:p w:rsidR="00725165" w:rsidRDefault="00725165">
      <w:pPr>
        <w:pStyle w:val="ConsPlusNormal"/>
        <w:jc w:val="center"/>
      </w:pPr>
      <w:r>
        <w:t>Ограничение продолжительности стоянки</w:t>
      </w:r>
    </w:p>
    <w:p w:rsidR="00725165" w:rsidRDefault="00725165">
      <w:pPr>
        <w:pStyle w:val="ConsPlusNormal"/>
        <w:jc w:val="center"/>
      </w:pPr>
    </w:p>
    <w:p w:rsidR="00725165" w:rsidRDefault="00725165">
      <w:pPr>
        <w:pStyle w:val="ConsPlusNormal"/>
        <w:jc w:val="center"/>
      </w:pPr>
      <w:r>
        <w:pict>
          <v:shape id="_x0000_i1344" style="width:99.75pt;height:50.25pt" coordsize="" o:spt="100" adj="0,,0" path="" filled="f" stroked="f">
            <v:stroke joinstyle="miter"/>
            <v:imagedata r:id="rId459" o:title="base_1_163186_748"/>
            <v:formulas/>
            <v:path o:connecttype="segments"/>
          </v:shape>
        </w:pict>
      </w:r>
    </w:p>
    <w:p w:rsidR="00725165" w:rsidRDefault="00725165">
      <w:pPr>
        <w:pStyle w:val="ConsPlusNormal"/>
        <w:jc w:val="center"/>
      </w:pPr>
    </w:p>
    <w:p w:rsidR="00725165" w:rsidRDefault="00725165">
      <w:pPr>
        <w:pStyle w:val="ConsPlusNormal"/>
        <w:jc w:val="center"/>
      </w:pPr>
      <w:bookmarkStart w:id="284" w:name="P3383"/>
      <w:bookmarkEnd w:id="284"/>
      <w:r>
        <w:t>8.10</w:t>
      </w:r>
    </w:p>
    <w:p w:rsidR="00725165" w:rsidRDefault="00725165">
      <w:pPr>
        <w:pStyle w:val="ConsPlusNormal"/>
        <w:jc w:val="center"/>
      </w:pPr>
      <w:r>
        <w:t>Место для осмотра автомобилей</w:t>
      </w:r>
    </w:p>
    <w:p w:rsidR="00725165" w:rsidRDefault="00725165">
      <w:pPr>
        <w:pStyle w:val="ConsPlusNormal"/>
        <w:jc w:val="center"/>
      </w:pPr>
    </w:p>
    <w:p w:rsidR="00725165" w:rsidRDefault="00725165">
      <w:pPr>
        <w:pStyle w:val="ConsPlusNormal"/>
        <w:jc w:val="center"/>
      </w:pPr>
      <w:r>
        <w:pict>
          <v:shape id="_x0000_i1345" style="width:99.75pt;height:50.25pt" coordsize="" o:spt="100" adj="0,,0" path="" filled="f" stroked="f">
            <v:stroke joinstyle="miter"/>
            <v:imagedata r:id="rId460" o:title="base_1_163186_749"/>
            <v:formulas/>
            <v:path o:connecttype="segments"/>
          </v:shape>
        </w:pict>
      </w:r>
    </w:p>
    <w:p w:rsidR="00725165" w:rsidRDefault="00725165">
      <w:pPr>
        <w:pStyle w:val="ConsPlusNormal"/>
        <w:jc w:val="center"/>
      </w:pPr>
    </w:p>
    <w:p w:rsidR="00725165" w:rsidRDefault="00725165">
      <w:pPr>
        <w:pStyle w:val="ConsPlusNormal"/>
        <w:jc w:val="center"/>
      </w:pPr>
      <w:bookmarkStart w:id="285" w:name="P3388"/>
      <w:bookmarkEnd w:id="285"/>
      <w:r>
        <w:t>8.11</w:t>
      </w:r>
    </w:p>
    <w:p w:rsidR="00725165" w:rsidRDefault="00725165">
      <w:pPr>
        <w:pStyle w:val="ConsPlusNormal"/>
        <w:jc w:val="center"/>
      </w:pPr>
      <w:r>
        <w:t>Ограничение разрешенной максимальной массы</w:t>
      </w:r>
    </w:p>
    <w:p w:rsidR="00725165" w:rsidRDefault="00725165">
      <w:pPr>
        <w:pStyle w:val="ConsPlusNormal"/>
        <w:jc w:val="center"/>
      </w:pPr>
    </w:p>
    <w:p w:rsidR="00725165" w:rsidRDefault="00725165">
      <w:pPr>
        <w:pStyle w:val="ConsPlusNormal"/>
        <w:jc w:val="center"/>
      </w:pPr>
      <w:r>
        <w:pict>
          <v:shape id="_x0000_i1346" style="width:99.75pt;height:51.75pt" coordsize="" o:spt="100" adj="0,,0" path="" filled="f" stroked="f">
            <v:stroke joinstyle="miter"/>
            <v:imagedata r:id="rId461" o:title="base_1_163186_750"/>
            <v:formulas/>
            <v:path o:connecttype="segments"/>
          </v:shape>
        </w:pict>
      </w:r>
    </w:p>
    <w:p w:rsidR="00725165" w:rsidRDefault="00725165">
      <w:pPr>
        <w:pStyle w:val="ConsPlusNormal"/>
        <w:jc w:val="center"/>
      </w:pPr>
    </w:p>
    <w:p w:rsidR="00725165" w:rsidRDefault="00725165">
      <w:pPr>
        <w:pStyle w:val="ConsPlusNormal"/>
        <w:jc w:val="center"/>
      </w:pPr>
      <w:bookmarkStart w:id="286" w:name="P3393"/>
      <w:bookmarkEnd w:id="286"/>
      <w:r>
        <w:t>8.12</w:t>
      </w:r>
    </w:p>
    <w:p w:rsidR="00725165" w:rsidRDefault="00725165">
      <w:pPr>
        <w:pStyle w:val="ConsPlusNormal"/>
        <w:jc w:val="center"/>
      </w:pPr>
      <w:r>
        <w:t>Опасная обочина</w:t>
      </w:r>
    </w:p>
    <w:p w:rsidR="00725165" w:rsidRDefault="00725165">
      <w:pPr>
        <w:pStyle w:val="ConsPlusNormal"/>
        <w:jc w:val="center"/>
      </w:pPr>
    </w:p>
    <w:p w:rsidR="00725165" w:rsidRDefault="00725165">
      <w:pPr>
        <w:pStyle w:val="ConsPlusNormal"/>
        <w:jc w:val="center"/>
      </w:pPr>
      <w:r>
        <w:pict>
          <v:shape id="_x0000_i1347" style="width:100.5pt;height:100.5pt" coordsize="" o:spt="100" adj="0,,0" path="" filled="f" stroked="f">
            <v:stroke joinstyle="miter"/>
            <v:imagedata r:id="rId462" o:title="base_1_163186_751"/>
            <v:formulas/>
            <v:path o:connecttype="segments"/>
          </v:shape>
        </w:pict>
      </w:r>
    </w:p>
    <w:p w:rsidR="00725165" w:rsidRDefault="00725165">
      <w:pPr>
        <w:pStyle w:val="ConsPlusNormal"/>
        <w:jc w:val="center"/>
      </w:pPr>
    </w:p>
    <w:p w:rsidR="00725165" w:rsidRDefault="00725165">
      <w:pPr>
        <w:pStyle w:val="ConsPlusNormal"/>
        <w:jc w:val="center"/>
      </w:pPr>
      <w:bookmarkStart w:id="287" w:name="P3398"/>
      <w:bookmarkEnd w:id="287"/>
      <w:r>
        <w:t>8.13</w:t>
      </w:r>
    </w:p>
    <w:p w:rsidR="00725165" w:rsidRDefault="00725165">
      <w:pPr>
        <w:pStyle w:val="ConsPlusNormal"/>
        <w:jc w:val="center"/>
      </w:pPr>
      <w:r>
        <w:t>Направление главной дороги</w:t>
      </w:r>
    </w:p>
    <w:p w:rsidR="00725165" w:rsidRDefault="00725165">
      <w:pPr>
        <w:pStyle w:val="ConsPlusNormal"/>
        <w:jc w:val="center"/>
      </w:pPr>
    </w:p>
    <w:p w:rsidR="00725165" w:rsidRDefault="00725165">
      <w:pPr>
        <w:pStyle w:val="ConsPlusNormal"/>
        <w:jc w:val="center"/>
      </w:pPr>
      <w:r>
        <w:pict>
          <v:shape id="_x0000_i1348" style="width:99.75pt;height:50.25pt" coordsize="" o:spt="100" adj="0,,0" path="" filled="f" stroked="f">
            <v:stroke joinstyle="miter"/>
            <v:imagedata r:id="rId463" o:title="base_1_163186_752"/>
            <v:formulas/>
            <v:path o:connecttype="segments"/>
          </v:shape>
        </w:pict>
      </w:r>
    </w:p>
    <w:p w:rsidR="00725165" w:rsidRDefault="00725165">
      <w:pPr>
        <w:pStyle w:val="ConsPlusNormal"/>
        <w:jc w:val="center"/>
      </w:pPr>
    </w:p>
    <w:p w:rsidR="00725165" w:rsidRDefault="00725165">
      <w:pPr>
        <w:pStyle w:val="ConsPlusNormal"/>
        <w:jc w:val="center"/>
      </w:pPr>
      <w:bookmarkStart w:id="288" w:name="P3403"/>
      <w:bookmarkEnd w:id="288"/>
      <w:r>
        <w:t>8.14</w:t>
      </w:r>
    </w:p>
    <w:p w:rsidR="00725165" w:rsidRDefault="00725165">
      <w:pPr>
        <w:pStyle w:val="ConsPlusNormal"/>
        <w:jc w:val="center"/>
      </w:pPr>
      <w:r>
        <w:t>Полоса движения</w:t>
      </w:r>
    </w:p>
    <w:p w:rsidR="00725165" w:rsidRDefault="00725165">
      <w:pPr>
        <w:pStyle w:val="ConsPlusNormal"/>
        <w:jc w:val="center"/>
      </w:pPr>
    </w:p>
    <w:p w:rsidR="00725165" w:rsidRDefault="00725165">
      <w:pPr>
        <w:pStyle w:val="ConsPlusNormal"/>
        <w:jc w:val="center"/>
      </w:pPr>
      <w:r>
        <w:pict>
          <v:shape id="_x0000_i1349" style="width:99.75pt;height:49.5pt" coordsize="" o:spt="100" adj="0,,0" path="" filled="f" stroked="f">
            <v:stroke joinstyle="miter"/>
            <v:imagedata r:id="rId464" o:title="base_1_163186_753"/>
            <v:formulas/>
            <v:path o:connecttype="segments"/>
          </v:shape>
        </w:pict>
      </w:r>
    </w:p>
    <w:p w:rsidR="00725165" w:rsidRDefault="00725165">
      <w:pPr>
        <w:pStyle w:val="ConsPlusNormal"/>
        <w:jc w:val="center"/>
      </w:pPr>
    </w:p>
    <w:p w:rsidR="00725165" w:rsidRDefault="00725165">
      <w:pPr>
        <w:pStyle w:val="ConsPlusNormal"/>
        <w:jc w:val="center"/>
      </w:pPr>
      <w:bookmarkStart w:id="289" w:name="P3408"/>
      <w:bookmarkEnd w:id="289"/>
      <w:r>
        <w:t>8.15</w:t>
      </w:r>
    </w:p>
    <w:p w:rsidR="00725165" w:rsidRDefault="00725165">
      <w:pPr>
        <w:pStyle w:val="ConsPlusNormal"/>
        <w:jc w:val="center"/>
      </w:pPr>
      <w:r>
        <w:t>Слепые пешеходы</w:t>
      </w:r>
    </w:p>
    <w:p w:rsidR="00725165" w:rsidRDefault="00725165">
      <w:pPr>
        <w:pStyle w:val="ConsPlusNormal"/>
        <w:jc w:val="center"/>
      </w:pPr>
    </w:p>
    <w:p w:rsidR="00725165" w:rsidRDefault="00725165">
      <w:pPr>
        <w:pStyle w:val="ConsPlusNormal"/>
        <w:jc w:val="center"/>
      </w:pPr>
      <w:r>
        <w:pict>
          <v:shape id="_x0000_i1350" style="width:98.25pt;height:50.25pt" coordsize="" o:spt="100" adj="0,,0" path="" filled="f" stroked="f">
            <v:stroke joinstyle="miter"/>
            <v:imagedata r:id="rId465" o:title="base_1_163186_754"/>
            <v:formulas/>
            <v:path o:connecttype="segments"/>
          </v:shape>
        </w:pict>
      </w:r>
    </w:p>
    <w:p w:rsidR="00725165" w:rsidRDefault="00725165">
      <w:pPr>
        <w:pStyle w:val="ConsPlusNormal"/>
        <w:jc w:val="center"/>
      </w:pPr>
    </w:p>
    <w:p w:rsidR="00725165" w:rsidRDefault="00725165">
      <w:pPr>
        <w:pStyle w:val="ConsPlusNormal"/>
        <w:jc w:val="center"/>
      </w:pPr>
      <w:bookmarkStart w:id="290" w:name="P3413"/>
      <w:bookmarkEnd w:id="290"/>
      <w:r>
        <w:t>8.16</w:t>
      </w:r>
    </w:p>
    <w:p w:rsidR="00725165" w:rsidRDefault="00725165">
      <w:pPr>
        <w:pStyle w:val="ConsPlusNormal"/>
        <w:jc w:val="center"/>
      </w:pPr>
      <w:r>
        <w:t>Влажное покрытие</w:t>
      </w:r>
    </w:p>
    <w:p w:rsidR="00725165" w:rsidRDefault="00725165">
      <w:pPr>
        <w:pStyle w:val="ConsPlusNormal"/>
        <w:jc w:val="center"/>
      </w:pPr>
    </w:p>
    <w:p w:rsidR="00725165" w:rsidRDefault="00725165">
      <w:pPr>
        <w:pStyle w:val="ConsPlusNormal"/>
        <w:jc w:val="center"/>
      </w:pPr>
      <w:r>
        <w:pict>
          <v:shape id="_x0000_i1351" style="width:98.25pt;height:50.25pt" coordsize="" o:spt="100" adj="0,,0" path="" filled="f" stroked="f">
            <v:stroke joinstyle="miter"/>
            <v:imagedata r:id="rId466" o:title="base_1_163186_755"/>
            <v:formulas/>
            <v:path o:connecttype="segments"/>
          </v:shape>
        </w:pict>
      </w:r>
    </w:p>
    <w:p w:rsidR="00725165" w:rsidRDefault="00725165">
      <w:pPr>
        <w:pStyle w:val="ConsPlusNormal"/>
        <w:jc w:val="center"/>
      </w:pPr>
    </w:p>
    <w:p w:rsidR="00725165" w:rsidRDefault="00725165">
      <w:pPr>
        <w:pStyle w:val="ConsPlusNormal"/>
        <w:jc w:val="center"/>
      </w:pPr>
      <w:bookmarkStart w:id="291" w:name="P3418"/>
      <w:bookmarkEnd w:id="291"/>
      <w:r>
        <w:t>8.17</w:t>
      </w:r>
    </w:p>
    <w:p w:rsidR="00725165" w:rsidRDefault="00725165">
      <w:pPr>
        <w:pStyle w:val="ConsPlusNormal"/>
        <w:jc w:val="center"/>
      </w:pPr>
      <w:r>
        <w:t>Инвалиды</w:t>
      </w:r>
    </w:p>
    <w:p w:rsidR="00725165" w:rsidRDefault="00725165">
      <w:pPr>
        <w:pStyle w:val="ConsPlusNormal"/>
        <w:jc w:val="center"/>
      </w:pPr>
    </w:p>
    <w:p w:rsidR="00725165" w:rsidRDefault="00725165">
      <w:pPr>
        <w:pStyle w:val="ConsPlusNormal"/>
        <w:jc w:val="center"/>
      </w:pPr>
      <w:r>
        <w:pict>
          <v:shape id="_x0000_i1352" style="width:99.75pt;height:50.25pt" coordsize="" o:spt="100" adj="0,,0" path="" filled="f" stroked="f">
            <v:stroke joinstyle="miter"/>
            <v:imagedata r:id="rId467" o:title="base_1_163186_756"/>
            <v:formulas/>
            <v:path o:connecttype="segments"/>
          </v:shape>
        </w:pict>
      </w:r>
    </w:p>
    <w:p w:rsidR="00725165" w:rsidRDefault="00725165">
      <w:pPr>
        <w:pStyle w:val="ConsPlusNormal"/>
        <w:jc w:val="center"/>
      </w:pPr>
    </w:p>
    <w:p w:rsidR="00725165" w:rsidRDefault="00725165">
      <w:pPr>
        <w:pStyle w:val="ConsPlusNormal"/>
        <w:jc w:val="center"/>
      </w:pPr>
      <w:bookmarkStart w:id="292" w:name="P3423"/>
      <w:bookmarkEnd w:id="292"/>
      <w:r>
        <w:t>8.18</w:t>
      </w:r>
    </w:p>
    <w:p w:rsidR="00725165" w:rsidRDefault="00725165">
      <w:pPr>
        <w:pStyle w:val="ConsPlusNormal"/>
        <w:jc w:val="center"/>
      </w:pPr>
      <w:r>
        <w:t>Кроме инвалидов</w:t>
      </w:r>
    </w:p>
    <w:p w:rsidR="00725165" w:rsidRDefault="00725165">
      <w:pPr>
        <w:pStyle w:val="ConsPlusNormal"/>
        <w:jc w:val="center"/>
      </w:pPr>
    </w:p>
    <w:p w:rsidR="00725165" w:rsidRDefault="00725165">
      <w:pPr>
        <w:pStyle w:val="ConsPlusNormal"/>
        <w:jc w:val="center"/>
      </w:pPr>
      <w:r>
        <w:pict>
          <v:shape id="_x0000_i1353" style="width:98.25pt;height:50.25pt" coordsize="" o:spt="100" adj="0,,0" path="" filled="f" stroked="f">
            <v:stroke joinstyle="miter"/>
            <v:imagedata r:id="rId468" o:title="base_1_163186_757"/>
            <v:formulas/>
            <v:path o:connecttype="segments"/>
          </v:shape>
        </w:pict>
      </w:r>
    </w:p>
    <w:p w:rsidR="00725165" w:rsidRDefault="00725165">
      <w:pPr>
        <w:pStyle w:val="ConsPlusNormal"/>
        <w:jc w:val="center"/>
      </w:pPr>
    </w:p>
    <w:p w:rsidR="00725165" w:rsidRDefault="00725165">
      <w:pPr>
        <w:pStyle w:val="ConsPlusNormal"/>
        <w:jc w:val="center"/>
      </w:pPr>
      <w:bookmarkStart w:id="293" w:name="P3428"/>
      <w:bookmarkEnd w:id="293"/>
      <w:r>
        <w:t>8.19</w:t>
      </w:r>
    </w:p>
    <w:p w:rsidR="00725165" w:rsidRDefault="00725165">
      <w:pPr>
        <w:pStyle w:val="ConsPlusNormal"/>
        <w:jc w:val="center"/>
      </w:pPr>
      <w:r>
        <w:t>Класс опасного груза</w:t>
      </w:r>
    </w:p>
    <w:p w:rsidR="00725165" w:rsidRDefault="00725165">
      <w:pPr>
        <w:pStyle w:val="ConsPlusNormal"/>
        <w:jc w:val="center"/>
      </w:pPr>
    </w:p>
    <w:p w:rsidR="00725165" w:rsidRDefault="00725165">
      <w:pPr>
        <w:pStyle w:val="ConsPlusNormal"/>
        <w:jc w:val="center"/>
      </w:pPr>
      <w:r>
        <w:pict>
          <v:shape id="_x0000_i1354" style="width:99.75pt;height:49.5pt" coordsize="" o:spt="100" adj="0,,0" path="" filled="f" stroked="f">
            <v:stroke joinstyle="miter"/>
            <v:imagedata r:id="rId469" o:title="base_1_163186_758"/>
            <v:formulas/>
            <v:path o:connecttype="segments"/>
          </v:shape>
        </w:pict>
      </w:r>
    </w:p>
    <w:p w:rsidR="00725165" w:rsidRDefault="00725165">
      <w:pPr>
        <w:pStyle w:val="ConsPlusNormal"/>
        <w:jc w:val="center"/>
      </w:pPr>
    </w:p>
    <w:p w:rsidR="00725165" w:rsidRDefault="00725165">
      <w:pPr>
        <w:pStyle w:val="ConsPlusNormal"/>
        <w:jc w:val="center"/>
      </w:pPr>
      <w:bookmarkStart w:id="294" w:name="P3433"/>
      <w:bookmarkEnd w:id="294"/>
      <w:r>
        <w:t>8.20.1</w:t>
      </w:r>
    </w:p>
    <w:p w:rsidR="00725165" w:rsidRDefault="00725165">
      <w:pPr>
        <w:pStyle w:val="ConsPlusNormal"/>
        <w:jc w:val="center"/>
      </w:pPr>
    </w:p>
    <w:p w:rsidR="00725165" w:rsidRDefault="00725165">
      <w:pPr>
        <w:pStyle w:val="ConsPlusNormal"/>
        <w:jc w:val="center"/>
      </w:pPr>
      <w:r>
        <w:pict>
          <v:shape id="_x0000_i1355" style="width:99pt;height:50.25pt" coordsize="" o:spt="100" adj="0,,0" path="" filled="f" stroked="f">
            <v:stroke joinstyle="miter"/>
            <v:imagedata r:id="rId470" o:title="base_1_163186_759"/>
            <v:formulas/>
            <v:path o:connecttype="segments"/>
          </v:shape>
        </w:pict>
      </w:r>
    </w:p>
    <w:p w:rsidR="00725165" w:rsidRDefault="00725165">
      <w:pPr>
        <w:pStyle w:val="ConsPlusNormal"/>
        <w:jc w:val="center"/>
      </w:pPr>
    </w:p>
    <w:p w:rsidR="00725165" w:rsidRDefault="00725165">
      <w:pPr>
        <w:pStyle w:val="ConsPlusNormal"/>
        <w:jc w:val="center"/>
      </w:pPr>
      <w:bookmarkStart w:id="295" w:name="P3437"/>
      <w:bookmarkEnd w:id="295"/>
      <w:r>
        <w:t>8.20.2</w:t>
      </w:r>
    </w:p>
    <w:p w:rsidR="00725165" w:rsidRDefault="00725165">
      <w:pPr>
        <w:pStyle w:val="ConsPlusNormal"/>
        <w:jc w:val="center"/>
      </w:pPr>
      <w:r>
        <w:t>Тип тележки транспортного средства</w:t>
      </w:r>
    </w:p>
    <w:p w:rsidR="00725165" w:rsidRDefault="00725165">
      <w:pPr>
        <w:pStyle w:val="ConsPlusNormal"/>
        <w:jc w:val="center"/>
      </w:pPr>
    </w:p>
    <w:p w:rsidR="00725165" w:rsidRDefault="00725165">
      <w:pPr>
        <w:pStyle w:val="ConsPlusNormal"/>
        <w:jc w:val="center"/>
      </w:pPr>
      <w:r>
        <w:pict>
          <v:shape id="_x0000_i1356" style="width:99.75pt;height:48pt" coordsize="" o:spt="100" adj="0,,0" path="" filled="f" stroked="f">
            <v:stroke joinstyle="miter"/>
            <v:imagedata r:id="rId471" o:title="base_1_163186_760"/>
            <v:formulas/>
            <v:path o:connecttype="segments"/>
          </v:shape>
        </w:pict>
      </w:r>
    </w:p>
    <w:p w:rsidR="00725165" w:rsidRDefault="00725165">
      <w:pPr>
        <w:pStyle w:val="ConsPlusNormal"/>
        <w:jc w:val="center"/>
      </w:pPr>
    </w:p>
    <w:p w:rsidR="00725165" w:rsidRDefault="00725165">
      <w:pPr>
        <w:pStyle w:val="ConsPlusNormal"/>
        <w:jc w:val="center"/>
      </w:pPr>
      <w:bookmarkStart w:id="296" w:name="P3442"/>
      <w:bookmarkEnd w:id="296"/>
      <w:r>
        <w:t>8.21.1</w:t>
      </w:r>
    </w:p>
    <w:p w:rsidR="00725165" w:rsidRDefault="00725165">
      <w:pPr>
        <w:pStyle w:val="ConsPlusNormal"/>
        <w:jc w:val="center"/>
      </w:pPr>
    </w:p>
    <w:p w:rsidR="00725165" w:rsidRDefault="00725165">
      <w:pPr>
        <w:pStyle w:val="ConsPlusNormal"/>
        <w:jc w:val="center"/>
      </w:pPr>
      <w:r>
        <w:pict>
          <v:shape id="_x0000_i1357" style="width:98.25pt;height:50.25pt" coordsize="" o:spt="100" adj="0,,0" path="" filled="f" stroked="f">
            <v:stroke joinstyle="miter"/>
            <v:imagedata r:id="rId472" o:title="base_1_163186_761"/>
            <v:formulas/>
            <v:path o:connecttype="segments"/>
          </v:shape>
        </w:pict>
      </w:r>
    </w:p>
    <w:p w:rsidR="00725165" w:rsidRDefault="00725165">
      <w:pPr>
        <w:pStyle w:val="ConsPlusNormal"/>
        <w:jc w:val="center"/>
      </w:pPr>
    </w:p>
    <w:p w:rsidR="00725165" w:rsidRDefault="00725165">
      <w:pPr>
        <w:pStyle w:val="ConsPlusNormal"/>
        <w:jc w:val="center"/>
      </w:pPr>
      <w:r>
        <w:t>8.21.2</w:t>
      </w:r>
    </w:p>
    <w:p w:rsidR="00725165" w:rsidRDefault="00725165">
      <w:pPr>
        <w:pStyle w:val="ConsPlusNormal"/>
        <w:jc w:val="center"/>
      </w:pPr>
    </w:p>
    <w:p w:rsidR="00725165" w:rsidRDefault="00725165">
      <w:pPr>
        <w:pStyle w:val="ConsPlusNormal"/>
        <w:jc w:val="center"/>
      </w:pPr>
      <w:r>
        <w:pict>
          <v:shape id="_x0000_i1358" style="width:99.75pt;height:49.5pt" coordsize="" o:spt="100" adj="0,,0" path="" filled="f" stroked="f">
            <v:stroke joinstyle="miter"/>
            <v:imagedata r:id="rId473" o:title="base_1_163186_762"/>
            <v:formulas/>
            <v:path o:connecttype="segments"/>
          </v:shape>
        </w:pict>
      </w:r>
    </w:p>
    <w:p w:rsidR="00725165" w:rsidRDefault="00725165">
      <w:pPr>
        <w:pStyle w:val="ConsPlusNormal"/>
        <w:jc w:val="center"/>
      </w:pPr>
    </w:p>
    <w:p w:rsidR="00725165" w:rsidRDefault="00725165">
      <w:pPr>
        <w:pStyle w:val="ConsPlusNormal"/>
        <w:jc w:val="center"/>
      </w:pPr>
      <w:bookmarkStart w:id="297" w:name="P3450"/>
      <w:bookmarkEnd w:id="297"/>
      <w:r>
        <w:t>8.21.3</w:t>
      </w:r>
    </w:p>
    <w:p w:rsidR="00725165" w:rsidRDefault="00725165">
      <w:pPr>
        <w:pStyle w:val="ConsPlusNormal"/>
        <w:jc w:val="center"/>
      </w:pPr>
      <w:r>
        <w:t>Вид маршрутного транспортного средства</w:t>
      </w:r>
    </w:p>
    <w:p w:rsidR="00725165" w:rsidRDefault="00725165">
      <w:pPr>
        <w:pStyle w:val="ConsPlusNormal"/>
        <w:jc w:val="center"/>
      </w:pPr>
    </w:p>
    <w:p w:rsidR="00725165" w:rsidRDefault="00725165">
      <w:pPr>
        <w:pStyle w:val="ConsPlusNormal"/>
        <w:jc w:val="center"/>
      </w:pPr>
      <w:r>
        <w:pict>
          <v:shape id="_x0000_i1359" style="width:51.75pt;height:190.5pt" coordsize="" o:spt="100" adj="0,,0" path="" filled="f" stroked="f">
            <v:stroke joinstyle="miter"/>
            <v:imagedata r:id="rId474" o:title="base_1_163186_763"/>
            <v:formulas/>
            <v:path o:connecttype="segments"/>
          </v:shape>
        </w:pict>
      </w:r>
    </w:p>
    <w:p w:rsidR="00725165" w:rsidRDefault="00725165">
      <w:pPr>
        <w:pStyle w:val="ConsPlusNormal"/>
        <w:jc w:val="center"/>
      </w:pPr>
    </w:p>
    <w:p w:rsidR="00725165" w:rsidRDefault="00725165">
      <w:pPr>
        <w:pStyle w:val="ConsPlusNormal"/>
        <w:jc w:val="center"/>
      </w:pPr>
      <w:bookmarkStart w:id="298" w:name="P3455"/>
      <w:bookmarkEnd w:id="298"/>
      <w:r>
        <w:t>8.22.1</w:t>
      </w:r>
    </w:p>
    <w:p w:rsidR="00725165" w:rsidRDefault="00725165">
      <w:pPr>
        <w:pStyle w:val="ConsPlusNormal"/>
        <w:jc w:val="center"/>
      </w:pPr>
    </w:p>
    <w:p w:rsidR="00725165" w:rsidRDefault="00725165">
      <w:pPr>
        <w:pStyle w:val="ConsPlusNormal"/>
        <w:jc w:val="center"/>
      </w:pPr>
      <w:r>
        <w:pict>
          <v:shape id="_x0000_i1360" style="width:51.75pt;height:186.75pt" coordsize="" o:spt="100" adj="0,,0" path="" filled="f" stroked="f">
            <v:stroke joinstyle="miter"/>
            <v:imagedata r:id="rId475" o:title="base_1_163186_764"/>
            <v:formulas/>
            <v:path o:connecttype="segments"/>
          </v:shape>
        </w:pict>
      </w:r>
    </w:p>
    <w:p w:rsidR="00725165" w:rsidRDefault="00725165">
      <w:pPr>
        <w:pStyle w:val="ConsPlusNormal"/>
        <w:jc w:val="center"/>
      </w:pPr>
    </w:p>
    <w:p w:rsidR="00725165" w:rsidRDefault="00725165">
      <w:pPr>
        <w:pStyle w:val="ConsPlusNormal"/>
        <w:jc w:val="center"/>
      </w:pPr>
      <w:bookmarkStart w:id="299" w:name="P3459"/>
      <w:bookmarkEnd w:id="299"/>
      <w:r>
        <w:t>8.22.2</w:t>
      </w:r>
    </w:p>
    <w:p w:rsidR="00725165" w:rsidRDefault="00725165">
      <w:pPr>
        <w:pStyle w:val="ConsPlusNormal"/>
        <w:jc w:val="center"/>
      </w:pPr>
    </w:p>
    <w:p w:rsidR="00725165" w:rsidRDefault="00725165">
      <w:pPr>
        <w:pStyle w:val="ConsPlusNormal"/>
        <w:jc w:val="center"/>
      </w:pPr>
      <w:r>
        <w:pict>
          <v:shape id="_x0000_i1361" style="width:51.75pt;height:189.75pt" coordsize="" o:spt="100" adj="0,,0" path="" filled="f" stroked="f">
            <v:stroke joinstyle="miter"/>
            <v:imagedata r:id="rId476" o:title="base_1_163186_765"/>
            <v:formulas/>
            <v:path o:connecttype="segments"/>
          </v:shape>
        </w:pict>
      </w:r>
    </w:p>
    <w:p w:rsidR="00725165" w:rsidRDefault="00725165">
      <w:pPr>
        <w:pStyle w:val="ConsPlusNormal"/>
        <w:jc w:val="center"/>
      </w:pPr>
    </w:p>
    <w:p w:rsidR="00725165" w:rsidRDefault="00725165">
      <w:pPr>
        <w:pStyle w:val="ConsPlusNormal"/>
        <w:jc w:val="center"/>
      </w:pPr>
      <w:bookmarkStart w:id="300" w:name="P3463"/>
      <w:bookmarkEnd w:id="300"/>
      <w:r>
        <w:t>8.22.3</w:t>
      </w:r>
    </w:p>
    <w:p w:rsidR="00725165" w:rsidRDefault="00725165">
      <w:pPr>
        <w:pStyle w:val="ConsPlusNormal"/>
        <w:jc w:val="center"/>
      </w:pPr>
      <w:r>
        <w:t>Препятствие</w:t>
      </w:r>
    </w:p>
    <w:p w:rsidR="00725165" w:rsidRDefault="00725165">
      <w:pPr>
        <w:pStyle w:val="ConsPlusNormal"/>
        <w:jc w:val="center"/>
      </w:pPr>
    </w:p>
    <w:tbl>
      <w:tblPr>
        <w:tblW w:w="0" w:type="auto"/>
        <w:tblLayout w:type="fixed"/>
        <w:tblCellMar>
          <w:top w:w="102" w:type="dxa"/>
          <w:left w:w="62" w:type="dxa"/>
          <w:bottom w:w="102" w:type="dxa"/>
          <w:right w:w="62" w:type="dxa"/>
        </w:tblCellMar>
        <w:tblLook w:val="04A0"/>
      </w:tblPr>
      <w:tblGrid>
        <w:gridCol w:w="4252"/>
        <w:gridCol w:w="3685"/>
      </w:tblGrid>
      <w:tr w:rsidR="00725165">
        <w:tc>
          <w:tcPr>
            <w:tcW w:w="7937" w:type="dxa"/>
            <w:gridSpan w:val="2"/>
            <w:tcBorders>
              <w:top w:val="nil"/>
              <w:left w:val="nil"/>
              <w:bottom w:val="nil"/>
              <w:right w:val="nil"/>
            </w:tcBorders>
          </w:tcPr>
          <w:p w:rsidR="00725165" w:rsidRDefault="00725165">
            <w:pPr>
              <w:pStyle w:val="ConsPlusNormal"/>
              <w:jc w:val="center"/>
            </w:pPr>
            <w:r>
              <w:pict>
                <v:shape id="_x0000_i1362" style="width:318pt;height:53.25pt" coordsize="" o:spt="100" adj="0,,0" path="" filled="f" stroked="f">
                  <v:stroke joinstyle="miter"/>
                  <v:imagedata r:id="rId477" o:title="base_1_163186_766"/>
                  <v:formulas/>
                  <v:path o:connecttype="segments"/>
                </v:shape>
              </w:pict>
            </w:r>
          </w:p>
        </w:tc>
      </w:tr>
      <w:tr w:rsidR="00725165">
        <w:tc>
          <w:tcPr>
            <w:tcW w:w="4252" w:type="dxa"/>
            <w:tcBorders>
              <w:top w:val="nil"/>
              <w:left w:val="nil"/>
              <w:bottom w:val="nil"/>
              <w:right w:val="nil"/>
            </w:tcBorders>
          </w:tcPr>
          <w:p w:rsidR="00725165" w:rsidRDefault="00725165">
            <w:pPr>
              <w:pStyle w:val="ConsPlusNormal"/>
              <w:jc w:val="center"/>
            </w:pPr>
            <w:bookmarkStart w:id="301" w:name="P3467"/>
            <w:bookmarkEnd w:id="301"/>
            <w:r>
              <w:t>8.23</w:t>
            </w:r>
          </w:p>
        </w:tc>
        <w:tc>
          <w:tcPr>
            <w:tcW w:w="3685" w:type="dxa"/>
            <w:tcBorders>
              <w:top w:val="nil"/>
              <w:left w:val="nil"/>
              <w:bottom w:val="nil"/>
              <w:right w:val="nil"/>
            </w:tcBorders>
          </w:tcPr>
          <w:p w:rsidR="00725165" w:rsidRDefault="00725165">
            <w:pPr>
              <w:pStyle w:val="ConsPlusNormal"/>
              <w:jc w:val="center"/>
            </w:pPr>
            <w:r>
              <w:t>8.24</w:t>
            </w:r>
          </w:p>
        </w:tc>
      </w:tr>
      <w:tr w:rsidR="00725165">
        <w:tc>
          <w:tcPr>
            <w:tcW w:w="4252" w:type="dxa"/>
            <w:tcBorders>
              <w:top w:val="nil"/>
              <w:left w:val="nil"/>
              <w:bottom w:val="nil"/>
              <w:right w:val="nil"/>
            </w:tcBorders>
          </w:tcPr>
          <w:p w:rsidR="00725165" w:rsidRDefault="00725165">
            <w:pPr>
              <w:pStyle w:val="ConsPlusNormal"/>
              <w:jc w:val="center"/>
            </w:pPr>
            <w:r>
              <w:t>Фотовидеофиксация</w:t>
            </w:r>
          </w:p>
        </w:tc>
        <w:tc>
          <w:tcPr>
            <w:tcW w:w="3685" w:type="dxa"/>
            <w:tcBorders>
              <w:top w:val="nil"/>
              <w:left w:val="nil"/>
              <w:bottom w:val="nil"/>
              <w:right w:val="nil"/>
            </w:tcBorders>
          </w:tcPr>
          <w:p w:rsidR="00725165" w:rsidRDefault="00725165">
            <w:pPr>
              <w:pStyle w:val="ConsPlusNormal"/>
              <w:jc w:val="center"/>
            </w:pPr>
            <w:r>
              <w:t>Работает эвакуатор</w:t>
            </w:r>
          </w:p>
        </w:tc>
      </w:tr>
      <w:tr w:rsidR="00725165">
        <w:tc>
          <w:tcPr>
            <w:tcW w:w="7937" w:type="dxa"/>
            <w:gridSpan w:val="2"/>
            <w:tcBorders>
              <w:top w:val="nil"/>
              <w:left w:val="nil"/>
              <w:bottom w:val="nil"/>
              <w:right w:val="nil"/>
            </w:tcBorders>
          </w:tcPr>
          <w:p w:rsidR="00725165" w:rsidRDefault="00725165">
            <w:pPr>
              <w:pStyle w:val="ConsPlusNormal"/>
              <w:jc w:val="both"/>
            </w:pPr>
            <w:r>
              <w:t xml:space="preserve">(введено </w:t>
            </w:r>
            <w:hyperlink r:id="rId478" w:history="1">
              <w:r>
                <w:rPr>
                  <w:color w:val="0000FF"/>
                </w:rPr>
                <w:t>Изменением N 3</w:t>
              </w:r>
            </w:hyperlink>
            <w:r>
              <w:t>, утв. Приказом Росстандарта от 09.12.2013</w:t>
            </w:r>
          </w:p>
          <w:p w:rsidR="00725165" w:rsidRDefault="00725165">
            <w:pPr>
              <w:pStyle w:val="ConsPlusNormal"/>
              <w:jc w:val="both"/>
            </w:pPr>
            <w:r>
              <w:t>N 2221-ст)</w:t>
            </w:r>
          </w:p>
        </w:tc>
      </w:tr>
    </w:tbl>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right"/>
        <w:outlineLvl w:val="0"/>
      </w:pPr>
      <w:r>
        <w:t>Приложение В</w:t>
      </w:r>
    </w:p>
    <w:p w:rsidR="00725165" w:rsidRDefault="00725165">
      <w:pPr>
        <w:pStyle w:val="ConsPlusNormal"/>
        <w:jc w:val="right"/>
      </w:pPr>
      <w:r>
        <w:t>(обязательное)</w:t>
      </w:r>
    </w:p>
    <w:p w:rsidR="00725165" w:rsidRDefault="00725165">
      <w:pPr>
        <w:pStyle w:val="ConsPlusNormal"/>
        <w:jc w:val="center"/>
      </w:pPr>
    </w:p>
    <w:p w:rsidR="00725165" w:rsidRDefault="00725165">
      <w:pPr>
        <w:pStyle w:val="ConsPlusNormal"/>
        <w:jc w:val="center"/>
      </w:pPr>
      <w:r>
        <w:t>РИСУНКИ К ПРАВИЛАМ ПРИМЕНЕНИЯ</w:t>
      </w:r>
    </w:p>
    <w:p w:rsidR="00725165" w:rsidRDefault="00725165">
      <w:pPr>
        <w:pStyle w:val="ConsPlusNormal"/>
        <w:jc w:val="center"/>
      </w:pPr>
      <w:r>
        <w:t>ТЕХНИЧЕСКИХ СРЕДСТВ ОРГАНИЗАЦИИ ДВИЖЕНИЯ</w:t>
      </w:r>
    </w:p>
    <w:p w:rsidR="00725165" w:rsidRDefault="00725165">
      <w:pPr>
        <w:pStyle w:val="ConsPlusNormal"/>
        <w:jc w:val="center"/>
      </w:pPr>
    </w:p>
    <w:p w:rsidR="00725165" w:rsidRDefault="00725165">
      <w:pPr>
        <w:pStyle w:val="ConsPlusNormal"/>
        <w:jc w:val="center"/>
      </w:pPr>
      <w:r>
        <w:t>Список изменяющих документов</w:t>
      </w:r>
    </w:p>
    <w:p w:rsidR="00725165" w:rsidRDefault="00725165">
      <w:pPr>
        <w:pStyle w:val="ConsPlusNormal"/>
        <w:jc w:val="center"/>
      </w:pPr>
      <w:r>
        <w:t xml:space="preserve">(в ред. </w:t>
      </w:r>
      <w:hyperlink r:id="rId479" w:history="1">
        <w:r>
          <w:rPr>
            <w:color w:val="0000FF"/>
          </w:rPr>
          <w:t>Изменения N 3</w:t>
        </w:r>
      </w:hyperlink>
      <w:r>
        <w:t>, утв. Приказом Росстандарта</w:t>
      </w:r>
    </w:p>
    <w:p w:rsidR="00725165" w:rsidRDefault="00725165">
      <w:pPr>
        <w:pStyle w:val="ConsPlusNormal"/>
        <w:jc w:val="center"/>
      </w:pPr>
      <w:r>
        <w:t>от 09.12.2013 N 2221-ст)</w:t>
      </w:r>
    </w:p>
    <w:p w:rsidR="00725165" w:rsidRDefault="00725165">
      <w:pPr>
        <w:pStyle w:val="ConsPlusNormal"/>
        <w:jc w:val="center"/>
      </w:pPr>
    </w:p>
    <w:p w:rsidR="00725165" w:rsidRDefault="00725165">
      <w:pPr>
        <w:pStyle w:val="ConsPlusNormal"/>
        <w:jc w:val="center"/>
      </w:pPr>
      <w:r>
        <w:pict>
          <v:shape id="_x0000_i1363" style="width:411.75pt;height:553.5pt" coordsize="" o:spt="100" adj="0,,0" path="" filled="f" stroked="f">
            <v:stroke joinstyle="miter"/>
            <v:imagedata r:id="rId480" o:title="base_1_163186_767"/>
            <v:formulas/>
            <v:path o:connecttype="segments"/>
          </v:shape>
        </w:pict>
      </w:r>
    </w:p>
    <w:p w:rsidR="00725165" w:rsidRDefault="00725165">
      <w:pPr>
        <w:pStyle w:val="ConsPlusNormal"/>
        <w:jc w:val="center"/>
      </w:pPr>
    </w:p>
    <w:p w:rsidR="00725165" w:rsidRDefault="00725165">
      <w:pPr>
        <w:pStyle w:val="ConsPlusNormal"/>
        <w:jc w:val="center"/>
      </w:pPr>
      <w:bookmarkStart w:id="302" w:name="P3490"/>
      <w:bookmarkEnd w:id="302"/>
      <w:r>
        <w:t>Рисунок В.1. Типовое размещение знаков</w:t>
      </w:r>
    </w:p>
    <w:p w:rsidR="00725165" w:rsidRDefault="00725165">
      <w:pPr>
        <w:pStyle w:val="ConsPlusNormal"/>
        <w:jc w:val="center"/>
      </w:pPr>
      <w:r>
        <w:t>в поперечном профиле дороги:</w:t>
      </w:r>
    </w:p>
    <w:p w:rsidR="00725165" w:rsidRDefault="00725165">
      <w:pPr>
        <w:pStyle w:val="ConsPlusNormal"/>
        <w:jc w:val="center"/>
      </w:pPr>
      <w:r>
        <w:t>а - вне населенных пунктов; б - в населенных пунктах;</w:t>
      </w:r>
    </w:p>
    <w:p w:rsidR="00725165" w:rsidRDefault="00725165">
      <w:pPr>
        <w:pStyle w:val="ConsPlusNormal"/>
        <w:jc w:val="center"/>
      </w:pPr>
      <w:r>
        <w:t>в - на обочине в стесненных условиях</w:t>
      </w:r>
    </w:p>
    <w:p w:rsidR="00725165" w:rsidRDefault="00725165">
      <w:pPr>
        <w:pStyle w:val="ConsPlusNormal"/>
        <w:jc w:val="center"/>
      </w:pPr>
    </w:p>
    <w:p w:rsidR="00725165" w:rsidRDefault="00725165">
      <w:pPr>
        <w:pStyle w:val="ConsPlusNormal"/>
        <w:jc w:val="center"/>
      </w:pPr>
      <w:r>
        <w:pict>
          <v:shape id="_x0000_i1364" style="width:413.25pt;height:652.5pt" coordsize="" o:spt="100" adj="0,,0" path="" filled="f" stroked="f">
            <v:stroke joinstyle="miter"/>
            <v:imagedata r:id="rId481" o:title="base_1_163186_768"/>
            <v:formulas/>
            <v:path o:connecttype="segments"/>
          </v:shape>
        </w:pict>
      </w:r>
    </w:p>
    <w:p w:rsidR="00725165" w:rsidRDefault="00725165">
      <w:pPr>
        <w:pStyle w:val="ConsPlusNormal"/>
        <w:jc w:val="center"/>
      </w:pPr>
    </w:p>
    <w:p w:rsidR="00725165" w:rsidRDefault="00725165">
      <w:pPr>
        <w:pStyle w:val="ConsPlusNormal"/>
        <w:jc w:val="center"/>
      </w:pPr>
      <w:bookmarkStart w:id="303" w:name="P3497"/>
      <w:bookmarkEnd w:id="303"/>
      <w:r>
        <w:t>Рисунок В.2. Установка предупреждающих знаков:</w:t>
      </w:r>
    </w:p>
    <w:p w:rsidR="00725165" w:rsidRDefault="00725165">
      <w:pPr>
        <w:pStyle w:val="ConsPlusNormal"/>
        <w:jc w:val="center"/>
      </w:pPr>
      <w:r>
        <w:t>а - между основным знаком и началом опасного участка</w:t>
      </w:r>
    </w:p>
    <w:p w:rsidR="00725165" w:rsidRDefault="00725165">
      <w:pPr>
        <w:pStyle w:val="ConsPlusNormal"/>
        <w:jc w:val="center"/>
      </w:pPr>
      <w:r>
        <w:t>имеется перекресток; б - расстояние между перекрестком</w:t>
      </w:r>
    </w:p>
    <w:p w:rsidR="00725165" w:rsidRDefault="00725165">
      <w:pPr>
        <w:pStyle w:val="ConsPlusNormal"/>
        <w:jc w:val="center"/>
      </w:pPr>
      <w:r>
        <w:t>и опасным участком менее 20 м</w:t>
      </w:r>
    </w:p>
    <w:p w:rsidR="00725165" w:rsidRDefault="00725165">
      <w:pPr>
        <w:pStyle w:val="ConsPlusNormal"/>
        <w:jc w:val="center"/>
      </w:pPr>
    </w:p>
    <w:p w:rsidR="00725165" w:rsidRDefault="00725165">
      <w:pPr>
        <w:pStyle w:val="ConsPlusNormal"/>
        <w:jc w:val="center"/>
      </w:pPr>
      <w:r>
        <w:pict>
          <v:shape id="_x0000_i1365" style="width:399.75pt;height:276.75pt" coordsize="" o:spt="100" adj="0,,0" path="" filled="f" stroked="f">
            <v:stroke joinstyle="miter"/>
            <v:imagedata r:id="rId482" o:title="base_1_163186_769"/>
            <v:formulas/>
            <v:path o:connecttype="segments"/>
          </v:shape>
        </w:pict>
      </w:r>
    </w:p>
    <w:p w:rsidR="00725165" w:rsidRDefault="00725165">
      <w:pPr>
        <w:pStyle w:val="ConsPlusNormal"/>
        <w:jc w:val="center"/>
      </w:pPr>
    </w:p>
    <w:p w:rsidR="00725165" w:rsidRDefault="00725165">
      <w:pPr>
        <w:pStyle w:val="ConsPlusNormal"/>
        <w:jc w:val="center"/>
      </w:pPr>
      <w:bookmarkStart w:id="304" w:name="P3504"/>
      <w:bookmarkEnd w:id="304"/>
      <w:r>
        <w:t xml:space="preserve">Рисунок В.3. Размещение знаков </w:t>
      </w:r>
      <w:hyperlink w:anchor="P2095" w:history="1">
        <w:r>
          <w:rPr>
            <w:color w:val="0000FF"/>
          </w:rPr>
          <w:t>1.4.1</w:t>
        </w:r>
      </w:hyperlink>
      <w:r>
        <w:t xml:space="preserve"> - </w:t>
      </w:r>
      <w:hyperlink w:anchor="P2115" w:history="1">
        <w:r>
          <w:rPr>
            <w:color w:val="0000FF"/>
          </w:rPr>
          <w:t>1.4.6</w:t>
        </w:r>
      </w:hyperlink>
    </w:p>
    <w:p w:rsidR="00725165" w:rsidRDefault="00725165">
      <w:pPr>
        <w:pStyle w:val="ConsPlusNormal"/>
        <w:jc w:val="center"/>
      </w:pPr>
    </w:p>
    <w:p w:rsidR="00725165" w:rsidRDefault="00725165">
      <w:pPr>
        <w:pStyle w:val="ConsPlusNormal"/>
        <w:jc w:val="center"/>
      </w:pPr>
      <w:r>
        <w:pict>
          <v:shape id="_x0000_i1366" style="width:519pt;height:265.5pt" coordsize="" o:spt="100" adj="0,,0" path="" filled="f" stroked="f">
            <v:stroke joinstyle="miter"/>
            <v:imagedata r:id="rId483" o:title="base_1_163186_770"/>
            <v:formulas/>
            <v:path o:connecttype="segments"/>
          </v:shape>
        </w:pict>
      </w:r>
    </w:p>
    <w:p w:rsidR="00725165" w:rsidRDefault="00725165">
      <w:pPr>
        <w:pStyle w:val="ConsPlusNormal"/>
        <w:jc w:val="center"/>
      </w:pPr>
    </w:p>
    <w:p w:rsidR="00725165" w:rsidRDefault="00725165">
      <w:pPr>
        <w:pStyle w:val="ConsPlusNormal"/>
        <w:jc w:val="center"/>
      </w:pPr>
      <w:bookmarkStart w:id="305" w:name="P3508"/>
      <w:bookmarkEnd w:id="305"/>
      <w:r>
        <w:t>Рисунок В.4. Размещение знаков приоритета на главной дороге:</w:t>
      </w:r>
    </w:p>
    <w:p w:rsidR="00725165" w:rsidRDefault="00725165">
      <w:pPr>
        <w:pStyle w:val="ConsPlusNormal"/>
        <w:jc w:val="center"/>
      </w:pPr>
      <w:r>
        <w:t>а - в населенном пункте перед перекрестком,</w:t>
      </w:r>
    </w:p>
    <w:p w:rsidR="00725165" w:rsidRDefault="00725165">
      <w:pPr>
        <w:pStyle w:val="ConsPlusNormal"/>
        <w:jc w:val="center"/>
      </w:pPr>
      <w:r>
        <w:t>на котором главная дорога изменяет направление;</w:t>
      </w:r>
    </w:p>
    <w:p w:rsidR="00725165" w:rsidRDefault="00725165">
      <w:pPr>
        <w:pStyle w:val="ConsPlusNormal"/>
        <w:jc w:val="center"/>
      </w:pPr>
      <w:r>
        <w:t>б - в конце главной дороги.</w:t>
      </w:r>
    </w:p>
    <w:p w:rsidR="00725165" w:rsidRDefault="00725165">
      <w:pPr>
        <w:pStyle w:val="ConsPlusNormal"/>
        <w:jc w:val="center"/>
      </w:pPr>
      <w:r>
        <w:t>Пунктиром обозначены знаки, установка которых допускается</w:t>
      </w:r>
    </w:p>
    <w:p w:rsidR="00725165" w:rsidRDefault="00725165">
      <w:pPr>
        <w:pStyle w:val="ConsPlusNormal"/>
        <w:jc w:val="center"/>
      </w:pPr>
    </w:p>
    <w:p w:rsidR="00725165" w:rsidRDefault="00725165">
      <w:pPr>
        <w:pStyle w:val="ConsPlusNormal"/>
        <w:jc w:val="center"/>
      </w:pPr>
      <w:r>
        <w:pict>
          <v:shape id="_x0000_i1367" style="width:486.75pt;height:531.75pt" coordsize="" o:spt="100" adj="0,,0" path="" filled="f" stroked="f">
            <v:stroke joinstyle="miter"/>
            <v:imagedata r:id="rId484" o:title="base_1_163186_771"/>
            <v:formulas/>
            <v:path o:connecttype="segments"/>
          </v:shape>
        </w:pict>
      </w:r>
    </w:p>
    <w:p w:rsidR="00725165" w:rsidRDefault="00725165">
      <w:pPr>
        <w:pStyle w:val="ConsPlusNormal"/>
        <w:jc w:val="center"/>
      </w:pPr>
    </w:p>
    <w:p w:rsidR="00725165" w:rsidRDefault="00725165">
      <w:pPr>
        <w:pStyle w:val="ConsPlusNormal"/>
        <w:jc w:val="center"/>
      </w:pPr>
      <w:bookmarkStart w:id="306" w:name="P3516"/>
      <w:bookmarkEnd w:id="306"/>
      <w:r>
        <w:t xml:space="preserve">Рисунок В.5. Пример расстановки </w:t>
      </w:r>
      <w:hyperlink w:anchor="P2655" w:history="1">
        <w:r>
          <w:rPr>
            <w:color w:val="0000FF"/>
          </w:rPr>
          <w:t>знаков 5.1</w:t>
        </w:r>
      </w:hyperlink>
      <w:r>
        <w:t xml:space="preserve"> и </w:t>
      </w:r>
      <w:hyperlink w:anchor="P2660" w:history="1">
        <w:r>
          <w:rPr>
            <w:color w:val="0000FF"/>
          </w:rPr>
          <w:t>5.2</w:t>
        </w:r>
      </w:hyperlink>
    </w:p>
    <w:p w:rsidR="00725165" w:rsidRDefault="00725165">
      <w:pPr>
        <w:pStyle w:val="ConsPlusNormal"/>
        <w:jc w:val="center"/>
      </w:pPr>
    </w:p>
    <w:p w:rsidR="00725165" w:rsidRDefault="00725165">
      <w:pPr>
        <w:pStyle w:val="ConsPlusNormal"/>
        <w:jc w:val="center"/>
      </w:pPr>
      <w:r>
        <w:pict>
          <v:shape id="_x0000_i1368" style="width:550.5pt;height:737.25pt" coordsize="" o:spt="100" adj="0,,0" path="" filled="f" stroked="f">
            <v:stroke joinstyle="miter"/>
            <v:imagedata r:id="rId485" o:title="base_1_163186_772"/>
            <v:formulas/>
            <v:path o:connecttype="segments"/>
          </v:shape>
        </w:pict>
      </w:r>
    </w:p>
    <w:p w:rsidR="00725165" w:rsidRDefault="00725165">
      <w:pPr>
        <w:pStyle w:val="ConsPlusNormal"/>
        <w:jc w:val="center"/>
      </w:pPr>
    </w:p>
    <w:p w:rsidR="00725165" w:rsidRDefault="00725165">
      <w:pPr>
        <w:pStyle w:val="ConsPlusNormal"/>
        <w:jc w:val="center"/>
      </w:pPr>
      <w:bookmarkStart w:id="307" w:name="P3520"/>
      <w:bookmarkEnd w:id="307"/>
      <w:r>
        <w:t>Рисунок В.6. Примеры нанесения разметки на участках дорог</w:t>
      </w:r>
    </w:p>
    <w:p w:rsidR="00725165" w:rsidRDefault="00725165">
      <w:pPr>
        <w:pStyle w:val="ConsPlusNormal"/>
        <w:jc w:val="center"/>
      </w:pPr>
      <w:r>
        <w:t>с необеспеченной видимостью, где зоны видимости</w:t>
      </w:r>
    </w:p>
    <w:p w:rsidR="00725165" w:rsidRDefault="00725165">
      <w:pPr>
        <w:pStyle w:val="ConsPlusNormal"/>
        <w:jc w:val="center"/>
      </w:pPr>
      <w:r>
        <w:t>встречного автомобиля:</w:t>
      </w:r>
    </w:p>
    <w:p w:rsidR="00725165" w:rsidRDefault="00725165">
      <w:pPr>
        <w:pStyle w:val="ConsPlusNormal"/>
        <w:jc w:val="center"/>
      </w:pPr>
      <w:r>
        <w:t>а - перекрываются; б - не перекрываются</w:t>
      </w:r>
    </w:p>
    <w:p w:rsidR="00725165" w:rsidRDefault="00725165">
      <w:pPr>
        <w:pStyle w:val="ConsPlusNormal"/>
        <w:jc w:val="center"/>
      </w:pPr>
    </w:p>
    <w:p w:rsidR="00725165" w:rsidRDefault="00725165">
      <w:pPr>
        <w:pStyle w:val="ConsPlusNormal"/>
        <w:jc w:val="center"/>
      </w:pPr>
      <w:r>
        <w:pict>
          <v:shape id="_x0000_i1369" style="width:519pt;height:469.5pt" coordsize="" o:spt="100" adj="0,,0" path="" filled="f" stroked="f">
            <v:stroke joinstyle="miter"/>
            <v:imagedata r:id="rId486" o:title="base_1_163186_773"/>
            <v:formulas/>
            <v:path o:connecttype="segments"/>
          </v:shape>
        </w:pict>
      </w:r>
    </w:p>
    <w:p w:rsidR="00725165" w:rsidRDefault="00725165">
      <w:pPr>
        <w:pStyle w:val="ConsPlusNormal"/>
        <w:jc w:val="center"/>
      </w:pPr>
    </w:p>
    <w:p w:rsidR="00725165" w:rsidRDefault="00725165">
      <w:pPr>
        <w:pStyle w:val="ConsPlusNormal"/>
        <w:jc w:val="center"/>
      </w:pPr>
      <w:bookmarkStart w:id="308" w:name="P3527"/>
      <w:bookmarkEnd w:id="308"/>
      <w:r>
        <w:t>Рисунок В.7. Пример нанесения разметки</w:t>
      </w:r>
    </w:p>
    <w:p w:rsidR="00725165" w:rsidRDefault="00725165">
      <w:pPr>
        <w:pStyle w:val="ConsPlusNormal"/>
        <w:jc w:val="center"/>
      </w:pPr>
      <w:r>
        <w:t>перед нерегулируемым перекрестком с ограниченной видимостью</w:t>
      </w:r>
    </w:p>
    <w:p w:rsidR="00725165" w:rsidRDefault="00725165">
      <w:pPr>
        <w:pStyle w:val="ConsPlusNormal"/>
        <w:jc w:val="center"/>
      </w:pPr>
    </w:p>
    <w:p w:rsidR="00725165" w:rsidRDefault="00725165">
      <w:pPr>
        <w:pStyle w:val="ConsPlusNormal"/>
        <w:jc w:val="center"/>
      </w:pPr>
      <w:r>
        <w:pict>
          <v:shape id="_x0000_i1370" style="width:563.25pt;height:179.25pt" coordsize="" o:spt="100" adj="0,,0" path="" filled="f" stroked="f">
            <v:stroke joinstyle="miter"/>
            <v:imagedata r:id="rId487" o:title="base_1_163186_774"/>
            <v:formulas/>
            <v:path o:connecttype="segments"/>
          </v:shape>
        </w:pict>
      </w:r>
    </w:p>
    <w:p w:rsidR="00725165" w:rsidRDefault="00725165">
      <w:pPr>
        <w:pStyle w:val="ConsPlusNormal"/>
        <w:jc w:val="center"/>
      </w:pPr>
    </w:p>
    <w:p w:rsidR="00725165" w:rsidRDefault="00725165">
      <w:pPr>
        <w:pStyle w:val="ConsPlusNormal"/>
        <w:jc w:val="center"/>
      </w:pPr>
      <w:bookmarkStart w:id="309" w:name="P3532"/>
      <w:bookmarkEnd w:id="309"/>
      <w:r>
        <w:t>Рисунок В.8. Пример нанесения разметки при уменьшении количества</w:t>
      </w:r>
    </w:p>
    <w:p w:rsidR="00725165" w:rsidRDefault="00725165">
      <w:pPr>
        <w:pStyle w:val="ConsPlusNormal"/>
        <w:jc w:val="center"/>
      </w:pPr>
      <w:r>
        <w:t>полос для движения в одном направлении</w:t>
      </w:r>
    </w:p>
    <w:p w:rsidR="00725165" w:rsidRDefault="00725165">
      <w:pPr>
        <w:pStyle w:val="ConsPlusNormal"/>
        <w:jc w:val="center"/>
      </w:pPr>
    </w:p>
    <w:p w:rsidR="00725165" w:rsidRDefault="00725165">
      <w:pPr>
        <w:pStyle w:val="ConsPlusNormal"/>
        <w:jc w:val="center"/>
      </w:pPr>
      <w:r>
        <w:pict>
          <v:shape id="_x0000_i1371" style="width:556.5pt;height:550.5pt" coordsize="" o:spt="100" adj="0,,0" path="" filled="f" stroked="f">
            <v:stroke joinstyle="miter"/>
            <v:imagedata r:id="rId488" o:title="base_1_163186_775"/>
            <v:formulas/>
            <v:path o:connecttype="segments"/>
          </v:shape>
        </w:pict>
      </w:r>
    </w:p>
    <w:p w:rsidR="00725165" w:rsidRDefault="00725165">
      <w:pPr>
        <w:pStyle w:val="ConsPlusNormal"/>
        <w:jc w:val="center"/>
      </w:pPr>
    </w:p>
    <w:p w:rsidR="00725165" w:rsidRDefault="00725165">
      <w:pPr>
        <w:pStyle w:val="ConsPlusNormal"/>
        <w:jc w:val="center"/>
      </w:pPr>
      <w:bookmarkStart w:id="310" w:name="P3537"/>
      <w:bookmarkEnd w:id="310"/>
      <w:r>
        <w:t>Рисунок В.9. Пример нанесения разметки</w:t>
      </w:r>
    </w:p>
    <w:p w:rsidR="00725165" w:rsidRDefault="00725165">
      <w:pPr>
        <w:pStyle w:val="ConsPlusNormal"/>
        <w:jc w:val="center"/>
      </w:pPr>
      <w:r>
        <w:t>на регулируемом перекрестке</w:t>
      </w:r>
    </w:p>
    <w:p w:rsidR="00725165" w:rsidRDefault="00725165">
      <w:pPr>
        <w:pStyle w:val="ConsPlusNormal"/>
        <w:jc w:val="center"/>
      </w:pPr>
    </w:p>
    <w:p w:rsidR="00725165" w:rsidRDefault="00725165">
      <w:pPr>
        <w:pStyle w:val="ConsPlusNormal"/>
        <w:jc w:val="center"/>
      </w:pPr>
      <w:r>
        <w:pict>
          <v:shape id="_x0000_i1372" style="width:555pt;height:686.25pt" coordsize="" o:spt="100" adj="0,,0" path="" filled="f" stroked="f">
            <v:stroke joinstyle="miter"/>
            <v:imagedata r:id="rId489" o:title="base_1_163186_776"/>
            <v:formulas/>
            <v:path o:connecttype="segments"/>
          </v:shape>
        </w:pict>
      </w:r>
    </w:p>
    <w:p w:rsidR="00725165" w:rsidRDefault="00725165">
      <w:pPr>
        <w:pStyle w:val="ConsPlusNormal"/>
        <w:jc w:val="center"/>
      </w:pPr>
    </w:p>
    <w:p w:rsidR="00725165" w:rsidRDefault="00725165">
      <w:pPr>
        <w:pStyle w:val="ConsPlusNormal"/>
        <w:jc w:val="center"/>
      </w:pPr>
      <w:bookmarkStart w:id="311" w:name="P3542"/>
      <w:bookmarkEnd w:id="311"/>
      <w:r>
        <w:t>Рисунок В.10. Пример нанесения разметки</w:t>
      </w:r>
    </w:p>
    <w:p w:rsidR="00725165" w:rsidRDefault="00725165">
      <w:pPr>
        <w:pStyle w:val="ConsPlusNormal"/>
        <w:jc w:val="center"/>
      </w:pPr>
      <w:r>
        <w:t>канализированного пересечения</w:t>
      </w:r>
    </w:p>
    <w:p w:rsidR="00725165" w:rsidRDefault="00725165">
      <w:pPr>
        <w:pStyle w:val="ConsPlusNormal"/>
        <w:jc w:val="center"/>
      </w:pPr>
    </w:p>
    <w:p w:rsidR="00725165" w:rsidRDefault="00725165">
      <w:pPr>
        <w:pStyle w:val="ConsPlusNormal"/>
        <w:jc w:val="center"/>
      </w:pPr>
      <w:r>
        <w:pict>
          <v:shape id="_x0000_i1373" style="width:552.75pt;height:227.25pt" coordsize="" o:spt="100" adj="0,,0" path="" filled="f" stroked="f">
            <v:stroke joinstyle="miter"/>
            <v:imagedata r:id="rId490" o:title="base_1_163186_777"/>
            <v:formulas/>
            <v:path o:connecttype="segments"/>
          </v:shape>
        </w:pict>
      </w:r>
    </w:p>
    <w:p w:rsidR="00725165" w:rsidRDefault="00725165">
      <w:pPr>
        <w:pStyle w:val="ConsPlusNormal"/>
        <w:jc w:val="center"/>
      </w:pPr>
    </w:p>
    <w:p w:rsidR="00725165" w:rsidRDefault="00725165">
      <w:pPr>
        <w:pStyle w:val="ConsPlusNormal"/>
        <w:jc w:val="center"/>
      </w:pPr>
      <w:bookmarkStart w:id="312" w:name="P3547"/>
      <w:bookmarkEnd w:id="312"/>
      <w:r>
        <w:t>Рисунок В.11. Пример разметки участка дороги</w:t>
      </w:r>
    </w:p>
    <w:p w:rsidR="00725165" w:rsidRDefault="00725165">
      <w:pPr>
        <w:pStyle w:val="ConsPlusNormal"/>
        <w:jc w:val="center"/>
      </w:pPr>
      <w:r>
        <w:t>со специальной полосой для маршрутных транспортных средств</w:t>
      </w:r>
    </w:p>
    <w:p w:rsidR="00725165" w:rsidRDefault="00725165">
      <w:pPr>
        <w:pStyle w:val="ConsPlusNormal"/>
        <w:jc w:val="center"/>
      </w:pPr>
    </w:p>
    <w:p w:rsidR="00725165" w:rsidRDefault="00725165">
      <w:pPr>
        <w:pStyle w:val="ConsPlusNormal"/>
        <w:jc w:val="center"/>
      </w:pPr>
      <w:r>
        <w:pict>
          <v:shape id="_x0000_i1374" style="width:398.25pt;height:251.25pt" coordsize="" o:spt="100" adj="0,,0" path="" filled="f" stroked="f">
            <v:stroke joinstyle="miter"/>
            <v:imagedata r:id="rId491" o:title="base_1_163186_778"/>
            <v:formulas/>
            <v:path o:connecttype="segments"/>
          </v:shape>
        </w:pict>
      </w:r>
    </w:p>
    <w:p w:rsidR="00725165" w:rsidRDefault="00725165">
      <w:pPr>
        <w:pStyle w:val="ConsPlusNormal"/>
        <w:jc w:val="center"/>
      </w:pPr>
    </w:p>
    <w:p w:rsidR="00725165" w:rsidRDefault="00725165">
      <w:pPr>
        <w:pStyle w:val="ConsPlusNormal"/>
        <w:jc w:val="center"/>
      </w:pPr>
      <w:bookmarkStart w:id="313" w:name="P3552"/>
      <w:bookmarkEnd w:id="313"/>
      <w:r>
        <w:t xml:space="preserve">Рисунок В.12. Пример нанесения разметки </w:t>
      </w:r>
      <w:hyperlink w:anchor="P3748" w:history="1">
        <w:r>
          <w:rPr>
            <w:color w:val="0000FF"/>
          </w:rPr>
          <w:t>1.16.1</w:t>
        </w:r>
      </w:hyperlink>
      <w:r>
        <w:t xml:space="preserve"> - </w:t>
      </w:r>
      <w:hyperlink w:anchor="P3756" w:history="1">
        <w:r>
          <w:rPr>
            <w:color w:val="0000FF"/>
          </w:rPr>
          <w:t>1.16.3</w:t>
        </w:r>
      </w:hyperlink>
    </w:p>
    <w:p w:rsidR="00725165" w:rsidRDefault="00725165">
      <w:pPr>
        <w:pStyle w:val="ConsPlusNormal"/>
        <w:jc w:val="center"/>
      </w:pPr>
    </w:p>
    <w:p w:rsidR="00725165" w:rsidRDefault="00725165">
      <w:pPr>
        <w:pStyle w:val="ConsPlusNormal"/>
        <w:jc w:val="center"/>
      </w:pPr>
      <w:r>
        <w:pict>
          <v:shape id="_x0000_i1375" style="width:456pt;height:382.5pt" coordsize="" o:spt="100" adj="0,,0" path="" filled="f" stroked="f">
            <v:stroke joinstyle="miter"/>
            <v:imagedata r:id="rId492" o:title="base_1_163186_779"/>
            <v:formulas/>
            <v:path o:connecttype="segments"/>
          </v:shape>
        </w:pict>
      </w:r>
    </w:p>
    <w:p w:rsidR="00725165" w:rsidRDefault="00725165">
      <w:pPr>
        <w:pStyle w:val="ConsPlusNormal"/>
        <w:jc w:val="center"/>
      </w:pPr>
    </w:p>
    <w:p w:rsidR="00725165" w:rsidRDefault="00725165">
      <w:pPr>
        <w:pStyle w:val="ConsPlusNormal"/>
        <w:jc w:val="center"/>
      </w:pPr>
      <w:bookmarkStart w:id="314" w:name="P3556"/>
      <w:bookmarkEnd w:id="314"/>
      <w:r>
        <w:t>Рисунок В.13. Пример нанесения разметки на площадках,</w:t>
      </w:r>
    </w:p>
    <w:p w:rsidR="00725165" w:rsidRDefault="00725165">
      <w:pPr>
        <w:pStyle w:val="ConsPlusNormal"/>
        <w:jc w:val="center"/>
      </w:pPr>
      <w:r>
        <w:t>предназначенных для стоянки транспортных средств</w:t>
      </w:r>
    </w:p>
    <w:p w:rsidR="00725165" w:rsidRDefault="00725165">
      <w:pPr>
        <w:pStyle w:val="ConsPlusNormal"/>
        <w:jc w:val="center"/>
      </w:pPr>
    </w:p>
    <w:p w:rsidR="00725165" w:rsidRDefault="00725165">
      <w:pPr>
        <w:pStyle w:val="ConsPlusNormal"/>
        <w:jc w:val="center"/>
      </w:pPr>
      <w:r>
        <w:pict>
          <v:shape id="_x0000_i1376" style="width:469.5pt;height:183pt" coordsize="" o:spt="100" adj="0,,0" path="" filled="f" stroked="f">
            <v:stroke joinstyle="miter"/>
            <v:imagedata r:id="rId493" o:title="base_1_163186_780"/>
            <v:formulas/>
            <v:path o:connecttype="segments"/>
          </v:shape>
        </w:pict>
      </w:r>
    </w:p>
    <w:p w:rsidR="00725165" w:rsidRDefault="00725165">
      <w:pPr>
        <w:pStyle w:val="ConsPlusNormal"/>
        <w:jc w:val="center"/>
      </w:pPr>
    </w:p>
    <w:p w:rsidR="00725165" w:rsidRDefault="00725165">
      <w:pPr>
        <w:pStyle w:val="ConsPlusNormal"/>
        <w:jc w:val="center"/>
      </w:pPr>
      <w:bookmarkStart w:id="315" w:name="P3561"/>
      <w:bookmarkEnd w:id="315"/>
      <w:r>
        <w:t>Рисунок В.14. Пример нанесения разметки в местах остановки</w:t>
      </w:r>
    </w:p>
    <w:p w:rsidR="00725165" w:rsidRDefault="00725165">
      <w:pPr>
        <w:pStyle w:val="ConsPlusNormal"/>
        <w:jc w:val="center"/>
      </w:pPr>
      <w:r>
        <w:t>маршрутных транспортных средств</w:t>
      </w:r>
    </w:p>
    <w:p w:rsidR="00725165" w:rsidRDefault="00725165">
      <w:pPr>
        <w:pStyle w:val="ConsPlusNormal"/>
        <w:jc w:val="center"/>
      </w:pPr>
    </w:p>
    <w:p w:rsidR="00725165" w:rsidRDefault="00725165">
      <w:pPr>
        <w:pStyle w:val="ConsPlusNormal"/>
        <w:jc w:val="center"/>
      </w:pPr>
      <w:r>
        <w:pict>
          <v:shape id="_x0000_i1377" style="width:342pt;height:296.25pt" coordsize="" o:spt="100" adj="0,,0" path="" filled="f" stroked="f">
            <v:stroke joinstyle="miter"/>
            <v:imagedata r:id="rId494" o:title="base_1_163186_781"/>
            <v:formulas/>
            <v:path o:connecttype="segments"/>
          </v:shape>
        </w:pict>
      </w:r>
    </w:p>
    <w:p w:rsidR="00725165" w:rsidRDefault="00725165">
      <w:pPr>
        <w:pStyle w:val="ConsPlusNormal"/>
        <w:jc w:val="center"/>
      </w:pPr>
    </w:p>
    <w:p w:rsidR="00725165" w:rsidRDefault="00725165">
      <w:pPr>
        <w:pStyle w:val="ConsPlusNormal"/>
        <w:jc w:val="center"/>
      </w:pPr>
      <w:r>
        <w:t xml:space="preserve">Рисунок В.14.1 - Пример нанесения разметки </w:t>
      </w:r>
      <w:hyperlink w:anchor="P3760" w:history="1">
        <w:r>
          <w:rPr>
            <w:color w:val="0000FF"/>
          </w:rPr>
          <w:t>1.17</w:t>
        </w:r>
      </w:hyperlink>
    </w:p>
    <w:p w:rsidR="00725165" w:rsidRDefault="00725165">
      <w:pPr>
        <w:pStyle w:val="ConsPlusNormal"/>
        <w:jc w:val="center"/>
      </w:pPr>
      <w:r>
        <w:t xml:space="preserve">(введено </w:t>
      </w:r>
      <w:hyperlink r:id="rId495"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378" style="width:553.5pt;height:236.25pt" coordsize="" o:spt="100" adj="0,,0" path="" filled="f" stroked="f">
            <v:stroke joinstyle="miter"/>
            <v:imagedata r:id="rId496" o:title="base_1_163186_782"/>
            <v:formulas/>
            <v:path o:connecttype="segments"/>
          </v:shape>
        </w:pict>
      </w:r>
    </w:p>
    <w:p w:rsidR="00725165" w:rsidRDefault="00725165">
      <w:pPr>
        <w:pStyle w:val="ConsPlusNormal"/>
        <w:jc w:val="center"/>
      </w:pPr>
    </w:p>
    <w:p w:rsidR="00725165" w:rsidRDefault="00725165">
      <w:pPr>
        <w:pStyle w:val="ConsPlusNormal"/>
        <w:jc w:val="center"/>
      </w:pPr>
      <w:bookmarkStart w:id="316" w:name="P3571"/>
      <w:bookmarkEnd w:id="316"/>
      <w:r>
        <w:t>Рисунок В.15. Пример нанесения разметки</w:t>
      </w:r>
    </w:p>
    <w:p w:rsidR="00725165" w:rsidRDefault="00725165">
      <w:pPr>
        <w:pStyle w:val="ConsPlusNormal"/>
        <w:jc w:val="center"/>
      </w:pPr>
      <w:r>
        <w:t>на участке съезда с автомагистрали</w:t>
      </w:r>
    </w:p>
    <w:p w:rsidR="00725165" w:rsidRDefault="00725165">
      <w:pPr>
        <w:pStyle w:val="ConsPlusNormal"/>
        <w:jc w:val="center"/>
      </w:pPr>
    </w:p>
    <w:p w:rsidR="00725165" w:rsidRDefault="00725165">
      <w:pPr>
        <w:pStyle w:val="ConsPlusNormal"/>
        <w:jc w:val="center"/>
      </w:pPr>
      <w:r>
        <w:pict>
          <v:shape id="_x0000_i1379" style="width:515.25pt;height:156pt" coordsize="" o:spt="100" adj="0,,0" path="" filled="f" stroked="f">
            <v:stroke joinstyle="miter"/>
            <v:imagedata r:id="rId497" o:title="base_1_163186_783"/>
            <v:formulas/>
            <v:path o:connecttype="segments"/>
          </v:shape>
        </w:pict>
      </w:r>
    </w:p>
    <w:p w:rsidR="00725165" w:rsidRDefault="00725165">
      <w:pPr>
        <w:pStyle w:val="ConsPlusNormal"/>
        <w:jc w:val="center"/>
      </w:pPr>
    </w:p>
    <w:p w:rsidR="00725165" w:rsidRDefault="00725165">
      <w:pPr>
        <w:pStyle w:val="ConsPlusNormal"/>
        <w:jc w:val="center"/>
      </w:pPr>
      <w:bookmarkStart w:id="317" w:name="P3576"/>
      <w:bookmarkEnd w:id="317"/>
      <w:r>
        <w:t>Рисунок В.16. Примеры нанесения разметки 1.9</w:t>
      </w:r>
    </w:p>
    <w:p w:rsidR="00725165" w:rsidRDefault="00725165">
      <w:pPr>
        <w:pStyle w:val="ConsPlusNormal"/>
        <w:jc w:val="center"/>
      </w:pPr>
    </w:p>
    <w:p w:rsidR="00725165" w:rsidRDefault="00725165">
      <w:pPr>
        <w:pStyle w:val="ConsPlusNormal"/>
        <w:jc w:val="center"/>
      </w:pPr>
      <w:r>
        <w:pict>
          <v:shape id="_x0000_i1380" style="width:533.25pt;height:669.75pt" coordsize="" o:spt="100" adj="0,,0" path="" filled="f" stroked="f">
            <v:stroke joinstyle="miter"/>
            <v:imagedata r:id="rId498" o:title="base_1_163186_784"/>
            <v:formulas/>
            <v:path o:connecttype="segments"/>
          </v:shape>
        </w:pict>
      </w:r>
    </w:p>
    <w:p w:rsidR="00725165" w:rsidRDefault="00725165">
      <w:pPr>
        <w:pStyle w:val="ConsPlusNormal"/>
        <w:jc w:val="center"/>
      </w:pPr>
    </w:p>
    <w:p w:rsidR="00725165" w:rsidRDefault="00725165">
      <w:pPr>
        <w:pStyle w:val="ConsPlusNormal"/>
        <w:jc w:val="center"/>
      </w:pPr>
      <w:bookmarkStart w:id="318" w:name="P3580"/>
      <w:bookmarkEnd w:id="318"/>
      <w:r>
        <w:t>Рисунок В.17. Примеры разметки участка дороги</w:t>
      </w:r>
    </w:p>
    <w:p w:rsidR="00725165" w:rsidRDefault="00725165">
      <w:pPr>
        <w:pStyle w:val="ConsPlusNormal"/>
        <w:jc w:val="center"/>
      </w:pPr>
      <w:r>
        <w:t>на подъезде к железнодорожному переезду</w:t>
      </w:r>
    </w:p>
    <w:p w:rsidR="00725165" w:rsidRDefault="00725165">
      <w:pPr>
        <w:pStyle w:val="ConsPlusNormal"/>
        <w:jc w:val="center"/>
      </w:pPr>
    </w:p>
    <w:p w:rsidR="00725165" w:rsidRDefault="00725165">
      <w:pPr>
        <w:pStyle w:val="ConsPlusNormal"/>
        <w:jc w:val="center"/>
      </w:pPr>
      <w:r>
        <w:pict>
          <v:shape id="_x0000_i1381" style="width:560.25pt;height:367.5pt" coordsize="" o:spt="100" adj="0,,0" path="" filled="f" stroked="f">
            <v:stroke joinstyle="miter"/>
            <v:imagedata r:id="rId499" o:title="base_1_163186_785"/>
            <v:formulas/>
            <v:path o:connecttype="segments"/>
          </v:shape>
        </w:pict>
      </w:r>
    </w:p>
    <w:p w:rsidR="00725165" w:rsidRDefault="00725165">
      <w:pPr>
        <w:pStyle w:val="ConsPlusNormal"/>
        <w:jc w:val="center"/>
      </w:pPr>
    </w:p>
    <w:p w:rsidR="00725165" w:rsidRDefault="00725165">
      <w:pPr>
        <w:pStyle w:val="ConsPlusNormal"/>
        <w:jc w:val="center"/>
      </w:pPr>
      <w:bookmarkStart w:id="319" w:name="P3585"/>
      <w:bookmarkEnd w:id="319"/>
      <w:r>
        <w:t>Рисунок В.18. Пример размещения светофоров и нанесения разметки</w:t>
      </w:r>
    </w:p>
    <w:p w:rsidR="00725165" w:rsidRDefault="00725165">
      <w:pPr>
        <w:pStyle w:val="ConsPlusNormal"/>
        <w:jc w:val="center"/>
      </w:pPr>
      <w:r>
        <w:t>на регулируемом пешеходном переходе</w:t>
      </w:r>
    </w:p>
    <w:p w:rsidR="00725165" w:rsidRDefault="00725165">
      <w:pPr>
        <w:pStyle w:val="ConsPlusNormal"/>
        <w:jc w:val="center"/>
      </w:pPr>
    </w:p>
    <w:p w:rsidR="00725165" w:rsidRDefault="00725165">
      <w:pPr>
        <w:pStyle w:val="ConsPlusNormal"/>
        <w:jc w:val="center"/>
      </w:pPr>
      <w:r>
        <w:pict>
          <v:shape id="_x0000_i1382" style="width:480.75pt;height:290.25pt" coordsize="" o:spt="100" adj="0,,0" path="" filled="f" stroked="f">
            <v:stroke joinstyle="miter"/>
            <v:imagedata r:id="rId500" o:title="base_1_163186_786"/>
            <v:formulas/>
            <v:path o:connecttype="segments"/>
          </v:shape>
        </w:pict>
      </w:r>
    </w:p>
    <w:p w:rsidR="00725165" w:rsidRDefault="00725165">
      <w:pPr>
        <w:pStyle w:val="ConsPlusNormal"/>
        <w:jc w:val="center"/>
      </w:pPr>
    </w:p>
    <w:p w:rsidR="00725165" w:rsidRDefault="00725165">
      <w:pPr>
        <w:pStyle w:val="ConsPlusNormal"/>
        <w:jc w:val="center"/>
      </w:pPr>
      <w:bookmarkStart w:id="320" w:name="P3590"/>
      <w:bookmarkEnd w:id="320"/>
      <w:r>
        <w:t xml:space="preserve">Рисунок В.19. Пример нанесения разметки </w:t>
      </w:r>
      <w:hyperlink w:anchor="P3821" w:history="1">
        <w:r>
          <w:rPr>
            <w:color w:val="0000FF"/>
          </w:rPr>
          <w:t>1.25</w:t>
        </w:r>
      </w:hyperlink>
    </w:p>
    <w:p w:rsidR="00725165" w:rsidRDefault="00725165">
      <w:pPr>
        <w:pStyle w:val="ConsPlusNormal"/>
        <w:jc w:val="center"/>
      </w:pPr>
    </w:p>
    <w:p w:rsidR="00725165" w:rsidRDefault="00725165">
      <w:pPr>
        <w:pStyle w:val="ConsPlusNormal"/>
        <w:jc w:val="center"/>
      </w:pPr>
      <w:r>
        <w:pict>
          <v:shape id="_x0000_i1383" style="width:519pt;height:169.5pt" coordsize="" o:spt="100" adj="0,,0" path="" filled="f" stroked="f">
            <v:stroke joinstyle="miter"/>
            <v:imagedata r:id="rId501" o:title="base_1_163186_787"/>
            <v:formulas/>
            <v:path o:connecttype="segments"/>
          </v:shape>
        </w:pict>
      </w:r>
    </w:p>
    <w:p w:rsidR="00725165" w:rsidRDefault="00725165">
      <w:pPr>
        <w:pStyle w:val="ConsPlusNormal"/>
        <w:jc w:val="center"/>
      </w:pPr>
    </w:p>
    <w:p w:rsidR="00725165" w:rsidRDefault="00725165">
      <w:pPr>
        <w:pStyle w:val="ConsPlusNormal"/>
        <w:jc w:val="center"/>
      </w:pPr>
      <w:bookmarkStart w:id="321" w:name="P3594"/>
      <w:bookmarkEnd w:id="321"/>
      <w:r>
        <w:t xml:space="preserve">Рисунок В.20. Пример нанесения разметки </w:t>
      </w:r>
      <w:hyperlink w:anchor="P3827" w:history="1">
        <w:r>
          <w:rPr>
            <w:color w:val="0000FF"/>
          </w:rPr>
          <w:t>2.1</w:t>
        </w:r>
      </w:hyperlink>
      <w:r>
        <w:t xml:space="preserve"> и </w:t>
      </w:r>
      <w:hyperlink w:anchor="P3831" w:history="1">
        <w:r>
          <w:rPr>
            <w:color w:val="0000FF"/>
          </w:rPr>
          <w:t>2.2</w:t>
        </w:r>
      </w:hyperlink>
    </w:p>
    <w:p w:rsidR="00725165" w:rsidRDefault="00725165">
      <w:pPr>
        <w:pStyle w:val="ConsPlusNormal"/>
        <w:jc w:val="center"/>
      </w:pPr>
    </w:p>
    <w:p w:rsidR="00725165" w:rsidRDefault="00725165">
      <w:pPr>
        <w:pStyle w:val="ConsPlusNormal"/>
        <w:jc w:val="center"/>
      </w:pPr>
      <w:r>
        <w:pict>
          <v:shape id="_x0000_i1384" style="width:515.25pt;height:155.25pt" coordsize="" o:spt="100" adj="0,,0" path="" filled="f" stroked="f">
            <v:stroke joinstyle="miter"/>
            <v:imagedata r:id="rId502" o:title="base_1_163186_788"/>
            <v:formulas/>
            <v:path o:connecttype="segments"/>
          </v:shape>
        </w:pict>
      </w:r>
    </w:p>
    <w:p w:rsidR="00725165" w:rsidRDefault="00725165">
      <w:pPr>
        <w:pStyle w:val="ConsPlusNormal"/>
        <w:jc w:val="center"/>
      </w:pPr>
    </w:p>
    <w:p w:rsidR="00725165" w:rsidRDefault="00725165">
      <w:pPr>
        <w:pStyle w:val="ConsPlusNormal"/>
        <w:jc w:val="center"/>
      </w:pPr>
      <w:bookmarkStart w:id="322" w:name="P3598"/>
      <w:bookmarkEnd w:id="322"/>
      <w:r>
        <w:t xml:space="preserve">Рисунок В.21. Пример нанесения разметки </w:t>
      </w:r>
      <w:hyperlink w:anchor="P3827" w:history="1">
        <w:r>
          <w:rPr>
            <w:color w:val="0000FF"/>
          </w:rPr>
          <w:t>2.1.1</w:t>
        </w:r>
      </w:hyperlink>
      <w:r>
        <w:t xml:space="preserve">, </w:t>
      </w:r>
      <w:hyperlink w:anchor="P3827" w:history="1">
        <w:r>
          <w:rPr>
            <w:color w:val="0000FF"/>
          </w:rPr>
          <w:t>2.1.3</w:t>
        </w:r>
      </w:hyperlink>
      <w:r>
        <w:t xml:space="preserve"> и </w:t>
      </w:r>
      <w:hyperlink w:anchor="P3851" w:history="1">
        <w:r>
          <w:rPr>
            <w:color w:val="0000FF"/>
          </w:rPr>
          <w:t>2.7</w:t>
        </w:r>
      </w:hyperlink>
    </w:p>
    <w:p w:rsidR="00725165" w:rsidRDefault="00725165">
      <w:pPr>
        <w:pStyle w:val="ConsPlusNormal"/>
        <w:jc w:val="center"/>
      </w:pPr>
    </w:p>
    <w:p w:rsidR="00725165" w:rsidRDefault="00725165">
      <w:pPr>
        <w:pStyle w:val="ConsPlusNormal"/>
        <w:jc w:val="center"/>
      </w:pPr>
      <w:r>
        <w:pict>
          <v:shape id="_x0000_i1385" style="width:483.75pt;height:212.25pt" coordsize="" o:spt="100" adj="0,,0" path="" filled="f" stroked="f">
            <v:stroke joinstyle="miter"/>
            <v:imagedata r:id="rId503" o:title="base_1_163186_789"/>
            <v:formulas/>
            <v:path o:connecttype="segments"/>
          </v:shape>
        </w:pict>
      </w:r>
    </w:p>
    <w:p w:rsidR="00725165" w:rsidRDefault="00725165">
      <w:pPr>
        <w:pStyle w:val="ConsPlusNormal"/>
        <w:jc w:val="center"/>
      </w:pPr>
    </w:p>
    <w:p w:rsidR="00725165" w:rsidRDefault="00725165">
      <w:pPr>
        <w:pStyle w:val="ConsPlusNormal"/>
        <w:jc w:val="center"/>
      </w:pPr>
      <w:bookmarkStart w:id="323" w:name="P3602"/>
      <w:bookmarkEnd w:id="323"/>
      <w:r>
        <w:t xml:space="preserve">Рисунок В.22. Пример нанесения разметки </w:t>
      </w:r>
      <w:hyperlink w:anchor="P3835" w:history="1">
        <w:r>
          <w:rPr>
            <w:color w:val="0000FF"/>
          </w:rPr>
          <w:t>2.3</w:t>
        </w:r>
      </w:hyperlink>
      <w:r>
        <w:t xml:space="preserve"> - </w:t>
      </w:r>
      <w:hyperlink w:anchor="P3851" w:history="1">
        <w:r>
          <w:rPr>
            <w:color w:val="0000FF"/>
          </w:rPr>
          <w:t>2.7</w:t>
        </w:r>
      </w:hyperlink>
    </w:p>
    <w:p w:rsidR="00725165" w:rsidRDefault="00725165">
      <w:pPr>
        <w:pStyle w:val="ConsPlusNormal"/>
        <w:jc w:val="center"/>
      </w:pPr>
    </w:p>
    <w:p w:rsidR="00725165" w:rsidRDefault="00725165">
      <w:pPr>
        <w:pStyle w:val="ConsPlusNormal"/>
        <w:jc w:val="center"/>
      </w:pPr>
      <w:r>
        <w:pict>
          <v:shape id="_x0000_i1386" style="width:510pt;height:243pt" coordsize="" o:spt="100" adj="0,,0" path="" filled="f" stroked="f">
            <v:stroke joinstyle="miter"/>
            <v:imagedata r:id="rId504" o:title="base_1_163186_790"/>
            <v:formulas/>
            <v:path o:connecttype="segments"/>
          </v:shape>
        </w:pict>
      </w:r>
    </w:p>
    <w:p w:rsidR="00725165" w:rsidRDefault="00725165">
      <w:pPr>
        <w:pStyle w:val="ConsPlusNormal"/>
        <w:jc w:val="center"/>
      </w:pPr>
    </w:p>
    <w:p w:rsidR="00725165" w:rsidRDefault="00725165">
      <w:pPr>
        <w:pStyle w:val="ConsPlusNormal"/>
        <w:jc w:val="center"/>
      </w:pPr>
      <w:bookmarkStart w:id="324" w:name="P3606"/>
      <w:bookmarkEnd w:id="324"/>
      <w:r>
        <w:t>Рисунок В.23. Примеры размещения светофоров</w:t>
      </w:r>
    </w:p>
    <w:p w:rsidR="00725165" w:rsidRDefault="00725165">
      <w:pPr>
        <w:pStyle w:val="ConsPlusNormal"/>
        <w:jc w:val="center"/>
      </w:pPr>
      <w:r>
        <w:t>различных типов и исполнений</w:t>
      </w:r>
    </w:p>
    <w:p w:rsidR="00725165" w:rsidRDefault="00725165">
      <w:pPr>
        <w:pStyle w:val="ConsPlusNormal"/>
        <w:jc w:val="center"/>
      </w:pPr>
    </w:p>
    <w:p w:rsidR="00725165" w:rsidRDefault="00725165">
      <w:pPr>
        <w:pStyle w:val="ConsPlusNormal"/>
        <w:jc w:val="center"/>
      </w:pPr>
      <w:r>
        <w:pict>
          <v:shape id="_x0000_i1387" style="width:362.25pt;height:738.75pt" coordsize="" o:spt="100" adj="0,,0" path="" filled="f" stroked="f">
            <v:stroke joinstyle="miter"/>
            <v:imagedata r:id="rId505" o:title="base_1_163186_791"/>
            <v:formulas/>
            <v:path o:connecttype="segments"/>
          </v:shape>
        </w:pict>
      </w:r>
    </w:p>
    <w:p w:rsidR="00725165" w:rsidRDefault="00725165">
      <w:pPr>
        <w:pStyle w:val="ConsPlusNormal"/>
        <w:jc w:val="center"/>
      </w:pPr>
    </w:p>
    <w:p w:rsidR="00725165" w:rsidRDefault="00725165">
      <w:pPr>
        <w:pStyle w:val="ConsPlusNormal"/>
        <w:jc w:val="center"/>
      </w:pPr>
      <w:bookmarkStart w:id="325" w:name="P3611"/>
      <w:bookmarkEnd w:id="325"/>
      <w:r>
        <w:t>Рисунок В.24. Пример размещения светофоров:</w:t>
      </w:r>
    </w:p>
    <w:p w:rsidR="00725165" w:rsidRDefault="00725165">
      <w:pPr>
        <w:pStyle w:val="ConsPlusNormal"/>
        <w:jc w:val="center"/>
      </w:pPr>
      <w:r>
        <w:t>а - на перекрестке; б - на разделительной полосе</w:t>
      </w:r>
    </w:p>
    <w:p w:rsidR="00725165" w:rsidRDefault="00725165">
      <w:pPr>
        <w:pStyle w:val="ConsPlusNormal"/>
        <w:jc w:val="center"/>
      </w:pPr>
      <w:r>
        <w:t>и над проезжей частью</w:t>
      </w:r>
    </w:p>
    <w:p w:rsidR="00725165" w:rsidRDefault="00725165">
      <w:pPr>
        <w:pStyle w:val="ConsPlusNormal"/>
        <w:jc w:val="center"/>
      </w:pPr>
    </w:p>
    <w:p w:rsidR="00725165" w:rsidRDefault="00725165">
      <w:pPr>
        <w:pStyle w:val="ConsPlusNormal"/>
        <w:jc w:val="center"/>
      </w:pPr>
      <w:r>
        <w:pict>
          <v:shape id="_x0000_i1388" style="width:551.25pt;height:658.5pt" coordsize="" o:spt="100" adj="0,,0" path="" filled="f" stroked="f">
            <v:stroke joinstyle="miter"/>
            <v:imagedata r:id="rId506" o:title="base_1_163186_792"/>
            <v:formulas/>
            <v:path o:connecttype="segments"/>
          </v:shape>
        </w:pict>
      </w:r>
    </w:p>
    <w:p w:rsidR="00725165" w:rsidRDefault="00725165">
      <w:pPr>
        <w:pStyle w:val="ConsPlusNormal"/>
        <w:jc w:val="center"/>
      </w:pPr>
    </w:p>
    <w:p w:rsidR="00725165" w:rsidRDefault="00725165">
      <w:pPr>
        <w:pStyle w:val="ConsPlusNormal"/>
        <w:jc w:val="center"/>
      </w:pPr>
      <w:r>
        <w:t>1 - проезжая часть; 2 - укрепительная полоса;</w:t>
      </w:r>
    </w:p>
    <w:p w:rsidR="00725165" w:rsidRDefault="00725165">
      <w:pPr>
        <w:pStyle w:val="ConsPlusNormal"/>
        <w:jc w:val="center"/>
      </w:pPr>
      <w:r>
        <w:t>3 - недеформированное ограждение; 4 - деформированное ограждение;</w:t>
      </w:r>
    </w:p>
    <w:p w:rsidR="00725165" w:rsidRDefault="00725165">
      <w:pPr>
        <w:pStyle w:val="ConsPlusNormal"/>
        <w:jc w:val="center"/>
      </w:pPr>
      <w:r>
        <w:t>5 - транспортное средство</w:t>
      </w:r>
    </w:p>
    <w:p w:rsidR="00725165" w:rsidRDefault="00725165">
      <w:pPr>
        <w:pStyle w:val="ConsPlusNormal"/>
        <w:jc w:val="center"/>
      </w:pPr>
    </w:p>
    <w:p w:rsidR="00725165" w:rsidRDefault="00725165">
      <w:pPr>
        <w:pStyle w:val="ConsPlusNormal"/>
        <w:jc w:val="center"/>
      </w:pPr>
      <w:bookmarkStart w:id="326" w:name="P3621"/>
      <w:bookmarkEnd w:id="326"/>
      <w:r>
        <w:t>Рисунок В.25 - Динамический прогиб ограждения</w:t>
      </w:r>
    </w:p>
    <w:p w:rsidR="00725165" w:rsidRDefault="00725165">
      <w:pPr>
        <w:pStyle w:val="ConsPlusNormal"/>
        <w:jc w:val="center"/>
      </w:pPr>
    </w:p>
    <w:p w:rsidR="00725165" w:rsidRDefault="00725165">
      <w:pPr>
        <w:pStyle w:val="ConsPlusNormal"/>
        <w:jc w:val="center"/>
      </w:pPr>
      <w:r>
        <w:pict>
          <v:shape id="_x0000_i1389" style="width:515.25pt;height:705.75pt" coordsize="" o:spt="100" adj="0,,0" path="" filled="f" stroked="f">
            <v:stroke joinstyle="miter"/>
            <v:imagedata r:id="rId507" o:title="base_1_163186_793"/>
            <v:formulas/>
            <v:path o:connecttype="segments"/>
          </v:shape>
        </w:pict>
      </w:r>
    </w:p>
    <w:p w:rsidR="00725165" w:rsidRDefault="00725165">
      <w:pPr>
        <w:pStyle w:val="ConsPlusNormal"/>
        <w:jc w:val="center"/>
      </w:pPr>
    </w:p>
    <w:p w:rsidR="00725165" w:rsidRDefault="00725165">
      <w:pPr>
        <w:pStyle w:val="ConsPlusNormal"/>
        <w:jc w:val="center"/>
      </w:pPr>
      <w:r>
        <w:t>1 - проезжая часть; 2 - укрепительная полоса;</w:t>
      </w:r>
    </w:p>
    <w:p w:rsidR="00725165" w:rsidRDefault="00725165">
      <w:pPr>
        <w:pStyle w:val="ConsPlusNormal"/>
        <w:jc w:val="center"/>
      </w:pPr>
      <w:r>
        <w:t>3 - недеформированное барьерное ограждение;</w:t>
      </w:r>
    </w:p>
    <w:p w:rsidR="00725165" w:rsidRDefault="00725165">
      <w:pPr>
        <w:pStyle w:val="ConsPlusNormal"/>
        <w:jc w:val="center"/>
      </w:pPr>
      <w:r>
        <w:t>4 - деформированное барьерное ограждение;</w:t>
      </w:r>
    </w:p>
    <w:p w:rsidR="00725165" w:rsidRDefault="00725165">
      <w:pPr>
        <w:pStyle w:val="ConsPlusNormal"/>
        <w:jc w:val="center"/>
      </w:pPr>
      <w:r>
        <w:t>5 - парапетное ограждение; 6 - основание ограждения;</w:t>
      </w:r>
    </w:p>
    <w:p w:rsidR="00725165" w:rsidRDefault="00725165">
      <w:pPr>
        <w:pStyle w:val="ConsPlusNormal"/>
        <w:jc w:val="center"/>
      </w:pPr>
      <w:r>
        <w:t>7 - массивная опора; 8 - плита мостового сооружения</w:t>
      </w:r>
    </w:p>
    <w:p w:rsidR="00725165" w:rsidRDefault="00725165">
      <w:pPr>
        <w:pStyle w:val="ConsPlusNormal"/>
        <w:jc w:val="center"/>
      </w:pPr>
    </w:p>
    <w:p w:rsidR="00725165" w:rsidRDefault="00725165">
      <w:pPr>
        <w:pStyle w:val="ConsPlusNormal"/>
        <w:jc w:val="center"/>
      </w:pPr>
      <w:bookmarkStart w:id="327" w:name="P3631"/>
      <w:bookmarkEnd w:id="327"/>
      <w:r>
        <w:t>Рисунок В.26</w:t>
      </w:r>
    </w:p>
    <w:p w:rsidR="00725165" w:rsidRDefault="00725165">
      <w:pPr>
        <w:pStyle w:val="ConsPlusNormal"/>
        <w:jc w:val="center"/>
      </w:pPr>
    </w:p>
    <w:p w:rsidR="00725165" w:rsidRDefault="00725165">
      <w:pPr>
        <w:pStyle w:val="ConsPlusNormal"/>
        <w:jc w:val="center"/>
      </w:pPr>
      <w:r>
        <w:pict>
          <v:shape id="_x0000_i1390" style="width:472.5pt;height:636pt" coordsize="" o:spt="100" adj="0,,0" path="" filled="f" stroked="f">
            <v:stroke joinstyle="miter"/>
            <v:imagedata r:id="rId508" o:title="base_1_163186_794"/>
            <v:formulas/>
            <v:path o:connecttype="segments"/>
          </v:shape>
        </w:pict>
      </w:r>
    </w:p>
    <w:p w:rsidR="00725165" w:rsidRDefault="00725165">
      <w:pPr>
        <w:pStyle w:val="ConsPlusNormal"/>
        <w:jc w:val="center"/>
      </w:pPr>
    </w:p>
    <w:p w:rsidR="00725165" w:rsidRDefault="00725165">
      <w:pPr>
        <w:pStyle w:val="ConsPlusNormal"/>
        <w:jc w:val="center"/>
      </w:pPr>
      <w:r>
        <w:t>1 - проезжая часть; 2 - бортовой камень;</w:t>
      </w:r>
    </w:p>
    <w:p w:rsidR="00725165" w:rsidRDefault="00725165">
      <w:pPr>
        <w:pStyle w:val="ConsPlusNormal"/>
        <w:jc w:val="center"/>
      </w:pPr>
      <w:r>
        <w:t>3 - недеформированное ограждение; 4 - деформированное ограждение;</w:t>
      </w:r>
    </w:p>
    <w:p w:rsidR="00725165" w:rsidRDefault="00725165">
      <w:pPr>
        <w:pStyle w:val="ConsPlusNormal"/>
        <w:jc w:val="center"/>
      </w:pPr>
      <w:r>
        <w:t>5 - подземные инженерные сети; 6 - тротуар;</w:t>
      </w:r>
    </w:p>
    <w:p w:rsidR="00725165" w:rsidRDefault="00725165">
      <w:pPr>
        <w:pStyle w:val="ConsPlusNormal"/>
        <w:jc w:val="center"/>
      </w:pPr>
      <w:r>
        <w:t>7 - массивная опора; 8 - бровка земляного полотна</w:t>
      </w:r>
    </w:p>
    <w:p w:rsidR="00725165" w:rsidRDefault="00725165">
      <w:pPr>
        <w:pStyle w:val="ConsPlusNormal"/>
        <w:jc w:val="center"/>
      </w:pPr>
      <w:r>
        <w:t>или край подпорной стены; 9 - газон;</w:t>
      </w:r>
    </w:p>
    <w:p w:rsidR="00725165" w:rsidRDefault="00725165">
      <w:pPr>
        <w:pStyle w:val="ConsPlusNormal"/>
        <w:jc w:val="center"/>
      </w:pPr>
      <w:r>
        <w:t>10 - полоса между тротуаром и бровкой земляного полотна</w:t>
      </w:r>
    </w:p>
    <w:p w:rsidR="00725165" w:rsidRDefault="00725165">
      <w:pPr>
        <w:pStyle w:val="ConsPlusNormal"/>
        <w:jc w:val="center"/>
      </w:pPr>
    </w:p>
    <w:p w:rsidR="00725165" w:rsidRDefault="00725165">
      <w:pPr>
        <w:pStyle w:val="ConsPlusNormal"/>
        <w:jc w:val="center"/>
      </w:pPr>
      <w:bookmarkStart w:id="328" w:name="P3642"/>
      <w:bookmarkEnd w:id="328"/>
      <w:r>
        <w:t>Рисунок В.27</w:t>
      </w:r>
    </w:p>
    <w:p w:rsidR="00725165" w:rsidRDefault="00725165">
      <w:pPr>
        <w:pStyle w:val="ConsPlusNormal"/>
        <w:jc w:val="center"/>
      </w:pPr>
    </w:p>
    <w:p w:rsidR="00725165" w:rsidRDefault="00725165">
      <w:pPr>
        <w:pStyle w:val="ConsPlusNormal"/>
        <w:jc w:val="center"/>
      </w:pPr>
      <w:r>
        <w:pict>
          <v:shape id="_x0000_i1391" style="width:475.5pt;height:664.5pt" coordsize="" o:spt="100" adj="0,,0" path="" filled="f" stroked="f">
            <v:stroke joinstyle="miter"/>
            <v:imagedata r:id="rId509" o:title="base_1_163186_795"/>
            <v:formulas/>
            <v:path o:connecttype="segments"/>
          </v:shape>
        </w:pict>
      </w:r>
    </w:p>
    <w:p w:rsidR="00725165" w:rsidRDefault="00725165">
      <w:pPr>
        <w:pStyle w:val="ConsPlusNormal"/>
        <w:jc w:val="center"/>
      </w:pPr>
    </w:p>
    <w:p w:rsidR="00725165" w:rsidRDefault="00725165">
      <w:pPr>
        <w:pStyle w:val="ConsPlusNormal"/>
        <w:jc w:val="center"/>
      </w:pPr>
      <w:r>
        <w:t>1 - барьерное ограждение; 2 - парапетное ограждение;</w:t>
      </w:r>
    </w:p>
    <w:p w:rsidR="00725165" w:rsidRDefault="00725165">
      <w:pPr>
        <w:pStyle w:val="ConsPlusNormal"/>
        <w:jc w:val="center"/>
      </w:pPr>
      <w:r>
        <w:t>3 - изгиб балки ограждения; 4 - стойка ограждения;</w:t>
      </w:r>
    </w:p>
    <w:p w:rsidR="00725165" w:rsidRDefault="00725165">
      <w:pPr>
        <w:pStyle w:val="ConsPlusNormal"/>
        <w:jc w:val="center"/>
      </w:pPr>
      <w:r>
        <w:t>5 - отгон ограждения; 6 - понижение ограждения</w:t>
      </w:r>
    </w:p>
    <w:p w:rsidR="00725165" w:rsidRDefault="00725165">
      <w:pPr>
        <w:pStyle w:val="ConsPlusNormal"/>
        <w:jc w:val="center"/>
      </w:pPr>
      <w:r>
        <w:t>на начальном и конечном участках;</w:t>
      </w:r>
    </w:p>
    <w:p w:rsidR="00725165" w:rsidRDefault="00725165">
      <w:pPr>
        <w:pStyle w:val="ConsPlusNormal"/>
        <w:jc w:val="center"/>
      </w:pPr>
      <w:r>
        <w:t>7 - бровка земляного полотна;</w:t>
      </w:r>
    </w:p>
    <w:p w:rsidR="00725165" w:rsidRDefault="00725165">
      <w:pPr>
        <w:pStyle w:val="ConsPlusNormal"/>
        <w:jc w:val="center"/>
      </w:pPr>
      <w:r>
        <w:t>8 - основание; 9 - ось разделительной полосы;</w:t>
      </w:r>
    </w:p>
    <w:p w:rsidR="00725165" w:rsidRDefault="00725165">
      <w:pPr>
        <w:pStyle w:val="ConsPlusNormal"/>
        <w:jc w:val="center"/>
      </w:pPr>
      <w:r>
        <w:t>10 - сближение рядов ограждения</w:t>
      </w:r>
    </w:p>
    <w:p w:rsidR="00725165" w:rsidRDefault="00725165">
      <w:pPr>
        <w:pStyle w:val="ConsPlusNormal"/>
        <w:jc w:val="center"/>
      </w:pPr>
      <w:r>
        <w:t>с осью разделительной полосы;</w:t>
      </w:r>
    </w:p>
    <w:p w:rsidR="00725165" w:rsidRDefault="00725165">
      <w:pPr>
        <w:pStyle w:val="ConsPlusNormal"/>
        <w:jc w:val="center"/>
      </w:pPr>
      <w:r>
        <w:t>11 - направление движения транспортных средств</w:t>
      </w:r>
    </w:p>
    <w:p w:rsidR="00725165" w:rsidRDefault="00725165">
      <w:pPr>
        <w:pStyle w:val="ConsPlusNormal"/>
        <w:jc w:val="center"/>
      </w:pPr>
    </w:p>
    <w:p w:rsidR="00725165" w:rsidRDefault="00725165">
      <w:pPr>
        <w:pStyle w:val="ConsPlusNormal"/>
        <w:jc w:val="center"/>
      </w:pPr>
      <w:bookmarkStart w:id="329" w:name="P3656"/>
      <w:bookmarkEnd w:id="329"/>
      <w:r>
        <w:t>Рисунок В.28</w:t>
      </w:r>
    </w:p>
    <w:p w:rsidR="00725165" w:rsidRDefault="00725165">
      <w:pPr>
        <w:pStyle w:val="ConsPlusNormal"/>
        <w:jc w:val="center"/>
      </w:pPr>
    </w:p>
    <w:p w:rsidR="00725165" w:rsidRDefault="00725165">
      <w:pPr>
        <w:pStyle w:val="ConsPlusNormal"/>
        <w:jc w:val="center"/>
      </w:pPr>
      <w:r>
        <w:pict>
          <v:shape id="_x0000_i1392" style="width:512.25pt;height:160.5pt" coordsize="" o:spt="100" adj="0,,0" path="" filled="f" stroked="f">
            <v:stroke joinstyle="miter"/>
            <v:imagedata r:id="rId510" o:title="base_1_163186_796"/>
            <v:formulas/>
            <v:path o:connecttype="segments"/>
          </v:shape>
        </w:pict>
      </w:r>
    </w:p>
    <w:p w:rsidR="00725165" w:rsidRDefault="00725165">
      <w:pPr>
        <w:pStyle w:val="ConsPlusNormal"/>
        <w:jc w:val="center"/>
      </w:pPr>
    </w:p>
    <w:p w:rsidR="00725165" w:rsidRDefault="00725165">
      <w:pPr>
        <w:pStyle w:val="ConsPlusNormal"/>
        <w:jc w:val="center"/>
      </w:pPr>
      <w:bookmarkStart w:id="330" w:name="P3660"/>
      <w:bookmarkEnd w:id="330"/>
      <w:r>
        <w:t>Рисунок В.29</w:t>
      </w:r>
    </w:p>
    <w:p w:rsidR="00725165" w:rsidRDefault="00725165">
      <w:pPr>
        <w:pStyle w:val="ConsPlusNormal"/>
        <w:jc w:val="center"/>
      </w:pPr>
    </w:p>
    <w:p w:rsidR="00725165" w:rsidRDefault="00725165">
      <w:pPr>
        <w:pStyle w:val="ConsPlusNormal"/>
        <w:jc w:val="center"/>
      </w:pPr>
      <w:r>
        <w:pict>
          <v:shape id="_x0000_i1393" style="width:547.5pt;height:273pt" coordsize="" o:spt="100" adj="0,,0" path="" filled="f" stroked="f">
            <v:stroke joinstyle="miter"/>
            <v:imagedata r:id="rId511" o:title="base_1_163186_797"/>
            <v:formulas/>
            <v:path o:connecttype="segments"/>
          </v:shape>
        </w:pict>
      </w:r>
    </w:p>
    <w:p w:rsidR="00725165" w:rsidRDefault="00725165">
      <w:pPr>
        <w:pStyle w:val="ConsPlusNormal"/>
        <w:jc w:val="center"/>
      </w:pPr>
    </w:p>
    <w:p w:rsidR="00725165" w:rsidRDefault="00725165">
      <w:pPr>
        <w:pStyle w:val="ConsPlusNormal"/>
        <w:jc w:val="center"/>
      </w:pPr>
      <w:bookmarkStart w:id="331" w:name="P3664"/>
      <w:bookmarkEnd w:id="331"/>
      <w:r>
        <w:t>Рисунок В.30</w:t>
      </w: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right"/>
        <w:outlineLvl w:val="0"/>
      </w:pPr>
      <w:r>
        <w:t>Приложение Г</w:t>
      </w:r>
    </w:p>
    <w:p w:rsidR="00725165" w:rsidRDefault="00725165">
      <w:pPr>
        <w:pStyle w:val="ConsPlusNormal"/>
        <w:jc w:val="right"/>
      </w:pPr>
      <w:r>
        <w:t>(справочное)</w:t>
      </w:r>
    </w:p>
    <w:p w:rsidR="00725165" w:rsidRDefault="00725165">
      <w:pPr>
        <w:pStyle w:val="ConsPlusNormal"/>
        <w:jc w:val="center"/>
      </w:pPr>
    </w:p>
    <w:p w:rsidR="00725165" w:rsidRDefault="00725165">
      <w:pPr>
        <w:pStyle w:val="ConsPlusNormal"/>
        <w:jc w:val="center"/>
      </w:pPr>
      <w:bookmarkStart w:id="332" w:name="P3673"/>
      <w:bookmarkEnd w:id="332"/>
      <w:r>
        <w:t>РАЗМЕТКА ДОРОЖНАЯ ПО ГОСТ Р 51256-99</w:t>
      </w:r>
    </w:p>
    <w:p w:rsidR="00725165" w:rsidRDefault="00725165">
      <w:pPr>
        <w:pStyle w:val="ConsPlusNormal"/>
        <w:jc w:val="center"/>
      </w:pPr>
      <w:r>
        <w:t>ГОРИЗОНТАЛЬНАЯ ДОРОЖНАЯ РАЗМЕТКА</w:t>
      </w:r>
    </w:p>
    <w:p w:rsidR="00725165" w:rsidRDefault="00725165">
      <w:pPr>
        <w:pStyle w:val="ConsPlusNormal"/>
        <w:jc w:val="center"/>
      </w:pPr>
    </w:p>
    <w:p w:rsidR="00725165" w:rsidRDefault="00725165">
      <w:pPr>
        <w:pStyle w:val="ConsPlusNormal"/>
        <w:jc w:val="center"/>
      </w:pPr>
      <w:r>
        <w:t>Список изменяющих документов</w:t>
      </w:r>
    </w:p>
    <w:p w:rsidR="00725165" w:rsidRDefault="00725165">
      <w:pPr>
        <w:pStyle w:val="ConsPlusNormal"/>
        <w:jc w:val="center"/>
      </w:pPr>
      <w:r>
        <w:t xml:space="preserve">(в ред. </w:t>
      </w:r>
      <w:hyperlink r:id="rId512" w:history="1">
        <w:r>
          <w:rPr>
            <w:color w:val="0000FF"/>
          </w:rPr>
          <w:t>Изменения N 3</w:t>
        </w:r>
      </w:hyperlink>
      <w:r>
        <w:t>, утв. Приказом Росстандарта</w:t>
      </w:r>
    </w:p>
    <w:p w:rsidR="00725165" w:rsidRDefault="00725165">
      <w:pPr>
        <w:pStyle w:val="ConsPlusNormal"/>
        <w:jc w:val="center"/>
      </w:pPr>
      <w:r>
        <w:t>от 09.12.2013 N 2221-ст)</w:t>
      </w:r>
    </w:p>
    <w:p w:rsidR="00725165" w:rsidRDefault="00725165">
      <w:pPr>
        <w:pStyle w:val="ConsPlusNormal"/>
        <w:jc w:val="center"/>
      </w:pPr>
    </w:p>
    <w:p w:rsidR="00725165" w:rsidRDefault="00725165">
      <w:pPr>
        <w:pStyle w:val="ConsPlusNormal"/>
        <w:jc w:val="center"/>
      </w:pPr>
      <w:r>
        <w:pict>
          <v:shape id="_x0000_i1394" style="width:125.25pt;height:21pt" coordsize="" o:spt="100" adj="0,,0" path="" filled="f" stroked="f">
            <v:stroke joinstyle="miter"/>
            <v:imagedata r:id="rId513" o:title="base_1_163186_798"/>
            <v:formulas/>
            <v:path o:connecttype="segments"/>
          </v:shape>
        </w:pict>
      </w:r>
    </w:p>
    <w:p w:rsidR="00725165" w:rsidRDefault="00725165">
      <w:pPr>
        <w:pStyle w:val="ConsPlusNormal"/>
        <w:jc w:val="center"/>
      </w:pPr>
    </w:p>
    <w:p w:rsidR="00725165" w:rsidRDefault="00725165">
      <w:pPr>
        <w:pStyle w:val="ConsPlusNormal"/>
        <w:jc w:val="center"/>
      </w:pPr>
      <w:bookmarkStart w:id="333" w:name="P3682"/>
      <w:bookmarkEnd w:id="333"/>
      <w:r>
        <w:t>1.1</w:t>
      </w:r>
    </w:p>
    <w:p w:rsidR="00725165" w:rsidRDefault="00725165">
      <w:pPr>
        <w:pStyle w:val="ConsPlusNormal"/>
        <w:jc w:val="center"/>
      </w:pPr>
    </w:p>
    <w:p w:rsidR="00725165" w:rsidRDefault="00725165">
      <w:pPr>
        <w:pStyle w:val="ConsPlusNormal"/>
        <w:jc w:val="center"/>
      </w:pPr>
      <w:r>
        <w:pict>
          <v:shape id="_x0000_i1395" style="width:125.25pt;height:21pt" coordsize="" o:spt="100" adj="0,,0" path="" filled="f" stroked="f">
            <v:stroke joinstyle="miter"/>
            <v:imagedata r:id="rId514" o:title="base_1_163186_799"/>
            <v:formulas/>
            <v:path o:connecttype="segments"/>
          </v:shape>
        </w:pict>
      </w:r>
    </w:p>
    <w:p w:rsidR="00725165" w:rsidRDefault="00725165">
      <w:pPr>
        <w:pStyle w:val="ConsPlusNormal"/>
        <w:jc w:val="center"/>
      </w:pPr>
    </w:p>
    <w:bookmarkStart w:id="334" w:name="P3686"/>
    <w:bookmarkEnd w:id="334"/>
    <w:p w:rsidR="00725165" w:rsidRDefault="00725165">
      <w:pPr>
        <w:pStyle w:val="ConsPlusNormal"/>
        <w:jc w:val="center"/>
      </w:pPr>
      <w:r>
        <w:fldChar w:fldCharType="begin"/>
      </w:r>
      <w:r>
        <w:instrText>HYPERLINK "consultantplus://offline/ref=61CD179E7A6728549321493FB7DEED1ADB30FCD69A8E35D75B5B246FB36222745200FBB4750EE138SBl0L"</w:instrText>
      </w:r>
      <w:r>
        <w:fldChar w:fldCharType="separate"/>
      </w:r>
      <w:r>
        <w:rPr>
          <w:color w:val="0000FF"/>
        </w:rPr>
        <w:t>1.2</w:t>
      </w:r>
      <w:r>
        <w:fldChar w:fldCharType="end"/>
      </w:r>
    </w:p>
    <w:p w:rsidR="00725165" w:rsidRDefault="00725165">
      <w:pPr>
        <w:pStyle w:val="ConsPlusNormal"/>
        <w:jc w:val="center"/>
      </w:pPr>
    </w:p>
    <w:p w:rsidR="00725165" w:rsidRDefault="00725165">
      <w:pPr>
        <w:pStyle w:val="ConsPlusNormal"/>
        <w:ind w:firstLine="540"/>
        <w:jc w:val="both"/>
      </w:pPr>
      <w:bookmarkStart w:id="335" w:name="P3688"/>
      <w:bookmarkEnd w:id="335"/>
      <w:r>
        <w:t xml:space="preserve">1.2.2. Исключен. - </w:t>
      </w:r>
      <w:hyperlink r:id="rId515" w:history="1">
        <w:r>
          <w:rPr>
            <w:color w:val="0000FF"/>
          </w:rPr>
          <w:t>Изменение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396" style="width:122.25pt;height:21pt" coordsize="" o:spt="100" adj="0,,0" path="" filled="f" stroked="f">
            <v:stroke joinstyle="miter"/>
            <v:imagedata r:id="rId516" o:title="base_1_163186_800"/>
            <v:formulas/>
            <v:path o:connecttype="segments"/>
          </v:shape>
        </w:pict>
      </w:r>
    </w:p>
    <w:p w:rsidR="00725165" w:rsidRDefault="00725165">
      <w:pPr>
        <w:pStyle w:val="ConsPlusNormal"/>
        <w:jc w:val="center"/>
      </w:pPr>
    </w:p>
    <w:p w:rsidR="00725165" w:rsidRDefault="00725165">
      <w:pPr>
        <w:pStyle w:val="ConsPlusNormal"/>
        <w:jc w:val="center"/>
      </w:pPr>
      <w:bookmarkStart w:id="336" w:name="P3692"/>
      <w:bookmarkEnd w:id="336"/>
      <w:r>
        <w:t>1.3</w:t>
      </w:r>
    </w:p>
    <w:p w:rsidR="00725165" w:rsidRDefault="00725165">
      <w:pPr>
        <w:pStyle w:val="ConsPlusNormal"/>
        <w:jc w:val="center"/>
      </w:pPr>
    </w:p>
    <w:p w:rsidR="00725165" w:rsidRDefault="00725165">
      <w:pPr>
        <w:pStyle w:val="ConsPlusNormal"/>
        <w:jc w:val="center"/>
      </w:pPr>
      <w:r>
        <w:pict>
          <v:shape id="_x0000_i1397" style="width:125.25pt;height:21pt" coordsize="" o:spt="100" adj="0,,0" path="" filled="f" stroked="f">
            <v:stroke joinstyle="miter"/>
            <v:imagedata r:id="rId517" o:title="base_1_163186_801"/>
            <v:formulas/>
            <v:path o:connecttype="segments"/>
          </v:shape>
        </w:pict>
      </w:r>
    </w:p>
    <w:p w:rsidR="00725165" w:rsidRDefault="00725165">
      <w:pPr>
        <w:pStyle w:val="ConsPlusNormal"/>
        <w:jc w:val="center"/>
      </w:pPr>
    </w:p>
    <w:p w:rsidR="00725165" w:rsidRDefault="00725165">
      <w:pPr>
        <w:pStyle w:val="ConsPlusNormal"/>
        <w:jc w:val="center"/>
      </w:pPr>
      <w:bookmarkStart w:id="337" w:name="P3696"/>
      <w:bookmarkEnd w:id="337"/>
      <w:r>
        <w:t>1.4</w:t>
      </w:r>
    </w:p>
    <w:p w:rsidR="00725165" w:rsidRDefault="00725165">
      <w:pPr>
        <w:pStyle w:val="ConsPlusNormal"/>
        <w:jc w:val="center"/>
      </w:pPr>
    </w:p>
    <w:p w:rsidR="00725165" w:rsidRDefault="00725165">
      <w:pPr>
        <w:pStyle w:val="ConsPlusNormal"/>
        <w:jc w:val="center"/>
      </w:pPr>
      <w:r>
        <w:pict>
          <v:shape id="_x0000_i1398" style="width:122.25pt;height:21pt" coordsize="" o:spt="100" adj="0,,0" path="" filled="f" stroked="f">
            <v:stroke joinstyle="miter"/>
            <v:imagedata r:id="rId518" o:title="base_1_163186_802"/>
            <v:formulas/>
            <v:path o:connecttype="segments"/>
          </v:shape>
        </w:pict>
      </w:r>
    </w:p>
    <w:p w:rsidR="00725165" w:rsidRDefault="00725165">
      <w:pPr>
        <w:pStyle w:val="ConsPlusNormal"/>
        <w:jc w:val="center"/>
      </w:pPr>
    </w:p>
    <w:p w:rsidR="00725165" w:rsidRDefault="00725165">
      <w:pPr>
        <w:pStyle w:val="ConsPlusNormal"/>
        <w:jc w:val="center"/>
      </w:pPr>
      <w:bookmarkStart w:id="338" w:name="P3700"/>
      <w:bookmarkEnd w:id="338"/>
      <w:r>
        <w:t>1.5</w:t>
      </w:r>
    </w:p>
    <w:p w:rsidR="00725165" w:rsidRDefault="00725165">
      <w:pPr>
        <w:pStyle w:val="ConsPlusNormal"/>
        <w:jc w:val="center"/>
      </w:pPr>
    </w:p>
    <w:p w:rsidR="00725165" w:rsidRDefault="00725165">
      <w:pPr>
        <w:pStyle w:val="ConsPlusNormal"/>
        <w:jc w:val="center"/>
      </w:pPr>
      <w:r>
        <w:pict>
          <v:shape id="_x0000_i1399" style="width:122.25pt;height:21pt" coordsize="" o:spt="100" adj="0,,0" path="" filled="f" stroked="f">
            <v:stroke joinstyle="miter"/>
            <v:imagedata r:id="rId519" o:title="base_1_163186_803"/>
            <v:formulas/>
            <v:path o:connecttype="segments"/>
          </v:shape>
        </w:pict>
      </w:r>
    </w:p>
    <w:p w:rsidR="00725165" w:rsidRDefault="00725165">
      <w:pPr>
        <w:pStyle w:val="ConsPlusNormal"/>
        <w:jc w:val="center"/>
      </w:pPr>
    </w:p>
    <w:p w:rsidR="00725165" w:rsidRDefault="00725165">
      <w:pPr>
        <w:pStyle w:val="ConsPlusNormal"/>
        <w:jc w:val="center"/>
      </w:pPr>
      <w:bookmarkStart w:id="339" w:name="P3704"/>
      <w:bookmarkEnd w:id="339"/>
      <w:r>
        <w:t>1.6</w:t>
      </w:r>
    </w:p>
    <w:p w:rsidR="00725165" w:rsidRDefault="00725165">
      <w:pPr>
        <w:pStyle w:val="ConsPlusNormal"/>
        <w:jc w:val="center"/>
      </w:pPr>
    </w:p>
    <w:p w:rsidR="00725165" w:rsidRDefault="00725165">
      <w:pPr>
        <w:pStyle w:val="ConsPlusNormal"/>
        <w:jc w:val="center"/>
      </w:pPr>
      <w:r>
        <w:pict>
          <v:shape id="_x0000_i1400" style="width:122.25pt;height:21pt" coordsize="" o:spt="100" adj="0,,0" path="" filled="f" stroked="f">
            <v:stroke joinstyle="miter"/>
            <v:imagedata r:id="rId520" o:title="base_1_163186_804"/>
            <v:formulas/>
            <v:path o:connecttype="segments"/>
          </v:shape>
        </w:pict>
      </w:r>
    </w:p>
    <w:p w:rsidR="00725165" w:rsidRDefault="00725165">
      <w:pPr>
        <w:pStyle w:val="ConsPlusNormal"/>
        <w:jc w:val="center"/>
      </w:pPr>
    </w:p>
    <w:p w:rsidR="00725165" w:rsidRDefault="00725165">
      <w:pPr>
        <w:pStyle w:val="ConsPlusNormal"/>
        <w:jc w:val="center"/>
      </w:pPr>
      <w:bookmarkStart w:id="340" w:name="P3708"/>
      <w:bookmarkEnd w:id="340"/>
      <w:r>
        <w:t>1.7</w:t>
      </w:r>
    </w:p>
    <w:p w:rsidR="00725165" w:rsidRDefault="00725165">
      <w:pPr>
        <w:pStyle w:val="ConsPlusNormal"/>
        <w:jc w:val="center"/>
      </w:pPr>
    </w:p>
    <w:p w:rsidR="00725165" w:rsidRDefault="00725165">
      <w:pPr>
        <w:pStyle w:val="ConsPlusNormal"/>
        <w:jc w:val="center"/>
      </w:pPr>
      <w:r>
        <w:pict>
          <v:shape id="_x0000_i1401" style="width:122.25pt;height:24pt" coordsize="" o:spt="100" adj="0,,0" path="" filled="f" stroked="f">
            <v:stroke joinstyle="miter"/>
            <v:imagedata r:id="rId521" o:title="base_1_163186_805"/>
            <v:formulas/>
            <v:path o:connecttype="segments"/>
          </v:shape>
        </w:pict>
      </w:r>
    </w:p>
    <w:p w:rsidR="00725165" w:rsidRDefault="00725165">
      <w:pPr>
        <w:pStyle w:val="ConsPlusNormal"/>
        <w:jc w:val="center"/>
      </w:pPr>
    </w:p>
    <w:p w:rsidR="00725165" w:rsidRDefault="00725165">
      <w:pPr>
        <w:pStyle w:val="ConsPlusNormal"/>
        <w:jc w:val="center"/>
      </w:pPr>
      <w:bookmarkStart w:id="341" w:name="P3712"/>
      <w:bookmarkEnd w:id="341"/>
      <w:r>
        <w:t>1.8</w:t>
      </w:r>
    </w:p>
    <w:p w:rsidR="00725165" w:rsidRDefault="00725165">
      <w:pPr>
        <w:pStyle w:val="ConsPlusNormal"/>
        <w:jc w:val="center"/>
      </w:pPr>
    </w:p>
    <w:p w:rsidR="00725165" w:rsidRDefault="00725165">
      <w:pPr>
        <w:pStyle w:val="ConsPlusNormal"/>
        <w:jc w:val="center"/>
      </w:pPr>
      <w:r>
        <w:pict>
          <v:shape id="_x0000_i1402" style="width:122.25pt;height:19.5pt" coordsize="" o:spt="100" adj="0,,0" path="" filled="f" stroked="f">
            <v:stroke joinstyle="miter"/>
            <v:imagedata r:id="rId522" o:title="base_1_163186_806"/>
            <v:formulas/>
            <v:path o:connecttype="segments"/>
          </v:shape>
        </w:pict>
      </w:r>
    </w:p>
    <w:p w:rsidR="00725165" w:rsidRDefault="00725165">
      <w:pPr>
        <w:pStyle w:val="ConsPlusNormal"/>
        <w:jc w:val="center"/>
      </w:pPr>
    </w:p>
    <w:p w:rsidR="00725165" w:rsidRDefault="00725165">
      <w:pPr>
        <w:pStyle w:val="ConsPlusNormal"/>
        <w:jc w:val="center"/>
      </w:pPr>
      <w:bookmarkStart w:id="342" w:name="P3716"/>
      <w:bookmarkEnd w:id="342"/>
      <w:r>
        <w:t>1.9</w:t>
      </w:r>
    </w:p>
    <w:p w:rsidR="00725165" w:rsidRDefault="00725165">
      <w:pPr>
        <w:pStyle w:val="ConsPlusNormal"/>
        <w:jc w:val="center"/>
      </w:pPr>
    </w:p>
    <w:p w:rsidR="00725165" w:rsidRDefault="00725165">
      <w:pPr>
        <w:pStyle w:val="ConsPlusNormal"/>
        <w:jc w:val="center"/>
      </w:pPr>
      <w:r>
        <w:pict>
          <v:shape id="_x0000_i1403" style="width:125.25pt;height:21pt" coordsize="" o:spt="100" adj="0,,0" path="" filled="f" stroked="f">
            <v:stroke joinstyle="miter"/>
            <v:imagedata r:id="rId523" o:title="base_1_163186_807"/>
            <v:formulas/>
            <v:path o:connecttype="segments"/>
          </v:shape>
        </w:pict>
      </w:r>
    </w:p>
    <w:p w:rsidR="00725165" w:rsidRDefault="00725165">
      <w:pPr>
        <w:pStyle w:val="ConsPlusNormal"/>
        <w:jc w:val="center"/>
      </w:pPr>
    </w:p>
    <w:p w:rsidR="00725165" w:rsidRDefault="00725165">
      <w:pPr>
        <w:pStyle w:val="ConsPlusNormal"/>
        <w:jc w:val="center"/>
      </w:pPr>
      <w:bookmarkStart w:id="343" w:name="P3720"/>
      <w:bookmarkEnd w:id="343"/>
      <w:r>
        <w:t>1.10</w:t>
      </w:r>
    </w:p>
    <w:p w:rsidR="00725165" w:rsidRDefault="00725165">
      <w:pPr>
        <w:pStyle w:val="ConsPlusNormal"/>
        <w:jc w:val="center"/>
      </w:pPr>
    </w:p>
    <w:p w:rsidR="00725165" w:rsidRDefault="00725165">
      <w:pPr>
        <w:pStyle w:val="ConsPlusNormal"/>
        <w:jc w:val="center"/>
      </w:pPr>
      <w:r>
        <w:pict>
          <v:shape id="_x0000_i1404" style="width:122.25pt;height:21pt" coordsize="" o:spt="100" adj="0,,0" path="" filled="f" stroked="f">
            <v:stroke joinstyle="miter"/>
            <v:imagedata r:id="rId524" o:title="base_1_163186_808"/>
            <v:formulas/>
            <v:path o:connecttype="segments"/>
          </v:shape>
        </w:pict>
      </w:r>
    </w:p>
    <w:p w:rsidR="00725165" w:rsidRDefault="00725165">
      <w:pPr>
        <w:pStyle w:val="ConsPlusNormal"/>
        <w:jc w:val="center"/>
      </w:pPr>
    </w:p>
    <w:p w:rsidR="00725165" w:rsidRDefault="00725165">
      <w:pPr>
        <w:pStyle w:val="ConsPlusNormal"/>
        <w:jc w:val="center"/>
      </w:pPr>
      <w:bookmarkStart w:id="344" w:name="P3724"/>
      <w:bookmarkEnd w:id="344"/>
      <w:r>
        <w:t>1.11</w:t>
      </w:r>
    </w:p>
    <w:p w:rsidR="00725165" w:rsidRDefault="00725165">
      <w:pPr>
        <w:pStyle w:val="ConsPlusNormal"/>
        <w:jc w:val="center"/>
      </w:pPr>
    </w:p>
    <w:p w:rsidR="00725165" w:rsidRDefault="00725165">
      <w:pPr>
        <w:pStyle w:val="ConsPlusNormal"/>
        <w:jc w:val="center"/>
      </w:pPr>
      <w:r>
        <w:pict>
          <v:shape id="_x0000_i1405" style="width:122.25pt;height:24pt" coordsize="" o:spt="100" adj="0,,0" path="" filled="f" stroked="f">
            <v:stroke joinstyle="miter"/>
            <v:imagedata r:id="rId525" o:title="base_1_163186_809"/>
            <v:formulas/>
            <v:path o:connecttype="segments"/>
          </v:shape>
        </w:pict>
      </w:r>
    </w:p>
    <w:p w:rsidR="00725165" w:rsidRDefault="00725165">
      <w:pPr>
        <w:pStyle w:val="ConsPlusNormal"/>
        <w:jc w:val="center"/>
      </w:pPr>
    </w:p>
    <w:p w:rsidR="00725165" w:rsidRDefault="00725165">
      <w:pPr>
        <w:pStyle w:val="ConsPlusNormal"/>
        <w:jc w:val="center"/>
      </w:pPr>
      <w:bookmarkStart w:id="345" w:name="P3728"/>
      <w:bookmarkEnd w:id="345"/>
      <w:r>
        <w:t>1.12</w:t>
      </w:r>
    </w:p>
    <w:p w:rsidR="00725165" w:rsidRDefault="00725165">
      <w:pPr>
        <w:pStyle w:val="ConsPlusNormal"/>
        <w:jc w:val="center"/>
      </w:pPr>
    </w:p>
    <w:p w:rsidR="00725165" w:rsidRDefault="00725165">
      <w:pPr>
        <w:pStyle w:val="ConsPlusNormal"/>
        <w:jc w:val="center"/>
      </w:pPr>
      <w:r>
        <w:pict>
          <v:shape id="_x0000_i1406" style="width:61.5pt;height:38.25pt" coordsize="" o:spt="100" adj="0,,0" path="" filled="f" stroked="f">
            <v:stroke joinstyle="miter"/>
            <v:imagedata r:id="rId526" o:title="base_1_163186_810"/>
            <v:formulas/>
            <v:path o:connecttype="segments"/>
          </v:shape>
        </w:pict>
      </w:r>
    </w:p>
    <w:p w:rsidR="00725165" w:rsidRDefault="00725165">
      <w:pPr>
        <w:pStyle w:val="ConsPlusNormal"/>
        <w:jc w:val="center"/>
      </w:pPr>
    </w:p>
    <w:p w:rsidR="00725165" w:rsidRDefault="00725165">
      <w:pPr>
        <w:pStyle w:val="ConsPlusNormal"/>
        <w:jc w:val="center"/>
      </w:pPr>
      <w:bookmarkStart w:id="346" w:name="P3732"/>
      <w:bookmarkEnd w:id="346"/>
      <w:r>
        <w:t>1.13</w:t>
      </w:r>
    </w:p>
    <w:p w:rsidR="00725165" w:rsidRDefault="00725165">
      <w:pPr>
        <w:pStyle w:val="ConsPlusNormal"/>
        <w:jc w:val="center"/>
      </w:pPr>
    </w:p>
    <w:p w:rsidR="00725165" w:rsidRDefault="00725165">
      <w:pPr>
        <w:pStyle w:val="ConsPlusNormal"/>
        <w:jc w:val="center"/>
      </w:pPr>
      <w:r>
        <w:pict>
          <v:shape id="_x0000_i1407" style="width:81.75pt;height:51.75pt" coordsize="" o:spt="100" adj="0,,0" path="" filled="f" stroked="f">
            <v:stroke joinstyle="miter"/>
            <v:imagedata r:id="rId527" o:title="base_1_163186_811"/>
            <v:formulas/>
            <v:path o:connecttype="segments"/>
          </v:shape>
        </w:pict>
      </w:r>
    </w:p>
    <w:p w:rsidR="00725165" w:rsidRDefault="00725165">
      <w:pPr>
        <w:pStyle w:val="ConsPlusNormal"/>
        <w:jc w:val="center"/>
      </w:pPr>
    </w:p>
    <w:p w:rsidR="00725165" w:rsidRDefault="00725165">
      <w:pPr>
        <w:pStyle w:val="ConsPlusNormal"/>
        <w:jc w:val="center"/>
      </w:pPr>
      <w:bookmarkStart w:id="347" w:name="P3736"/>
      <w:bookmarkEnd w:id="347"/>
      <w:r>
        <w:t>1.14.1</w:t>
      </w:r>
    </w:p>
    <w:p w:rsidR="00725165" w:rsidRDefault="00725165">
      <w:pPr>
        <w:pStyle w:val="ConsPlusNormal"/>
        <w:jc w:val="center"/>
      </w:pPr>
    </w:p>
    <w:p w:rsidR="00725165" w:rsidRDefault="00725165">
      <w:pPr>
        <w:pStyle w:val="ConsPlusNormal"/>
        <w:jc w:val="center"/>
      </w:pPr>
      <w:r>
        <w:pict>
          <v:shape id="_x0000_i1408" style="width:111.75pt;height:1in" coordsize="" o:spt="100" adj="0,,0" path="" filled="f" stroked="f">
            <v:stroke joinstyle="miter"/>
            <v:imagedata r:id="rId528" o:title="base_1_163186_812"/>
            <v:formulas/>
            <v:path o:connecttype="segments"/>
          </v:shape>
        </w:pict>
      </w:r>
    </w:p>
    <w:p w:rsidR="00725165" w:rsidRDefault="00725165">
      <w:pPr>
        <w:pStyle w:val="ConsPlusNormal"/>
        <w:jc w:val="center"/>
      </w:pPr>
    </w:p>
    <w:p w:rsidR="00725165" w:rsidRDefault="00725165">
      <w:pPr>
        <w:pStyle w:val="ConsPlusNormal"/>
        <w:jc w:val="center"/>
      </w:pPr>
      <w:bookmarkStart w:id="348" w:name="P3740"/>
      <w:bookmarkEnd w:id="348"/>
      <w:r>
        <w:t>1.14.2</w:t>
      </w:r>
    </w:p>
    <w:p w:rsidR="00725165" w:rsidRDefault="00725165">
      <w:pPr>
        <w:pStyle w:val="ConsPlusNormal"/>
        <w:jc w:val="center"/>
      </w:pPr>
    </w:p>
    <w:p w:rsidR="00725165" w:rsidRDefault="00725165">
      <w:pPr>
        <w:pStyle w:val="ConsPlusNormal"/>
        <w:jc w:val="center"/>
      </w:pPr>
      <w:r>
        <w:pict>
          <v:shape id="_x0000_i1409" style="width:71.25pt;height:42pt" coordsize="" o:spt="100" adj="0,,0" path="" filled="f" stroked="f">
            <v:stroke joinstyle="miter"/>
            <v:imagedata r:id="rId529" o:title="base_1_163186_813"/>
            <v:formulas/>
            <v:path o:connecttype="segments"/>
          </v:shape>
        </w:pict>
      </w:r>
    </w:p>
    <w:p w:rsidR="00725165" w:rsidRDefault="00725165">
      <w:pPr>
        <w:pStyle w:val="ConsPlusNormal"/>
        <w:jc w:val="center"/>
      </w:pPr>
    </w:p>
    <w:p w:rsidR="00725165" w:rsidRDefault="00725165">
      <w:pPr>
        <w:pStyle w:val="ConsPlusNormal"/>
        <w:jc w:val="center"/>
      </w:pPr>
      <w:bookmarkStart w:id="349" w:name="P3744"/>
      <w:bookmarkEnd w:id="349"/>
      <w:r>
        <w:t>1.15</w:t>
      </w:r>
    </w:p>
    <w:p w:rsidR="00725165" w:rsidRDefault="00725165">
      <w:pPr>
        <w:pStyle w:val="ConsPlusNormal"/>
        <w:jc w:val="center"/>
      </w:pPr>
    </w:p>
    <w:p w:rsidR="00725165" w:rsidRDefault="00725165">
      <w:pPr>
        <w:pStyle w:val="ConsPlusNormal"/>
        <w:jc w:val="center"/>
      </w:pPr>
      <w:r>
        <w:pict>
          <v:shape id="_x0000_i1410" style="width:122.25pt;height:46.5pt" coordsize="" o:spt="100" adj="0,,0" path="" filled="f" stroked="f">
            <v:stroke joinstyle="miter"/>
            <v:imagedata r:id="rId530" o:title="base_1_163186_814"/>
            <v:formulas/>
            <v:path o:connecttype="segments"/>
          </v:shape>
        </w:pict>
      </w:r>
    </w:p>
    <w:p w:rsidR="00725165" w:rsidRDefault="00725165">
      <w:pPr>
        <w:pStyle w:val="ConsPlusNormal"/>
        <w:jc w:val="center"/>
      </w:pPr>
    </w:p>
    <w:p w:rsidR="00725165" w:rsidRDefault="00725165">
      <w:pPr>
        <w:pStyle w:val="ConsPlusNormal"/>
        <w:jc w:val="center"/>
      </w:pPr>
      <w:bookmarkStart w:id="350" w:name="P3748"/>
      <w:bookmarkEnd w:id="350"/>
      <w:r>
        <w:t>1.16.1</w:t>
      </w:r>
    </w:p>
    <w:p w:rsidR="00725165" w:rsidRDefault="00725165">
      <w:pPr>
        <w:pStyle w:val="ConsPlusNormal"/>
        <w:jc w:val="center"/>
      </w:pPr>
    </w:p>
    <w:p w:rsidR="00725165" w:rsidRDefault="00725165">
      <w:pPr>
        <w:pStyle w:val="ConsPlusNormal"/>
        <w:jc w:val="center"/>
      </w:pPr>
      <w:r>
        <w:pict>
          <v:shape id="_x0000_i1411" style="width:122.25pt;height:46.5pt" coordsize="" o:spt="100" adj="0,,0" path="" filled="f" stroked="f">
            <v:stroke joinstyle="miter"/>
            <v:imagedata r:id="rId531" o:title="base_1_163186_815"/>
            <v:formulas/>
            <v:path o:connecttype="segments"/>
          </v:shape>
        </w:pict>
      </w:r>
    </w:p>
    <w:p w:rsidR="00725165" w:rsidRDefault="00725165">
      <w:pPr>
        <w:pStyle w:val="ConsPlusNormal"/>
        <w:jc w:val="center"/>
      </w:pPr>
    </w:p>
    <w:p w:rsidR="00725165" w:rsidRDefault="00725165">
      <w:pPr>
        <w:pStyle w:val="ConsPlusNormal"/>
        <w:jc w:val="center"/>
      </w:pPr>
      <w:bookmarkStart w:id="351" w:name="P3752"/>
      <w:bookmarkEnd w:id="351"/>
      <w:r>
        <w:t>1.16.2</w:t>
      </w:r>
    </w:p>
    <w:p w:rsidR="00725165" w:rsidRDefault="00725165">
      <w:pPr>
        <w:pStyle w:val="ConsPlusNormal"/>
        <w:jc w:val="center"/>
      </w:pPr>
    </w:p>
    <w:p w:rsidR="00725165" w:rsidRDefault="00725165">
      <w:pPr>
        <w:pStyle w:val="ConsPlusNormal"/>
        <w:jc w:val="center"/>
      </w:pPr>
      <w:r>
        <w:pict>
          <v:shape id="_x0000_i1412" style="width:122.25pt;height:46.5pt" coordsize="" o:spt="100" adj="0,,0" path="" filled="f" stroked="f">
            <v:stroke joinstyle="miter"/>
            <v:imagedata r:id="rId532" o:title="base_1_163186_816"/>
            <v:formulas/>
            <v:path o:connecttype="segments"/>
          </v:shape>
        </w:pict>
      </w:r>
    </w:p>
    <w:p w:rsidR="00725165" w:rsidRDefault="00725165">
      <w:pPr>
        <w:pStyle w:val="ConsPlusNormal"/>
        <w:jc w:val="center"/>
      </w:pPr>
    </w:p>
    <w:p w:rsidR="00725165" w:rsidRDefault="00725165">
      <w:pPr>
        <w:pStyle w:val="ConsPlusNormal"/>
        <w:jc w:val="center"/>
      </w:pPr>
      <w:bookmarkStart w:id="352" w:name="P3756"/>
      <w:bookmarkEnd w:id="352"/>
      <w:r>
        <w:t>1.16.3</w:t>
      </w:r>
    </w:p>
    <w:p w:rsidR="00725165" w:rsidRDefault="00725165">
      <w:pPr>
        <w:pStyle w:val="ConsPlusNormal"/>
        <w:jc w:val="center"/>
      </w:pPr>
    </w:p>
    <w:p w:rsidR="00725165" w:rsidRDefault="00725165">
      <w:pPr>
        <w:pStyle w:val="ConsPlusNormal"/>
        <w:jc w:val="center"/>
      </w:pPr>
      <w:r>
        <w:pict>
          <v:shape id="_x0000_i1413" style="width:123.75pt;height:51.75pt" coordsize="" o:spt="100" adj="0,,0" path="" filled="f" stroked="f">
            <v:stroke joinstyle="miter"/>
            <v:imagedata r:id="rId533" o:title="base_1_163186_817"/>
            <v:formulas/>
            <v:path o:connecttype="segments"/>
          </v:shape>
        </w:pict>
      </w:r>
    </w:p>
    <w:p w:rsidR="00725165" w:rsidRDefault="00725165">
      <w:pPr>
        <w:pStyle w:val="ConsPlusNormal"/>
        <w:jc w:val="center"/>
      </w:pPr>
    </w:p>
    <w:p w:rsidR="00725165" w:rsidRDefault="00725165">
      <w:pPr>
        <w:pStyle w:val="ConsPlusNormal"/>
        <w:jc w:val="center"/>
      </w:pPr>
      <w:bookmarkStart w:id="353" w:name="P3760"/>
      <w:bookmarkEnd w:id="353"/>
      <w:r>
        <w:t>1.17</w:t>
      </w:r>
    </w:p>
    <w:p w:rsidR="00725165" w:rsidRDefault="00725165">
      <w:pPr>
        <w:pStyle w:val="ConsPlusNormal"/>
        <w:jc w:val="center"/>
      </w:pPr>
    </w:p>
    <w:p w:rsidR="00725165" w:rsidRDefault="00725165">
      <w:pPr>
        <w:pStyle w:val="ConsPlusNormal"/>
        <w:jc w:val="center"/>
      </w:pPr>
      <w:r>
        <w:pict>
          <v:shape id="_x0000_i1414" style="width:111pt;height:38.25pt" coordsize="" o:spt="100" adj="0,,0" path="" filled="f" stroked="f">
            <v:stroke joinstyle="miter"/>
            <v:imagedata r:id="rId534" o:title="base_1_163186_818"/>
            <v:formulas/>
            <v:path o:connecttype="segments"/>
          </v:shape>
        </w:pict>
      </w:r>
    </w:p>
    <w:p w:rsidR="00725165" w:rsidRDefault="00725165">
      <w:pPr>
        <w:pStyle w:val="ConsPlusNormal"/>
        <w:jc w:val="center"/>
      </w:pPr>
    </w:p>
    <w:p w:rsidR="00725165" w:rsidRDefault="00725165">
      <w:pPr>
        <w:pStyle w:val="ConsPlusNormal"/>
        <w:jc w:val="center"/>
      </w:pPr>
      <w:bookmarkStart w:id="354" w:name="P3764"/>
      <w:bookmarkEnd w:id="354"/>
      <w:r>
        <w:t>1.18</w:t>
      </w:r>
    </w:p>
    <w:p w:rsidR="00725165" w:rsidRDefault="00725165">
      <w:pPr>
        <w:pStyle w:val="ConsPlusNormal"/>
        <w:jc w:val="center"/>
      </w:pPr>
    </w:p>
    <w:p w:rsidR="00725165" w:rsidRDefault="00725165">
      <w:pPr>
        <w:pStyle w:val="ConsPlusNormal"/>
        <w:jc w:val="center"/>
      </w:pPr>
      <w:r>
        <w:pict>
          <v:shape id="_x0000_i1415" style="width:51.75pt;height:64.5pt" coordsize="" o:spt="100" adj="0,,0" path="" filled="f" stroked="f">
            <v:stroke joinstyle="miter"/>
            <v:imagedata r:id="rId535" o:title="base_1_163186_819"/>
            <v:formulas/>
            <v:path o:connecttype="segments"/>
          </v:shape>
        </w:pict>
      </w:r>
    </w:p>
    <w:p w:rsidR="00725165" w:rsidRDefault="00725165">
      <w:pPr>
        <w:pStyle w:val="ConsPlusNormal"/>
        <w:jc w:val="center"/>
      </w:pPr>
    </w:p>
    <w:p w:rsidR="00725165" w:rsidRDefault="00725165">
      <w:pPr>
        <w:pStyle w:val="ConsPlusNormal"/>
        <w:jc w:val="center"/>
      </w:pPr>
      <w:bookmarkStart w:id="355" w:name="P3768"/>
      <w:bookmarkEnd w:id="355"/>
      <w:r>
        <w:t>1.19</w:t>
      </w:r>
    </w:p>
    <w:p w:rsidR="00725165" w:rsidRDefault="00725165">
      <w:pPr>
        <w:pStyle w:val="ConsPlusNormal"/>
        <w:jc w:val="center"/>
      </w:pPr>
    </w:p>
    <w:p w:rsidR="00725165" w:rsidRDefault="00725165">
      <w:pPr>
        <w:pStyle w:val="ConsPlusNormal"/>
        <w:jc w:val="center"/>
      </w:pPr>
      <w:r>
        <w:pict>
          <v:shape id="_x0000_i1416" style="width:22.5pt;height:42.75pt" coordsize="" o:spt="100" adj="0,,0" path="" filled="f" stroked="f">
            <v:stroke joinstyle="miter"/>
            <v:imagedata r:id="rId536" o:title="base_1_163186_820"/>
            <v:formulas/>
            <v:path o:connecttype="segments"/>
          </v:shape>
        </w:pict>
      </w:r>
    </w:p>
    <w:p w:rsidR="00725165" w:rsidRDefault="00725165">
      <w:pPr>
        <w:pStyle w:val="ConsPlusNormal"/>
        <w:jc w:val="center"/>
      </w:pPr>
    </w:p>
    <w:p w:rsidR="00725165" w:rsidRDefault="00725165">
      <w:pPr>
        <w:pStyle w:val="ConsPlusNormal"/>
        <w:jc w:val="center"/>
      </w:pPr>
      <w:bookmarkStart w:id="356" w:name="P3772"/>
      <w:bookmarkEnd w:id="356"/>
      <w:r>
        <w:t>1.20</w:t>
      </w:r>
    </w:p>
    <w:p w:rsidR="00725165" w:rsidRDefault="00725165">
      <w:pPr>
        <w:pStyle w:val="ConsPlusNormal"/>
        <w:jc w:val="center"/>
      </w:pPr>
    </w:p>
    <w:p w:rsidR="00725165" w:rsidRDefault="00725165">
      <w:pPr>
        <w:pStyle w:val="ConsPlusNormal"/>
        <w:jc w:val="center"/>
      </w:pPr>
      <w:r>
        <w:pict>
          <v:shape id="_x0000_i1417" style="width:43.5pt;height:36pt" coordsize="" o:spt="100" adj="0,,0" path="" filled="f" stroked="f">
            <v:stroke joinstyle="miter"/>
            <v:imagedata r:id="rId537" o:title="base_1_163186_821"/>
            <v:formulas/>
            <v:path o:connecttype="segments"/>
          </v:shape>
        </w:pict>
      </w:r>
    </w:p>
    <w:p w:rsidR="00725165" w:rsidRDefault="00725165">
      <w:pPr>
        <w:pStyle w:val="ConsPlusNormal"/>
        <w:jc w:val="center"/>
      </w:pPr>
    </w:p>
    <w:p w:rsidR="00725165" w:rsidRDefault="00725165">
      <w:pPr>
        <w:pStyle w:val="ConsPlusNormal"/>
        <w:jc w:val="center"/>
      </w:pPr>
      <w:bookmarkStart w:id="357" w:name="P3776"/>
      <w:bookmarkEnd w:id="357"/>
      <w:r>
        <w:t>1.21</w:t>
      </w:r>
    </w:p>
    <w:p w:rsidR="00725165" w:rsidRDefault="00725165">
      <w:pPr>
        <w:pStyle w:val="ConsPlusNormal"/>
        <w:jc w:val="center"/>
      </w:pPr>
    </w:p>
    <w:p w:rsidR="00725165" w:rsidRDefault="00725165">
      <w:pPr>
        <w:pStyle w:val="ConsPlusNormal"/>
        <w:jc w:val="center"/>
      </w:pPr>
      <w:r>
        <w:pict>
          <v:shape id="_x0000_i1418" style="width:105.75pt;height:102.75pt" coordsize="" o:spt="100" adj="0,,0" path="" filled="f" stroked="f">
            <v:stroke joinstyle="miter"/>
            <v:imagedata r:id="rId538" o:title="base_1_163186_822"/>
            <v:formulas/>
            <v:path o:connecttype="segments"/>
          </v:shape>
        </w:pict>
      </w:r>
    </w:p>
    <w:p w:rsidR="00725165" w:rsidRDefault="00725165">
      <w:pPr>
        <w:pStyle w:val="ConsPlusNormal"/>
        <w:jc w:val="center"/>
      </w:pPr>
    </w:p>
    <w:p w:rsidR="00725165" w:rsidRDefault="00725165">
      <w:pPr>
        <w:pStyle w:val="ConsPlusNormal"/>
        <w:jc w:val="center"/>
      </w:pPr>
      <w:bookmarkStart w:id="358" w:name="P3780"/>
      <w:bookmarkEnd w:id="358"/>
      <w:r>
        <w:t>1.22</w:t>
      </w:r>
    </w:p>
    <w:p w:rsidR="00725165" w:rsidRDefault="00725165">
      <w:pPr>
        <w:pStyle w:val="ConsPlusNormal"/>
        <w:jc w:val="center"/>
      </w:pPr>
    </w:p>
    <w:p w:rsidR="00725165" w:rsidRDefault="00725165">
      <w:pPr>
        <w:pStyle w:val="ConsPlusNormal"/>
        <w:pBdr>
          <w:top w:val="single" w:sz="6" w:space="0" w:color="auto"/>
        </w:pBdr>
        <w:spacing w:before="100" w:after="100"/>
        <w:jc w:val="both"/>
        <w:rPr>
          <w:sz w:val="2"/>
          <w:szCs w:val="2"/>
        </w:rPr>
      </w:pPr>
    </w:p>
    <w:p w:rsidR="00725165" w:rsidRDefault="00725165">
      <w:pPr>
        <w:pStyle w:val="ConsPlusNormal"/>
        <w:ind w:firstLine="540"/>
        <w:jc w:val="both"/>
      </w:pPr>
      <w:r>
        <w:rPr>
          <w:color w:val="0A2666"/>
        </w:rPr>
        <w:t>КонсультантПлюс: примечание.</w:t>
      </w:r>
    </w:p>
    <w:p w:rsidR="00725165" w:rsidRDefault="00725165">
      <w:pPr>
        <w:pStyle w:val="ConsPlusNormal"/>
        <w:ind w:firstLine="540"/>
        <w:jc w:val="both"/>
      </w:pPr>
      <w:r>
        <w:rPr>
          <w:color w:val="0A2666"/>
        </w:rPr>
        <w:t xml:space="preserve">В соответствии с </w:t>
      </w:r>
      <w:hyperlink r:id="rId539" w:history="1">
        <w:r>
          <w:rPr>
            <w:color w:val="0000FF"/>
          </w:rPr>
          <w:t>Изменением N 3</w:t>
        </w:r>
      </w:hyperlink>
      <w:r>
        <w:rPr>
          <w:color w:val="0A2666"/>
        </w:rPr>
        <w:t>, утв. Приказом Росстандарта от 09.12.2013 N 2221-ст, с 28 февраля номер 1.23 заменен на номер 1.23.1.</w:t>
      </w:r>
    </w:p>
    <w:p w:rsidR="00725165" w:rsidRDefault="00725165">
      <w:pPr>
        <w:pStyle w:val="ConsPlusNormal"/>
        <w:pBdr>
          <w:top w:val="single" w:sz="6" w:space="0" w:color="auto"/>
        </w:pBdr>
        <w:spacing w:before="100" w:after="100"/>
        <w:jc w:val="both"/>
        <w:rPr>
          <w:sz w:val="2"/>
          <w:szCs w:val="2"/>
        </w:rPr>
      </w:pPr>
    </w:p>
    <w:p w:rsidR="00725165" w:rsidRDefault="00725165">
      <w:pPr>
        <w:pStyle w:val="ConsPlusNormal"/>
        <w:jc w:val="center"/>
      </w:pPr>
      <w:r>
        <w:pict>
          <v:shape id="_x0000_i1419" style="width:22.5pt;height:41.25pt" coordsize="" o:spt="100" adj="0,,0" path="" filled="f" stroked="f">
            <v:stroke joinstyle="miter"/>
            <v:imagedata r:id="rId540" o:title="base_1_163186_823"/>
            <v:formulas/>
            <v:path o:connecttype="segments"/>
          </v:shape>
        </w:pict>
      </w:r>
    </w:p>
    <w:p w:rsidR="00725165" w:rsidRDefault="00725165">
      <w:pPr>
        <w:pStyle w:val="ConsPlusNormal"/>
        <w:jc w:val="center"/>
      </w:pPr>
    </w:p>
    <w:p w:rsidR="00725165" w:rsidRDefault="00725165">
      <w:pPr>
        <w:pStyle w:val="ConsPlusNormal"/>
        <w:jc w:val="center"/>
      </w:pPr>
      <w:bookmarkStart w:id="359" w:name="P3788"/>
      <w:bookmarkEnd w:id="359"/>
      <w:r>
        <w:t>1.23</w:t>
      </w:r>
    </w:p>
    <w:p w:rsidR="00725165" w:rsidRDefault="00725165">
      <w:pPr>
        <w:pStyle w:val="ConsPlusNormal"/>
        <w:jc w:val="center"/>
      </w:pPr>
    </w:p>
    <w:p w:rsidR="00725165" w:rsidRDefault="00725165">
      <w:pPr>
        <w:pStyle w:val="ConsPlusNormal"/>
        <w:jc w:val="center"/>
      </w:pPr>
      <w:r>
        <w:pict>
          <v:shape id="_x0000_i1420" style="width:131.25pt;height:154.5pt" coordsize="" o:spt="100" adj="0,,0" path="" filled="f" stroked="f">
            <v:stroke joinstyle="miter"/>
            <v:imagedata r:id="rId541" o:title="base_1_163186_824"/>
            <v:formulas/>
            <v:path o:connecttype="segments"/>
          </v:shape>
        </w:pict>
      </w:r>
    </w:p>
    <w:p w:rsidR="00725165" w:rsidRDefault="00725165">
      <w:pPr>
        <w:pStyle w:val="ConsPlusNormal"/>
        <w:jc w:val="center"/>
      </w:pPr>
    </w:p>
    <w:p w:rsidR="00725165" w:rsidRDefault="00725165">
      <w:pPr>
        <w:pStyle w:val="ConsPlusNormal"/>
        <w:jc w:val="center"/>
      </w:pPr>
      <w:bookmarkStart w:id="360" w:name="P3792"/>
      <w:bookmarkEnd w:id="360"/>
      <w:r>
        <w:t>1.23.2</w:t>
      </w:r>
    </w:p>
    <w:p w:rsidR="00725165" w:rsidRDefault="00725165">
      <w:pPr>
        <w:pStyle w:val="ConsPlusNormal"/>
        <w:jc w:val="center"/>
      </w:pPr>
      <w:r>
        <w:t xml:space="preserve">(введено </w:t>
      </w:r>
      <w:hyperlink r:id="rId542"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421" style="width:131.25pt;height:116.25pt" coordsize="" o:spt="100" adj="0,,0" path="" filled="f" stroked="f">
            <v:stroke joinstyle="miter"/>
            <v:imagedata r:id="rId543" o:title="base_1_163186_825"/>
            <v:formulas/>
            <v:path o:connecttype="segments"/>
          </v:shape>
        </w:pict>
      </w:r>
    </w:p>
    <w:p w:rsidR="00725165" w:rsidRDefault="00725165">
      <w:pPr>
        <w:pStyle w:val="ConsPlusNormal"/>
        <w:jc w:val="center"/>
      </w:pPr>
    </w:p>
    <w:p w:rsidR="00725165" w:rsidRDefault="00725165">
      <w:pPr>
        <w:pStyle w:val="ConsPlusNormal"/>
        <w:jc w:val="center"/>
      </w:pPr>
      <w:bookmarkStart w:id="361" w:name="P3797"/>
      <w:bookmarkEnd w:id="361"/>
      <w:r>
        <w:t>1.23.3</w:t>
      </w:r>
    </w:p>
    <w:p w:rsidR="00725165" w:rsidRDefault="00725165">
      <w:pPr>
        <w:pStyle w:val="ConsPlusNormal"/>
        <w:jc w:val="center"/>
      </w:pPr>
      <w:r>
        <w:t xml:space="preserve">(введено </w:t>
      </w:r>
      <w:hyperlink r:id="rId544"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422" style="width:107.25pt;height:116.25pt" coordsize="" o:spt="100" adj="0,,0" path="" filled="f" stroked="f">
            <v:stroke joinstyle="miter"/>
            <v:imagedata r:id="rId545" o:title="base_1_163186_826"/>
            <v:formulas/>
            <v:path o:connecttype="segments"/>
          </v:shape>
        </w:pict>
      </w:r>
    </w:p>
    <w:p w:rsidR="00725165" w:rsidRDefault="00725165">
      <w:pPr>
        <w:pStyle w:val="ConsPlusNormal"/>
        <w:jc w:val="center"/>
      </w:pPr>
    </w:p>
    <w:p w:rsidR="00725165" w:rsidRDefault="00725165">
      <w:pPr>
        <w:pStyle w:val="ConsPlusNormal"/>
        <w:jc w:val="center"/>
      </w:pPr>
      <w:bookmarkStart w:id="362" w:name="P3802"/>
      <w:bookmarkEnd w:id="362"/>
      <w:r>
        <w:t>1.24.1</w:t>
      </w:r>
    </w:p>
    <w:p w:rsidR="00725165" w:rsidRDefault="00725165">
      <w:pPr>
        <w:pStyle w:val="ConsPlusNormal"/>
        <w:jc w:val="center"/>
      </w:pPr>
      <w:r>
        <w:t xml:space="preserve">(в ред. </w:t>
      </w:r>
      <w:hyperlink r:id="rId546" w:history="1">
        <w:r>
          <w:rPr>
            <w:color w:val="0000FF"/>
          </w:rPr>
          <w:t>Изменения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423" style="width:107.25pt;height:109.5pt" coordsize="" o:spt="100" adj="0,,0" path="" filled="f" stroked="f">
            <v:stroke joinstyle="miter"/>
            <v:imagedata r:id="rId547" o:title="base_1_163186_827"/>
            <v:formulas/>
            <v:path o:connecttype="segments"/>
          </v:shape>
        </w:pict>
      </w:r>
    </w:p>
    <w:p w:rsidR="00725165" w:rsidRDefault="00725165">
      <w:pPr>
        <w:pStyle w:val="ConsPlusNormal"/>
        <w:jc w:val="center"/>
      </w:pPr>
    </w:p>
    <w:p w:rsidR="00725165" w:rsidRDefault="00725165">
      <w:pPr>
        <w:pStyle w:val="ConsPlusNormal"/>
        <w:jc w:val="center"/>
      </w:pPr>
      <w:bookmarkStart w:id="363" w:name="P3807"/>
      <w:bookmarkEnd w:id="363"/>
      <w:r>
        <w:t>1.24.2</w:t>
      </w:r>
    </w:p>
    <w:p w:rsidR="00725165" w:rsidRDefault="00725165">
      <w:pPr>
        <w:pStyle w:val="ConsPlusNormal"/>
        <w:jc w:val="center"/>
      </w:pPr>
      <w:r>
        <w:t xml:space="preserve">(в ред. </w:t>
      </w:r>
      <w:hyperlink r:id="rId548" w:history="1">
        <w:r>
          <w:rPr>
            <w:color w:val="0000FF"/>
          </w:rPr>
          <w:t>Изменения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424" style="width:46.5pt;height:39.75pt" coordsize="" o:spt="100" adj="0,,0" path="" filled="f" stroked="f">
            <v:stroke joinstyle="miter"/>
            <v:imagedata r:id="rId549" o:title="base_1_163186_828"/>
            <v:formulas/>
            <v:path o:connecttype="segments"/>
          </v:shape>
        </w:pict>
      </w:r>
    </w:p>
    <w:p w:rsidR="00725165" w:rsidRDefault="00725165">
      <w:pPr>
        <w:pStyle w:val="ConsPlusNormal"/>
        <w:jc w:val="center"/>
      </w:pPr>
    </w:p>
    <w:p w:rsidR="00725165" w:rsidRDefault="00725165">
      <w:pPr>
        <w:pStyle w:val="ConsPlusNormal"/>
        <w:jc w:val="center"/>
      </w:pPr>
      <w:bookmarkStart w:id="364" w:name="P3812"/>
      <w:bookmarkEnd w:id="364"/>
      <w:r>
        <w:t>1.24.3</w:t>
      </w:r>
    </w:p>
    <w:p w:rsidR="00725165" w:rsidRDefault="00725165">
      <w:pPr>
        <w:pStyle w:val="ConsPlusNormal"/>
        <w:jc w:val="center"/>
      </w:pPr>
    </w:p>
    <w:p w:rsidR="00725165" w:rsidRDefault="00725165">
      <w:pPr>
        <w:pStyle w:val="ConsPlusNormal"/>
        <w:jc w:val="center"/>
      </w:pPr>
      <w:r>
        <w:pict>
          <v:shape id="_x0000_i1425" style="width:144.75pt;height:147pt" coordsize="" o:spt="100" adj="0,,0" path="" filled="f" stroked="f">
            <v:stroke joinstyle="miter"/>
            <v:imagedata r:id="rId550" o:title="base_1_163186_829"/>
            <v:formulas/>
            <v:path o:connecttype="segments"/>
          </v:shape>
        </w:pict>
      </w:r>
    </w:p>
    <w:p w:rsidR="00725165" w:rsidRDefault="00725165">
      <w:pPr>
        <w:pStyle w:val="ConsPlusNormal"/>
        <w:jc w:val="center"/>
      </w:pPr>
    </w:p>
    <w:p w:rsidR="00725165" w:rsidRDefault="00725165">
      <w:pPr>
        <w:pStyle w:val="ConsPlusNormal"/>
        <w:jc w:val="center"/>
      </w:pPr>
      <w:bookmarkStart w:id="365" w:name="P3816"/>
      <w:bookmarkEnd w:id="365"/>
      <w:r>
        <w:t>1.24.4</w:t>
      </w:r>
    </w:p>
    <w:p w:rsidR="00725165" w:rsidRDefault="00725165">
      <w:pPr>
        <w:pStyle w:val="ConsPlusNormal"/>
        <w:jc w:val="center"/>
      </w:pPr>
      <w:r>
        <w:t xml:space="preserve">(введено </w:t>
      </w:r>
      <w:hyperlink r:id="rId551" w:history="1">
        <w:r>
          <w:rPr>
            <w:color w:val="0000FF"/>
          </w:rPr>
          <w:t>Изменением N 3</w:t>
        </w:r>
      </w:hyperlink>
      <w:r>
        <w:t>, утв. Приказом Росстандарта от 09.12.2013 N 2221-ст)</w:t>
      </w:r>
    </w:p>
    <w:p w:rsidR="00725165" w:rsidRDefault="00725165">
      <w:pPr>
        <w:pStyle w:val="ConsPlusNormal"/>
        <w:jc w:val="center"/>
      </w:pPr>
    </w:p>
    <w:p w:rsidR="00725165" w:rsidRDefault="00725165">
      <w:pPr>
        <w:pStyle w:val="ConsPlusNormal"/>
        <w:jc w:val="center"/>
      </w:pPr>
      <w:r>
        <w:pict>
          <v:shape id="_x0000_i1426" style="width:82.5pt;height:44.25pt" coordsize="" o:spt="100" adj="0,,0" path="" filled="f" stroked="f">
            <v:stroke joinstyle="miter"/>
            <v:imagedata r:id="rId552" o:title="base_1_163186_830"/>
            <v:formulas/>
            <v:path o:connecttype="segments"/>
          </v:shape>
        </w:pict>
      </w:r>
    </w:p>
    <w:p w:rsidR="00725165" w:rsidRDefault="00725165">
      <w:pPr>
        <w:pStyle w:val="ConsPlusNormal"/>
        <w:jc w:val="center"/>
      </w:pPr>
    </w:p>
    <w:p w:rsidR="00725165" w:rsidRDefault="00725165">
      <w:pPr>
        <w:pStyle w:val="ConsPlusNormal"/>
        <w:jc w:val="center"/>
      </w:pPr>
      <w:bookmarkStart w:id="366" w:name="P3821"/>
      <w:bookmarkEnd w:id="366"/>
      <w:r>
        <w:t>1.25</w:t>
      </w:r>
    </w:p>
    <w:p w:rsidR="00725165" w:rsidRDefault="00725165">
      <w:pPr>
        <w:pStyle w:val="ConsPlusNormal"/>
        <w:jc w:val="center"/>
      </w:pPr>
    </w:p>
    <w:p w:rsidR="00725165" w:rsidRDefault="00725165">
      <w:pPr>
        <w:pStyle w:val="ConsPlusNormal"/>
        <w:jc w:val="center"/>
        <w:outlineLvl w:val="1"/>
      </w:pPr>
      <w:r>
        <w:t>Вертикальная дорожная разметка</w:t>
      </w:r>
    </w:p>
    <w:p w:rsidR="00725165" w:rsidRDefault="00725165">
      <w:pPr>
        <w:pStyle w:val="ConsPlusNormal"/>
        <w:jc w:val="center"/>
      </w:pPr>
    </w:p>
    <w:p w:rsidR="00725165" w:rsidRDefault="00725165">
      <w:pPr>
        <w:pStyle w:val="ConsPlusNormal"/>
        <w:jc w:val="center"/>
      </w:pPr>
      <w:r>
        <w:pict>
          <v:shape id="_x0000_i1427" style="width:109.5pt;height:108pt" coordsize="" o:spt="100" adj="0,,0" path="" filled="f" stroked="f">
            <v:stroke joinstyle="miter"/>
            <v:imagedata r:id="rId553" o:title="base_1_163186_831"/>
            <v:formulas/>
            <v:path o:connecttype="segments"/>
          </v:shape>
        </w:pict>
      </w:r>
    </w:p>
    <w:p w:rsidR="00725165" w:rsidRDefault="00725165">
      <w:pPr>
        <w:pStyle w:val="ConsPlusNormal"/>
        <w:jc w:val="center"/>
      </w:pPr>
    </w:p>
    <w:p w:rsidR="00725165" w:rsidRDefault="00725165">
      <w:pPr>
        <w:pStyle w:val="ConsPlusNormal"/>
        <w:jc w:val="center"/>
      </w:pPr>
      <w:bookmarkStart w:id="367" w:name="P3827"/>
      <w:bookmarkEnd w:id="367"/>
      <w:r>
        <w:t>2.1.1, 2.1.2, 2.1.3.</w:t>
      </w:r>
    </w:p>
    <w:p w:rsidR="00725165" w:rsidRDefault="00725165">
      <w:pPr>
        <w:pStyle w:val="ConsPlusNormal"/>
        <w:jc w:val="center"/>
      </w:pPr>
    </w:p>
    <w:p w:rsidR="00725165" w:rsidRDefault="00725165">
      <w:pPr>
        <w:pStyle w:val="ConsPlusNormal"/>
        <w:jc w:val="center"/>
      </w:pPr>
      <w:r>
        <w:pict>
          <v:shape id="_x0000_i1428" style="width:98.25pt;height:42pt" coordsize="" o:spt="100" adj="0,,0" path="" filled="f" stroked="f">
            <v:stroke joinstyle="miter"/>
            <v:imagedata r:id="rId554" o:title="base_1_163186_832"/>
            <v:formulas/>
            <v:path o:connecttype="segments"/>
          </v:shape>
        </w:pict>
      </w:r>
    </w:p>
    <w:p w:rsidR="00725165" w:rsidRDefault="00725165">
      <w:pPr>
        <w:pStyle w:val="ConsPlusNormal"/>
        <w:jc w:val="center"/>
      </w:pPr>
    </w:p>
    <w:p w:rsidR="00725165" w:rsidRDefault="00725165">
      <w:pPr>
        <w:pStyle w:val="ConsPlusNormal"/>
        <w:jc w:val="center"/>
      </w:pPr>
      <w:bookmarkStart w:id="368" w:name="P3831"/>
      <w:bookmarkEnd w:id="368"/>
      <w:r>
        <w:t>2.2.</w:t>
      </w:r>
    </w:p>
    <w:p w:rsidR="00725165" w:rsidRDefault="00725165">
      <w:pPr>
        <w:pStyle w:val="ConsPlusNormal"/>
        <w:jc w:val="center"/>
      </w:pPr>
    </w:p>
    <w:p w:rsidR="00725165" w:rsidRDefault="00725165">
      <w:pPr>
        <w:pStyle w:val="ConsPlusNormal"/>
        <w:jc w:val="center"/>
      </w:pPr>
      <w:r>
        <w:pict>
          <v:shape id="_x0000_i1429" style="width:19.5pt;height:59.25pt" coordsize="" o:spt="100" adj="0,,0" path="" filled="f" stroked="f">
            <v:stroke joinstyle="miter"/>
            <v:imagedata r:id="rId555" o:title="base_1_163186_833"/>
            <v:formulas/>
            <v:path o:connecttype="segments"/>
          </v:shape>
        </w:pict>
      </w:r>
    </w:p>
    <w:p w:rsidR="00725165" w:rsidRDefault="00725165">
      <w:pPr>
        <w:pStyle w:val="ConsPlusNormal"/>
        <w:jc w:val="center"/>
      </w:pPr>
    </w:p>
    <w:p w:rsidR="00725165" w:rsidRDefault="00725165">
      <w:pPr>
        <w:pStyle w:val="ConsPlusNormal"/>
        <w:jc w:val="center"/>
      </w:pPr>
      <w:bookmarkStart w:id="369" w:name="P3835"/>
      <w:bookmarkEnd w:id="369"/>
      <w:r>
        <w:t>2.3.</w:t>
      </w:r>
    </w:p>
    <w:p w:rsidR="00725165" w:rsidRDefault="00725165">
      <w:pPr>
        <w:pStyle w:val="ConsPlusNormal"/>
        <w:jc w:val="center"/>
      </w:pPr>
    </w:p>
    <w:p w:rsidR="00725165" w:rsidRDefault="00725165">
      <w:pPr>
        <w:pStyle w:val="ConsPlusNormal"/>
        <w:jc w:val="center"/>
      </w:pPr>
      <w:r>
        <w:pict>
          <v:shape id="_x0000_i1430" style="width:21pt;height:51.75pt" coordsize="" o:spt="100" adj="0,,0" path="" filled="f" stroked="f">
            <v:stroke joinstyle="miter"/>
            <v:imagedata r:id="rId556" o:title="base_1_163186_834"/>
            <v:formulas/>
            <v:path o:connecttype="segments"/>
          </v:shape>
        </w:pict>
      </w:r>
    </w:p>
    <w:p w:rsidR="00725165" w:rsidRDefault="00725165">
      <w:pPr>
        <w:pStyle w:val="ConsPlusNormal"/>
        <w:jc w:val="center"/>
      </w:pPr>
    </w:p>
    <w:p w:rsidR="00725165" w:rsidRDefault="00725165">
      <w:pPr>
        <w:pStyle w:val="ConsPlusNormal"/>
        <w:jc w:val="center"/>
      </w:pPr>
      <w:bookmarkStart w:id="370" w:name="P3839"/>
      <w:bookmarkEnd w:id="370"/>
      <w:r>
        <w:t>2.4.</w:t>
      </w:r>
    </w:p>
    <w:p w:rsidR="00725165" w:rsidRDefault="00725165">
      <w:pPr>
        <w:pStyle w:val="ConsPlusNormal"/>
        <w:jc w:val="center"/>
      </w:pPr>
    </w:p>
    <w:p w:rsidR="00725165" w:rsidRDefault="00725165">
      <w:pPr>
        <w:pStyle w:val="ConsPlusNormal"/>
        <w:jc w:val="center"/>
      </w:pPr>
      <w:r>
        <w:pict>
          <v:shape id="_x0000_i1431" style="width:115.5pt;height:19.5pt" coordsize="" o:spt="100" adj="0,,0" path="" filled="f" stroked="f">
            <v:stroke joinstyle="miter"/>
            <v:imagedata r:id="rId557" o:title="base_1_163186_835"/>
            <v:formulas/>
            <v:path o:connecttype="segments"/>
          </v:shape>
        </w:pict>
      </w:r>
    </w:p>
    <w:p w:rsidR="00725165" w:rsidRDefault="00725165">
      <w:pPr>
        <w:pStyle w:val="ConsPlusNormal"/>
        <w:jc w:val="center"/>
      </w:pPr>
    </w:p>
    <w:p w:rsidR="00725165" w:rsidRDefault="00725165">
      <w:pPr>
        <w:pStyle w:val="ConsPlusNormal"/>
        <w:jc w:val="center"/>
      </w:pPr>
      <w:bookmarkStart w:id="371" w:name="P3843"/>
      <w:bookmarkEnd w:id="371"/>
      <w:r>
        <w:t>2.5.</w:t>
      </w:r>
    </w:p>
    <w:p w:rsidR="00725165" w:rsidRDefault="00725165">
      <w:pPr>
        <w:pStyle w:val="ConsPlusNormal"/>
        <w:jc w:val="center"/>
      </w:pPr>
    </w:p>
    <w:p w:rsidR="00725165" w:rsidRDefault="00725165">
      <w:pPr>
        <w:pStyle w:val="ConsPlusNormal"/>
        <w:jc w:val="center"/>
      </w:pPr>
      <w:r>
        <w:pict>
          <v:shape id="_x0000_i1432" style="width:114.75pt;height:17.25pt" coordsize="" o:spt="100" adj="0,,0" path="" filled="f" stroked="f">
            <v:stroke joinstyle="miter"/>
            <v:imagedata r:id="rId558" o:title="base_1_163186_836"/>
            <v:formulas/>
            <v:path o:connecttype="segments"/>
          </v:shape>
        </w:pict>
      </w:r>
    </w:p>
    <w:p w:rsidR="00725165" w:rsidRDefault="00725165">
      <w:pPr>
        <w:pStyle w:val="ConsPlusNormal"/>
        <w:jc w:val="center"/>
      </w:pPr>
    </w:p>
    <w:p w:rsidR="00725165" w:rsidRDefault="00725165">
      <w:pPr>
        <w:pStyle w:val="ConsPlusNormal"/>
        <w:jc w:val="center"/>
      </w:pPr>
      <w:bookmarkStart w:id="372" w:name="P3847"/>
      <w:bookmarkEnd w:id="372"/>
      <w:r>
        <w:t>2.6.</w:t>
      </w:r>
    </w:p>
    <w:p w:rsidR="00725165" w:rsidRDefault="00725165">
      <w:pPr>
        <w:pStyle w:val="ConsPlusNormal"/>
        <w:jc w:val="center"/>
      </w:pPr>
    </w:p>
    <w:p w:rsidR="00725165" w:rsidRDefault="00725165">
      <w:pPr>
        <w:pStyle w:val="ConsPlusNormal"/>
        <w:jc w:val="center"/>
      </w:pPr>
      <w:r>
        <w:pict>
          <v:shape id="_x0000_i1433" style="width:141.75pt;height:21pt" coordsize="" o:spt="100" adj="0,,0" path="" filled="f" stroked="f">
            <v:stroke joinstyle="miter"/>
            <v:imagedata r:id="rId559" o:title="base_1_163186_837"/>
            <v:formulas/>
            <v:path o:connecttype="segments"/>
          </v:shape>
        </w:pict>
      </w:r>
    </w:p>
    <w:p w:rsidR="00725165" w:rsidRDefault="00725165">
      <w:pPr>
        <w:pStyle w:val="ConsPlusNormal"/>
        <w:jc w:val="center"/>
      </w:pPr>
    </w:p>
    <w:p w:rsidR="00725165" w:rsidRDefault="00725165">
      <w:pPr>
        <w:pStyle w:val="ConsPlusNormal"/>
        <w:jc w:val="center"/>
      </w:pPr>
      <w:bookmarkStart w:id="373" w:name="P3851"/>
      <w:bookmarkEnd w:id="373"/>
      <w:r>
        <w:t>2.7.</w:t>
      </w: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center"/>
      </w:pPr>
    </w:p>
    <w:p w:rsidR="00725165" w:rsidRDefault="00725165">
      <w:pPr>
        <w:pStyle w:val="ConsPlusNormal"/>
        <w:jc w:val="right"/>
        <w:outlineLvl w:val="0"/>
      </w:pPr>
      <w:r>
        <w:t>Приложение Д</w:t>
      </w:r>
    </w:p>
    <w:p w:rsidR="00725165" w:rsidRDefault="00725165">
      <w:pPr>
        <w:pStyle w:val="ConsPlusNormal"/>
        <w:jc w:val="right"/>
      </w:pPr>
      <w:r>
        <w:t>(справочное)</w:t>
      </w:r>
    </w:p>
    <w:p w:rsidR="00725165" w:rsidRDefault="00725165">
      <w:pPr>
        <w:pStyle w:val="ConsPlusNormal"/>
        <w:jc w:val="center"/>
      </w:pPr>
    </w:p>
    <w:p w:rsidR="00725165" w:rsidRDefault="00725165">
      <w:pPr>
        <w:pStyle w:val="ConsPlusNormal"/>
        <w:jc w:val="center"/>
      </w:pPr>
      <w:bookmarkStart w:id="374" w:name="P3860"/>
      <w:bookmarkEnd w:id="374"/>
      <w:r>
        <w:t xml:space="preserve">ТИПЫ И ИСПОЛНЕНИЕ СВЕТОФОРОВ ПО </w:t>
      </w:r>
      <w:hyperlink r:id="rId560" w:history="1">
        <w:r>
          <w:rPr>
            <w:color w:val="0000FF"/>
          </w:rPr>
          <w:t>ГОСТ Р 52282-2004</w:t>
        </w:r>
      </w:hyperlink>
    </w:p>
    <w:p w:rsidR="00725165" w:rsidRDefault="00725165">
      <w:pPr>
        <w:pStyle w:val="ConsPlusNormal"/>
        <w:jc w:val="center"/>
      </w:pPr>
    </w:p>
    <w:p w:rsidR="00725165" w:rsidRDefault="00725165">
      <w:pPr>
        <w:pStyle w:val="ConsPlusNormal"/>
        <w:jc w:val="center"/>
        <w:outlineLvl w:val="1"/>
      </w:pPr>
      <w:r>
        <w:t>А.1. Транспортные светофоры</w:t>
      </w:r>
    </w:p>
    <w:p w:rsidR="00725165" w:rsidRDefault="00725165">
      <w:pPr>
        <w:pStyle w:val="ConsPlusNormal"/>
        <w:jc w:val="center"/>
      </w:pPr>
    </w:p>
    <w:p w:rsidR="00725165" w:rsidRDefault="00725165">
      <w:pPr>
        <w:pStyle w:val="ConsPlusNormal"/>
        <w:jc w:val="center"/>
      </w:pPr>
      <w:r>
        <w:pict>
          <v:shape id="_x0000_i1434" style="width:56.25pt;height:152.25pt" coordsize="" o:spt="100" adj="0,,0" path="" filled="f" stroked="f">
            <v:stroke joinstyle="miter"/>
            <v:imagedata r:id="rId561" o:title="base_1_163186_838"/>
            <v:formulas/>
            <v:path o:connecttype="segments"/>
          </v:shape>
        </w:pict>
      </w:r>
    </w:p>
    <w:p w:rsidR="00725165" w:rsidRDefault="00725165">
      <w:pPr>
        <w:pStyle w:val="ConsPlusNormal"/>
        <w:jc w:val="center"/>
      </w:pPr>
    </w:p>
    <w:p w:rsidR="00725165" w:rsidRDefault="00725165">
      <w:pPr>
        <w:pStyle w:val="ConsPlusNormal"/>
        <w:jc w:val="center"/>
      </w:pPr>
      <w:bookmarkStart w:id="375" w:name="P3866"/>
      <w:bookmarkEnd w:id="375"/>
      <w:r>
        <w:t>Т.1</w:t>
      </w:r>
    </w:p>
    <w:p w:rsidR="00725165" w:rsidRDefault="00725165">
      <w:pPr>
        <w:pStyle w:val="ConsPlusNormal"/>
        <w:jc w:val="center"/>
      </w:pPr>
    </w:p>
    <w:p w:rsidR="00725165" w:rsidRDefault="00725165">
      <w:pPr>
        <w:pStyle w:val="ConsPlusNormal"/>
        <w:jc w:val="center"/>
      </w:pPr>
      <w:r>
        <w:pict>
          <v:shape id="_x0000_i1435" style="width:102.75pt;height:152.25pt" coordsize="" o:spt="100" adj="0,,0" path="" filled="f" stroked="f">
            <v:stroke joinstyle="miter"/>
            <v:imagedata r:id="rId562" o:title="base_1_163186_839"/>
            <v:formulas/>
            <v:path o:connecttype="segments"/>
          </v:shape>
        </w:pict>
      </w:r>
    </w:p>
    <w:p w:rsidR="00725165" w:rsidRDefault="00725165">
      <w:pPr>
        <w:pStyle w:val="ConsPlusNormal"/>
        <w:jc w:val="center"/>
      </w:pPr>
    </w:p>
    <w:p w:rsidR="00725165" w:rsidRDefault="00725165">
      <w:pPr>
        <w:pStyle w:val="ConsPlusNormal"/>
        <w:jc w:val="center"/>
      </w:pPr>
      <w:bookmarkStart w:id="376" w:name="P3870"/>
      <w:bookmarkEnd w:id="376"/>
      <w:r>
        <w:t>Т.1.п</w:t>
      </w:r>
    </w:p>
    <w:p w:rsidR="00725165" w:rsidRDefault="00725165">
      <w:pPr>
        <w:pStyle w:val="ConsPlusNormal"/>
        <w:jc w:val="center"/>
      </w:pPr>
    </w:p>
    <w:p w:rsidR="00725165" w:rsidRDefault="00725165">
      <w:pPr>
        <w:pStyle w:val="ConsPlusNormal"/>
        <w:jc w:val="center"/>
      </w:pPr>
      <w:r>
        <w:pict>
          <v:shape id="_x0000_i1436" style="width:102.75pt;height:154.5pt" coordsize="" o:spt="100" adj="0,,0" path="" filled="f" stroked="f">
            <v:stroke joinstyle="miter"/>
            <v:imagedata r:id="rId563" o:title="base_1_163186_840"/>
            <v:formulas/>
            <v:path o:connecttype="segments"/>
          </v:shape>
        </w:pict>
      </w:r>
    </w:p>
    <w:p w:rsidR="00725165" w:rsidRDefault="00725165">
      <w:pPr>
        <w:pStyle w:val="ConsPlusNormal"/>
        <w:jc w:val="center"/>
      </w:pPr>
    </w:p>
    <w:p w:rsidR="00725165" w:rsidRDefault="00725165">
      <w:pPr>
        <w:pStyle w:val="ConsPlusNormal"/>
        <w:jc w:val="center"/>
      </w:pPr>
      <w:bookmarkStart w:id="377" w:name="P3874"/>
      <w:bookmarkEnd w:id="377"/>
      <w:r>
        <w:t>Т.1.л</w:t>
      </w:r>
    </w:p>
    <w:p w:rsidR="00725165" w:rsidRDefault="00725165">
      <w:pPr>
        <w:pStyle w:val="ConsPlusNormal"/>
        <w:jc w:val="center"/>
      </w:pPr>
    </w:p>
    <w:p w:rsidR="00725165" w:rsidRDefault="00725165">
      <w:pPr>
        <w:pStyle w:val="ConsPlusNormal"/>
        <w:jc w:val="center"/>
      </w:pPr>
      <w:r>
        <w:pict>
          <v:shape id="_x0000_i1437" style="width:156pt;height:152.25pt" coordsize="" o:spt="100" adj="0,,0" path="" filled="f" stroked="f">
            <v:stroke joinstyle="miter"/>
            <v:imagedata r:id="rId564" o:title="base_1_163186_841"/>
            <v:formulas/>
            <v:path o:connecttype="segments"/>
          </v:shape>
        </w:pict>
      </w:r>
    </w:p>
    <w:p w:rsidR="00725165" w:rsidRDefault="00725165">
      <w:pPr>
        <w:pStyle w:val="ConsPlusNormal"/>
        <w:jc w:val="center"/>
      </w:pPr>
    </w:p>
    <w:p w:rsidR="00725165" w:rsidRDefault="00725165">
      <w:pPr>
        <w:pStyle w:val="ConsPlusNormal"/>
        <w:jc w:val="center"/>
      </w:pPr>
      <w:bookmarkStart w:id="378" w:name="P3878"/>
      <w:bookmarkEnd w:id="378"/>
      <w:r>
        <w:t>Т.1.пл</w:t>
      </w:r>
    </w:p>
    <w:p w:rsidR="00725165" w:rsidRDefault="00725165">
      <w:pPr>
        <w:pStyle w:val="ConsPlusNormal"/>
        <w:jc w:val="center"/>
      </w:pPr>
    </w:p>
    <w:p w:rsidR="00725165" w:rsidRDefault="00725165">
      <w:pPr>
        <w:pStyle w:val="ConsPlusNormal"/>
        <w:jc w:val="center"/>
      </w:pPr>
      <w:r>
        <w:pict>
          <v:shape id="_x0000_i1438" style="width:158.25pt;height:52.5pt" coordsize="" o:spt="100" adj="0,,0" path="" filled="f" stroked="f">
            <v:stroke joinstyle="miter"/>
            <v:imagedata r:id="rId565" o:title="base_1_163186_842"/>
            <v:formulas/>
            <v:path o:connecttype="segments"/>
          </v:shape>
        </w:pict>
      </w:r>
    </w:p>
    <w:p w:rsidR="00725165" w:rsidRDefault="00725165">
      <w:pPr>
        <w:pStyle w:val="ConsPlusNormal"/>
        <w:jc w:val="center"/>
      </w:pPr>
    </w:p>
    <w:p w:rsidR="00725165" w:rsidRDefault="00725165">
      <w:pPr>
        <w:pStyle w:val="ConsPlusNormal"/>
        <w:jc w:val="center"/>
      </w:pPr>
      <w:bookmarkStart w:id="379" w:name="P3882"/>
      <w:bookmarkEnd w:id="379"/>
      <w:r>
        <w:t>Т.1.г</w:t>
      </w:r>
    </w:p>
    <w:p w:rsidR="00725165" w:rsidRDefault="00725165">
      <w:pPr>
        <w:pStyle w:val="ConsPlusNormal"/>
        <w:jc w:val="center"/>
      </w:pPr>
    </w:p>
    <w:p w:rsidR="00725165" w:rsidRDefault="00725165">
      <w:pPr>
        <w:pStyle w:val="ConsPlusNormal"/>
        <w:jc w:val="center"/>
      </w:pPr>
      <w:r>
        <w:pict>
          <v:shape id="_x0000_i1439" style="width:51.75pt;height:153pt" coordsize="" o:spt="100" adj="0,,0" path="" filled="f" stroked="f">
            <v:stroke joinstyle="miter"/>
            <v:imagedata r:id="rId566" o:title="base_1_163186_843"/>
            <v:formulas/>
            <v:path o:connecttype="segments"/>
          </v:shape>
        </w:pict>
      </w:r>
    </w:p>
    <w:p w:rsidR="00725165" w:rsidRDefault="00725165">
      <w:pPr>
        <w:pStyle w:val="ConsPlusNormal"/>
        <w:jc w:val="center"/>
      </w:pPr>
    </w:p>
    <w:p w:rsidR="00725165" w:rsidRDefault="00725165">
      <w:pPr>
        <w:pStyle w:val="ConsPlusNormal"/>
        <w:jc w:val="center"/>
      </w:pPr>
      <w:bookmarkStart w:id="380" w:name="P3886"/>
      <w:bookmarkEnd w:id="380"/>
      <w:r>
        <w:t>Т.2</w:t>
      </w:r>
    </w:p>
    <w:p w:rsidR="00725165" w:rsidRDefault="00725165">
      <w:pPr>
        <w:pStyle w:val="ConsPlusNormal"/>
        <w:jc w:val="center"/>
      </w:pPr>
    </w:p>
    <w:p w:rsidR="00725165" w:rsidRDefault="00725165">
      <w:pPr>
        <w:pStyle w:val="ConsPlusNormal"/>
        <w:jc w:val="center"/>
      </w:pPr>
      <w:r>
        <w:pict>
          <v:shape id="_x0000_i1440" style="width:26.25pt;height:71.25pt" coordsize="" o:spt="100" adj="0,,0" path="" filled="f" stroked="f">
            <v:stroke joinstyle="miter"/>
            <v:imagedata r:id="rId567" o:title="base_1_163186_844"/>
            <v:formulas/>
            <v:path o:connecttype="segments"/>
          </v:shape>
        </w:pict>
      </w:r>
    </w:p>
    <w:p w:rsidR="00725165" w:rsidRDefault="00725165">
      <w:pPr>
        <w:pStyle w:val="ConsPlusNormal"/>
        <w:jc w:val="center"/>
      </w:pPr>
    </w:p>
    <w:p w:rsidR="00725165" w:rsidRDefault="00725165">
      <w:pPr>
        <w:pStyle w:val="ConsPlusNormal"/>
        <w:jc w:val="center"/>
      </w:pPr>
      <w:bookmarkStart w:id="381" w:name="P3890"/>
      <w:bookmarkEnd w:id="381"/>
      <w:r>
        <w:t>Т.3</w:t>
      </w:r>
    </w:p>
    <w:p w:rsidR="00725165" w:rsidRDefault="00725165">
      <w:pPr>
        <w:pStyle w:val="ConsPlusNormal"/>
        <w:jc w:val="center"/>
      </w:pPr>
    </w:p>
    <w:p w:rsidR="00725165" w:rsidRDefault="00725165">
      <w:pPr>
        <w:pStyle w:val="ConsPlusNormal"/>
        <w:jc w:val="center"/>
      </w:pPr>
      <w:r>
        <w:pict>
          <v:shape id="_x0000_i1441" style="width:48pt;height:70.5pt" coordsize="" o:spt="100" adj="0,,0" path="" filled="f" stroked="f">
            <v:stroke joinstyle="miter"/>
            <v:imagedata r:id="rId568" o:title="base_1_163186_845"/>
            <v:formulas/>
            <v:path o:connecttype="segments"/>
          </v:shape>
        </w:pict>
      </w:r>
    </w:p>
    <w:p w:rsidR="00725165" w:rsidRDefault="00725165">
      <w:pPr>
        <w:pStyle w:val="ConsPlusNormal"/>
        <w:jc w:val="center"/>
      </w:pPr>
    </w:p>
    <w:p w:rsidR="00725165" w:rsidRDefault="00725165">
      <w:pPr>
        <w:pStyle w:val="ConsPlusNormal"/>
        <w:jc w:val="center"/>
      </w:pPr>
      <w:bookmarkStart w:id="382" w:name="P3894"/>
      <w:bookmarkEnd w:id="382"/>
      <w:r>
        <w:t>Т.3.п</w:t>
      </w:r>
    </w:p>
    <w:p w:rsidR="00725165" w:rsidRDefault="00725165">
      <w:pPr>
        <w:pStyle w:val="ConsPlusNormal"/>
        <w:jc w:val="center"/>
      </w:pPr>
    </w:p>
    <w:p w:rsidR="00725165" w:rsidRDefault="00725165">
      <w:pPr>
        <w:pStyle w:val="ConsPlusNormal"/>
        <w:jc w:val="center"/>
      </w:pPr>
      <w:r>
        <w:pict>
          <v:shape id="_x0000_i1442" style="width:48pt;height:69.75pt" coordsize="" o:spt="100" adj="0,,0" path="" filled="f" stroked="f">
            <v:stroke joinstyle="miter"/>
            <v:imagedata r:id="rId569" o:title="base_1_163186_846"/>
            <v:formulas/>
            <v:path o:connecttype="segments"/>
          </v:shape>
        </w:pict>
      </w:r>
    </w:p>
    <w:p w:rsidR="00725165" w:rsidRDefault="00725165">
      <w:pPr>
        <w:pStyle w:val="ConsPlusNormal"/>
        <w:jc w:val="center"/>
      </w:pPr>
    </w:p>
    <w:p w:rsidR="00725165" w:rsidRDefault="00725165">
      <w:pPr>
        <w:pStyle w:val="ConsPlusNormal"/>
        <w:jc w:val="center"/>
      </w:pPr>
      <w:bookmarkStart w:id="383" w:name="P3898"/>
      <w:bookmarkEnd w:id="383"/>
      <w:r>
        <w:t>Т.3.л</w:t>
      </w:r>
    </w:p>
    <w:p w:rsidR="00725165" w:rsidRDefault="00725165">
      <w:pPr>
        <w:pStyle w:val="ConsPlusNormal"/>
        <w:jc w:val="center"/>
      </w:pPr>
    </w:p>
    <w:p w:rsidR="00725165" w:rsidRDefault="00725165">
      <w:pPr>
        <w:pStyle w:val="ConsPlusNormal"/>
        <w:jc w:val="center"/>
      </w:pPr>
      <w:r>
        <w:pict>
          <v:shape id="_x0000_i1443" style="width:157.5pt;height:102.75pt" coordsize="" o:spt="100" adj="0,,0" path="" filled="f" stroked="f">
            <v:stroke joinstyle="miter"/>
            <v:imagedata r:id="rId570" o:title="base_1_163186_847"/>
            <v:formulas/>
            <v:path o:connecttype="segments"/>
          </v:shape>
        </w:pict>
      </w:r>
    </w:p>
    <w:p w:rsidR="00725165" w:rsidRDefault="00725165">
      <w:pPr>
        <w:pStyle w:val="ConsPlusNormal"/>
        <w:jc w:val="center"/>
      </w:pPr>
    </w:p>
    <w:p w:rsidR="00725165" w:rsidRDefault="00725165">
      <w:pPr>
        <w:pStyle w:val="ConsPlusNormal"/>
        <w:jc w:val="center"/>
      </w:pPr>
      <w:bookmarkStart w:id="384" w:name="P3902"/>
      <w:bookmarkEnd w:id="384"/>
      <w:r>
        <w:t>Т.4</w:t>
      </w:r>
    </w:p>
    <w:p w:rsidR="00725165" w:rsidRDefault="00725165">
      <w:pPr>
        <w:pStyle w:val="ConsPlusNormal"/>
        <w:jc w:val="center"/>
      </w:pPr>
    </w:p>
    <w:p w:rsidR="00725165" w:rsidRDefault="00725165">
      <w:pPr>
        <w:pStyle w:val="ConsPlusNormal"/>
        <w:jc w:val="center"/>
      </w:pPr>
      <w:r>
        <w:pict>
          <v:shape id="_x0000_i1444" style="width:237pt;height:102.75pt" coordsize="" o:spt="100" adj="0,,0" path="" filled="f" stroked="f">
            <v:stroke joinstyle="miter"/>
            <v:imagedata r:id="rId571" o:title="base_1_163186_848"/>
            <v:formulas/>
            <v:path o:connecttype="segments"/>
          </v:shape>
        </w:pict>
      </w:r>
    </w:p>
    <w:p w:rsidR="00725165" w:rsidRDefault="00725165">
      <w:pPr>
        <w:pStyle w:val="ConsPlusNormal"/>
        <w:jc w:val="center"/>
      </w:pPr>
    </w:p>
    <w:p w:rsidR="00725165" w:rsidRDefault="00725165">
      <w:pPr>
        <w:pStyle w:val="ConsPlusNormal"/>
        <w:jc w:val="center"/>
      </w:pPr>
      <w:bookmarkStart w:id="385" w:name="P3906"/>
      <w:bookmarkEnd w:id="385"/>
      <w:r>
        <w:t>Т.4.ж</w:t>
      </w:r>
    </w:p>
    <w:p w:rsidR="00725165" w:rsidRDefault="00725165">
      <w:pPr>
        <w:pStyle w:val="ConsPlusNormal"/>
        <w:jc w:val="center"/>
      </w:pPr>
    </w:p>
    <w:p w:rsidR="00725165" w:rsidRDefault="00725165">
      <w:pPr>
        <w:pStyle w:val="ConsPlusNormal"/>
        <w:jc w:val="center"/>
      </w:pPr>
      <w:r>
        <w:pict>
          <v:shape id="_x0000_i1445" style="width:73.5pt;height:49.5pt" coordsize="" o:spt="100" adj="0,,0" path="" filled="f" stroked="f">
            <v:stroke joinstyle="miter"/>
            <v:imagedata r:id="rId572" o:title="base_1_163186_849"/>
            <v:formulas/>
            <v:path o:connecttype="segments"/>
          </v:shape>
        </w:pict>
      </w:r>
    </w:p>
    <w:p w:rsidR="00725165" w:rsidRDefault="00725165">
      <w:pPr>
        <w:pStyle w:val="ConsPlusNormal"/>
        <w:jc w:val="center"/>
      </w:pPr>
    </w:p>
    <w:p w:rsidR="00725165" w:rsidRDefault="00725165">
      <w:pPr>
        <w:pStyle w:val="ConsPlusNormal"/>
        <w:jc w:val="center"/>
      </w:pPr>
      <w:bookmarkStart w:id="386" w:name="P3910"/>
      <w:bookmarkEnd w:id="386"/>
      <w:r>
        <w:t>Т.5</w:t>
      </w:r>
    </w:p>
    <w:p w:rsidR="00725165" w:rsidRDefault="00725165">
      <w:pPr>
        <w:pStyle w:val="ConsPlusNormal"/>
        <w:jc w:val="center"/>
      </w:pPr>
    </w:p>
    <w:p w:rsidR="00725165" w:rsidRDefault="00725165">
      <w:pPr>
        <w:pStyle w:val="ConsPlusNormal"/>
        <w:jc w:val="center"/>
      </w:pPr>
      <w:r>
        <w:pict>
          <v:shape id="_x0000_i1446" style="width:52.5pt;height:56.25pt" coordsize="" o:spt="100" adj="0,,0" path="" filled="f" stroked="f">
            <v:stroke joinstyle="miter"/>
            <v:imagedata r:id="rId573" o:title="base_1_163186_850"/>
            <v:formulas/>
            <v:path o:connecttype="segments"/>
          </v:shape>
        </w:pict>
      </w:r>
    </w:p>
    <w:p w:rsidR="00725165" w:rsidRDefault="00725165">
      <w:pPr>
        <w:pStyle w:val="ConsPlusNormal"/>
        <w:jc w:val="center"/>
      </w:pPr>
    </w:p>
    <w:p w:rsidR="00725165" w:rsidRDefault="00725165">
      <w:pPr>
        <w:pStyle w:val="ConsPlusNormal"/>
        <w:jc w:val="center"/>
      </w:pPr>
      <w:bookmarkStart w:id="387" w:name="P3914"/>
      <w:bookmarkEnd w:id="387"/>
      <w:r>
        <w:t>Т.6</w:t>
      </w:r>
    </w:p>
    <w:p w:rsidR="00725165" w:rsidRDefault="00725165">
      <w:pPr>
        <w:pStyle w:val="ConsPlusNormal"/>
        <w:jc w:val="center"/>
      </w:pPr>
    </w:p>
    <w:p w:rsidR="00725165" w:rsidRDefault="00725165">
      <w:pPr>
        <w:pStyle w:val="ConsPlusNormal"/>
        <w:jc w:val="center"/>
      </w:pPr>
      <w:r>
        <w:pict>
          <v:shape id="_x0000_i1447" style="width:108pt;height:56.25pt" coordsize="" o:spt="100" adj="0,,0" path="" filled="f" stroked="f">
            <v:stroke joinstyle="miter"/>
            <v:imagedata r:id="rId574" o:title="base_1_163186_851"/>
            <v:formulas/>
            <v:path o:connecttype="segments"/>
          </v:shape>
        </w:pict>
      </w:r>
    </w:p>
    <w:p w:rsidR="00725165" w:rsidRDefault="00725165">
      <w:pPr>
        <w:pStyle w:val="ConsPlusNormal"/>
        <w:jc w:val="center"/>
      </w:pPr>
    </w:p>
    <w:p w:rsidR="00725165" w:rsidRDefault="00725165">
      <w:pPr>
        <w:pStyle w:val="ConsPlusNormal"/>
        <w:jc w:val="center"/>
      </w:pPr>
      <w:bookmarkStart w:id="388" w:name="P3918"/>
      <w:bookmarkEnd w:id="388"/>
      <w:r>
        <w:t>Т.6.д</w:t>
      </w:r>
    </w:p>
    <w:p w:rsidR="00725165" w:rsidRDefault="00725165">
      <w:pPr>
        <w:pStyle w:val="ConsPlusNormal"/>
        <w:jc w:val="center"/>
      </w:pPr>
    </w:p>
    <w:p w:rsidR="00725165" w:rsidRDefault="00725165">
      <w:pPr>
        <w:pStyle w:val="ConsPlusNormal"/>
        <w:jc w:val="center"/>
      </w:pPr>
      <w:r>
        <w:pict>
          <v:shape id="_x0000_i1448" style="width:56.25pt;height:56.25pt" coordsize="" o:spt="100" adj="0,,0" path="" filled="f" stroked="f">
            <v:stroke joinstyle="miter"/>
            <v:imagedata r:id="rId575" o:title="base_1_163186_852"/>
            <v:formulas/>
            <v:path o:connecttype="segments"/>
          </v:shape>
        </w:pict>
      </w:r>
    </w:p>
    <w:p w:rsidR="00725165" w:rsidRDefault="00725165">
      <w:pPr>
        <w:pStyle w:val="ConsPlusNormal"/>
        <w:jc w:val="center"/>
      </w:pPr>
    </w:p>
    <w:p w:rsidR="00725165" w:rsidRDefault="00725165">
      <w:pPr>
        <w:pStyle w:val="ConsPlusNormal"/>
        <w:jc w:val="center"/>
      </w:pPr>
      <w:bookmarkStart w:id="389" w:name="P3922"/>
      <w:bookmarkEnd w:id="389"/>
      <w:r>
        <w:t>Т.7</w:t>
      </w:r>
    </w:p>
    <w:p w:rsidR="00725165" w:rsidRDefault="00725165">
      <w:pPr>
        <w:pStyle w:val="ConsPlusNormal"/>
        <w:jc w:val="center"/>
      </w:pPr>
    </w:p>
    <w:p w:rsidR="00725165" w:rsidRDefault="00725165">
      <w:pPr>
        <w:pStyle w:val="ConsPlusNormal"/>
        <w:jc w:val="center"/>
      </w:pPr>
      <w:r>
        <w:pict>
          <v:shape id="_x0000_i1449" style="width:52.5pt;height:101.25pt" coordsize="" o:spt="100" adj="0,,0" path="" filled="f" stroked="f">
            <v:stroke joinstyle="miter"/>
            <v:imagedata r:id="rId576" o:title="base_1_163186_853"/>
            <v:formulas/>
            <v:path o:connecttype="segments"/>
          </v:shape>
        </w:pict>
      </w:r>
    </w:p>
    <w:p w:rsidR="00725165" w:rsidRDefault="00725165">
      <w:pPr>
        <w:pStyle w:val="ConsPlusNormal"/>
        <w:jc w:val="center"/>
      </w:pPr>
    </w:p>
    <w:p w:rsidR="00725165" w:rsidRDefault="00725165">
      <w:pPr>
        <w:pStyle w:val="ConsPlusNormal"/>
        <w:jc w:val="center"/>
      </w:pPr>
      <w:bookmarkStart w:id="390" w:name="P3926"/>
      <w:bookmarkEnd w:id="390"/>
      <w:r>
        <w:t>Т.8</w:t>
      </w:r>
    </w:p>
    <w:p w:rsidR="00725165" w:rsidRDefault="00725165">
      <w:pPr>
        <w:pStyle w:val="ConsPlusNormal"/>
        <w:jc w:val="center"/>
      </w:pPr>
    </w:p>
    <w:p w:rsidR="00725165" w:rsidRDefault="00725165">
      <w:pPr>
        <w:pStyle w:val="ConsPlusNormal"/>
        <w:jc w:val="center"/>
      </w:pPr>
      <w:r>
        <w:pict>
          <v:shape id="_x0000_i1450" style="width:56.25pt;height:152.25pt" coordsize="" o:spt="100" adj="0,,0" path="" filled="f" stroked="f">
            <v:stroke joinstyle="miter"/>
            <v:imagedata r:id="rId577" o:title="base_1_163186_854"/>
            <v:formulas/>
            <v:path o:connecttype="segments"/>
          </v:shape>
        </w:pict>
      </w:r>
    </w:p>
    <w:p w:rsidR="00725165" w:rsidRDefault="00725165">
      <w:pPr>
        <w:pStyle w:val="ConsPlusNormal"/>
        <w:jc w:val="center"/>
      </w:pPr>
    </w:p>
    <w:p w:rsidR="00725165" w:rsidRDefault="00725165">
      <w:pPr>
        <w:pStyle w:val="ConsPlusNormal"/>
        <w:jc w:val="center"/>
      </w:pPr>
      <w:bookmarkStart w:id="391" w:name="P3930"/>
      <w:bookmarkEnd w:id="391"/>
      <w:r>
        <w:t>Т.9</w:t>
      </w:r>
    </w:p>
    <w:p w:rsidR="00725165" w:rsidRDefault="00725165">
      <w:pPr>
        <w:pStyle w:val="ConsPlusNormal"/>
        <w:jc w:val="center"/>
      </w:pPr>
    </w:p>
    <w:p w:rsidR="00725165" w:rsidRDefault="00725165">
      <w:pPr>
        <w:pStyle w:val="ConsPlusNormal"/>
        <w:jc w:val="center"/>
      </w:pPr>
      <w:r>
        <w:pict>
          <v:shape id="_x0000_i1451" style="width:56.25pt;height:56.25pt" coordsize="" o:spt="100" adj="0,,0" path="" filled="f" stroked="f">
            <v:stroke joinstyle="miter"/>
            <v:imagedata r:id="rId578" o:title="base_1_163186_855"/>
            <v:formulas/>
            <v:path o:connecttype="segments"/>
          </v:shape>
        </w:pict>
      </w:r>
    </w:p>
    <w:p w:rsidR="00725165" w:rsidRDefault="00725165">
      <w:pPr>
        <w:pStyle w:val="ConsPlusNormal"/>
        <w:jc w:val="center"/>
      </w:pPr>
    </w:p>
    <w:p w:rsidR="00725165" w:rsidRDefault="00725165">
      <w:pPr>
        <w:pStyle w:val="ConsPlusNormal"/>
        <w:jc w:val="center"/>
      </w:pPr>
      <w:bookmarkStart w:id="392" w:name="P3934"/>
      <w:bookmarkEnd w:id="392"/>
      <w:r>
        <w:t>Т.10</w:t>
      </w:r>
    </w:p>
    <w:p w:rsidR="00725165" w:rsidRDefault="00725165">
      <w:pPr>
        <w:pStyle w:val="ConsPlusNormal"/>
        <w:jc w:val="center"/>
        <w:outlineLvl w:val="1"/>
      </w:pPr>
      <w:r>
        <w:t>А.2. Пешеходные светофоры</w:t>
      </w:r>
    </w:p>
    <w:p w:rsidR="00725165" w:rsidRDefault="00725165">
      <w:pPr>
        <w:pStyle w:val="ConsPlusNormal"/>
        <w:jc w:val="center"/>
      </w:pPr>
    </w:p>
    <w:p w:rsidR="00725165" w:rsidRDefault="00725165">
      <w:pPr>
        <w:pStyle w:val="ConsPlusNormal"/>
        <w:jc w:val="center"/>
      </w:pPr>
      <w:r>
        <w:pict>
          <v:shape id="_x0000_i1452" style="width:79.5pt;height:152.25pt" coordsize="" o:spt="100" adj="0,,0" path="" filled="f" stroked="f">
            <v:stroke joinstyle="miter"/>
            <v:imagedata r:id="rId579" o:title="base_1_163186_856"/>
            <v:formulas/>
            <v:path o:connecttype="segments"/>
          </v:shape>
        </w:pict>
      </w:r>
    </w:p>
    <w:p w:rsidR="00725165" w:rsidRDefault="00725165">
      <w:pPr>
        <w:pStyle w:val="ConsPlusNormal"/>
        <w:jc w:val="center"/>
      </w:pPr>
    </w:p>
    <w:p w:rsidR="00725165" w:rsidRDefault="00725165">
      <w:pPr>
        <w:pStyle w:val="ConsPlusNormal"/>
        <w:jc w:val="center"/>
      </w:pPr>
      <w:bookmarkStart w:id="393" w:name="P3939"/>
      <w:bookmarkEnd w:id="393"/>
      <w:r>
        <w:t>П.1</w:t>
      </w:r>
    </w:p>
    <w:p w:rsidR="00725165" w:rsidRDefault="00725165">
      <w:pPr>
        <w:pStyle w:val="ConsPlusNormal"/>
        <w:jc w:val="center"/>
      </w:pPr>
    </w:p>
    <w:p w:rsidR="00725165" w:rsidRDefault="00725165">
      <w:pPr>
        <w:pStyle w:val="ConsPlusNormal"/>
        <w:jc w:val="center"/>
      </w:pPr>
      <w:r>
        <w:pict>
          <v:shape id="_x0000_i1453" style="width:79.5pt;height:152.25pt" coordsize="" o:spt="100" adj="0,,0" path="" filled="f" stroked="f">
            <v:stroke joinstyle="miter"/>
            <v:imagedata r:id="rId580" o:title="base_1_163186_857"/>
            <v:formulas/>
            <v:path o:connecttype="segments"/>
          </v:shape>
        </w:pict>
      </w:r>
    </w:p>
    <w:p w:rsidR="00725165" w:rsidRDefault="00725165">
      <w:pPr>
        <w:pStyle w:val="ConsPlusNormal"/>
        <w:jc w:val="center"/>
      </w:pPr>
    </w:p>
    <w:p w:rsidR="00725165" w:rsidRDefault="00725165">
      <w:pPr>
        <w:pStyle w:val="ConsPlusNormal"/>
        <w:jc w:val="center"/>
      </w:pPr>
      <w:bookmarkStart w:id="394" w:name="P3943"/>
      <w:bookmarkEnd w:id="394"/>
      <w:r>
        <w:t>П.2</w:t>
      </w: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jc w:val="center"/>
        <w:outlineLvl w:val="0"/>
      </w:pPr>
      <w:bookmarkStart w:id="395" w:name="P3949"/>
      <w:bookmarkEnd w:id="395"/>
      <w:r>
        <w:t>Библиография</w:t>
      </w:r>
    </w:p>
    <w:p w:rsidR="00725165" w:rsidRDefault="00725165">
      <w:pPr>
        <w:pStyle w:val="ConsPlusNormal"/>
        <w:jc w:val="center"/>
      </w:pPr>
    </w:p>
    <w:p w:rsidR="00725165" w:rsidRDefault="00725165">
      <w:pPr>
        <w:pStyle w:val="ConsPlusNormal"/>
        <w:jc w:val="center"/>
      </w:pPr>
      <w:r>
        <w:t xml:space="preserve">(в ред. </w:t>
      </w:r>
      <w:hyperlink r:id="rId581" w:history="1">
        <w:r>
          <w:rPr>
            <w:color w:val="0000FF"/>
          </w:rPr>
          <w:t>Изменения N 3</w:t>
        </w:r>
      </w:hyperlink>
      <w:r>
        <w:t>, утв. Приказом Росстандарта от 09.12.2013 N 2221-ст)</w:t>
      </w:r>
    </w:p>
    <w:p w:rsidR="00725165" w:rsidRDefault="00725165">
      <w:pPr>
        <w:pStyle w:val="ConsPlusNormal"/>
        <w:jc w:val="center"/>
      </w:pPr>
    </w:p>
    <w:p w:rsidR="00725165" w:rsidRDefault="00725165">
      <w:pPr>
        <w:pStyle w:val="ConsPlusNormal"/>
        <w:ind w:firstLine="540"/>
        <w:jc w:val="both"/>
      </w:pPr>
      <w:r>
        <w:t xml:space="preserve">[1] </w:t>
      </w:r>
      <w:hyperlink r:id="rId582" w:history="1">
        <w:r>
          <w:rPr>
            <w:color w:val="0000FF"/>
          </w:rPr>
          <w:t>СП 34.13330.2012</w:t>
        </w:r>
      </w:hyperlink>
      <w:r>
        <w:t xml:space="preserve"> Автомобильные дороги. Актуализированная редакция СНиП 2.05.02-85*</w:t>
      </w:r>
    </w:p>
    <w:p w:rsidR="00725165" w:rsidRDefault="00725165">
      <w:pPr>
        <w:pStyle w:val="ConsPlusNormal"/>
        <w:spacing w:before="220"/>
        <w:ind w:firstLine="540"/>
        <w:jc w:val="both"/>
      </w:pPr>
      <w:r>
        <w:t xml:space="preserve">[2] </w:t>
      </w:r>
      <w:hyperlink r:id="rId583" w:history="1">
        <w:r>
          <w:rPr>
            <w:color w:val="0000FF"/>
          </w:rPr>
          <w:t>СП 42.13330.2011</w:t>
        </w:r>
      </w:hyperlink>
      <w:r>
        <w:t xml:space="preserve"> Свод правил. Градостроительство. Планировка и застройка городских и сельских поселений. Актуализированная редакция СНиП 2.07.01-89*.</w:t>
      </w:r>
    </w:p>
    <w:p w:rsidR="00725165" w:rsidRDefault="00725165">
      <w:pPr>
        <w:pStyle w:val="ConsPlusNormal"/>
        <w:ind w:firstLine="540"/>
        <w:jc w:val="both"/>
      </w:pPr>
    </w:p>
    <w:p w:rsidR="00725165" w:rsidRDefault="00725165">
      <w:pPr>
        <w:pStyle w:val="ConsPlusNormal"/>
        <w:ind w:firstLine="540"/>
        <w:jc w:val="both"/>
      </w:pPr>
    </w:p>
    <w:p w:rsidR="00725165" w:rsidRDefault="00725165">
      <w:pPr>
        <w:pStyle w:val="ConsPlusNormal"/>
        <w:pBdr>
          <w:top w:val="single" w:sz="6" w:space="0" w:color="auto"/>
        </w:pBdr>
        <w:spacing w:before="100" w:after="100"/>
        <w:jc w:val="both"/>
        <w:rPr>
          <w:sz w:val="2"/>
          <w:szCs w:val="2"/>
        </w:rPr>
      </w:pPr>
    </w:p>
    <w:p w:rsidR="00F37792" w:rsidRDefault="00F37792"/>
    <w:sectPr w:rsidR="00F37792" w:rsidSect="00725165">
      <w:pgSz w:w="11905" w:h="16838" w:orient="landscape"/>
      <w:pgMar w:top="1418" w:right="850" w:bottom="850" w:left="850"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savePreviewPicture/>
  <w:compat/>
  <w:rsids>
    <w:rsidRoot w:val="00725165"/>
    <w:rsid w:val="000000D3"/>
    <w:rsid w:val="000004F4"/>
    <w:rsid w:val="000008C6"/>
    <w:rsid w:val="00000956"/>
    <w:rsid w:val="00000E17"/>
    <w:rsid w:val="00000F9B"/>
    <w:rsid w:val="00001068"/>
    <w:rsid w:val="000010E4"/>
    <w:rsid w:val="000013B9"/>
    <w:rsid w:val="000017CD"/>
    <w:rsid w:val="00001F92"/>
    <w:rsid w:val="0000219D"/>
    <w:rsid w:val="0000294E"/>
    <w:rsid w:val="00002A6A"/>
    <w:rsid w:val="00003395"/>
    <w:rsid w:val="00003913"/>
    <w:rsid w:val="00003A8A"/>
    <w:rsid w:val="00004D08"/>
    <w:rsid w:val="0000578D"/>
    <w:rsid w:val="00005887"/>
    <w:rsid w:val="00005AAB"/>
    <w:rsid w:val="00005D5E"/>
    <w:rsid w:val="0000603F"/>
    <w:rsid w:val="000069D8"/>
    <w:rsid w:val="00006A35"/>
    <w:rsid w:val="000073C2"/>
    <w:rsid w:val="00007639"/>
    <w:rsid w:val="000077D6"/>
    <w:rsid w:val="00007BA8"/>
    <w:rsid w:val="00007C9F"/>
    <w:rsid w:val="000100CB"/>
    <w:rsid w:val="00010B83"/>
    <w:rsid w:val="00010D54"/>
    <w:rsid w:val="00010DBD"/>
    <w:rsid w:val="00011492"/>
    <w:rsid w:val="000118B3"/>
    <w:rsid w:val="00012358"/>
    <w:rsid w:val="0001238E"/>
    <w:rsid w:val="0001240A"/>
    <w:rsid w:val="0001271A"/>
    <w:rsid w:val="00013232"/>
    <w:rsid w:val="000133E1"/>
    <w:rsid w:val="00013655"/>
    <w:rsid w:val="0001381F"/>
    <w:rsid w:val="0001391C"/>
    <w:rsid w:val="000143D3"/>
    <w:rsid w:val="000149DE"/>
    <w:rsid w:val="00014C4F"/>
    <w:rsid w:val="00014C66"/>
    <w:rsid w:val="00015246"/>
    <w:rsid w:val="00015321"/>
    <w:rsid w:val="00015479"/>
    <w:rsid w:val="00015871"/>
    <w:rsid w:val="00015A0C"/>
    <w:rsid w:val="00015B25"/>
    <w:rsid w:val="00016597"/>
    <w:rsid w:val="00017038"/>
    <w:rsid w:val="000173EE"/>
    <w:rsid w:val="00017477"/>
    <w:rsid w:val="00017F3E"/>
    <w:rsid w:val="0002020C"/>
    <w:rsid w:val="00020261"/>
    <w:rsid w:val="00020385"/>
    <w:rsid w:val="000203A0"/>
    <w:rsid w:val="0002075C"/>
    <w:rsid w:val="0002082B"/>
    <w:rsid w:val="00020979"/>
    <w:rsid w:val="00020DF7"/>
    <w:rsid w:val="000216ED"/>
    <w:rsid w:val="000223EB"/>
    <w:rsid w:val="00022443"/>
    <w:rsid w:val="00022649"/>
    <w:rsid w:val="000227B8"/>
    <w:rsid w:val="00022F5B"/>
    <w:rsid w:val="00023318"/>
    <w:rsid w:val="000234D4"/>
    <w:rsid w:val="00023502"/>
    <w:rsid w:val="00023D13"/>
    <w:rsid w:val="0002490D"/>
    <w:rsid w:val="000249D3"/>
    <w:rsid w:val="00024DA5"/>
    <w:rsid w:val="00024DD1"/>
    <w:rsid w:val="00024DDC"/>
    <w:rsid w:val="00024E09"/>
    <w:rsid w:val="00024F2B"/>
    <w:rsid w:val="00024FAD"/>
    <w:rsid w:val="0002530A"/>
    <w:rsid w:val="000254B7"/>
    <w:rsid w:val="00025546"/>
    <w:rsid w:val="0002560D"/>
    <w:rsid w:val="000258C5"/>
    <w:rsid w:val="00025979"/>
    <w:rsid w:val="00025AC0"/>
    <w:rsid w:val="00025B50"/>
    <w:rsid w:val="000260E9"/>
    <w:rsid w:val="00026696"/>
    <w:rsid w:val="000269FB"/>
    <w:rsid w:val="00027041"/>
    <w:rsid w:val="00027751"/>
    <w:rsid w:val="00027B61"/>
    <w:rsid w:val="00027CB7"/>
    <w:rsid w:val="00031044"/>
    <w:rsid w:val="0003125C"/>
    <w:rsid w:val="000314DD"/>
    <w:rsid w:val="000315BF"/>
    <w:rsid w:val="00031798"/>
    <w:rsid w:val="00031964"/>
    <w:rsid w:val="000322A9"/>
    <w:rsid w:val="00033046"/>
    <w:rsid w:val="00033084"/>
    <w:rsid w:val="00033B14"/>
    <w:rsid w:val="00033CB1"/>
    <w:rsid w:val="00034012"/>
    <w:rsid w:val="000341EB"/>
    <w:rsid w:val="00034218"/>
    <w:rsid w:val="00034220"/>
    <w:rsid w:val="00034852"/>
    <w:rsid w:val="000351B4"/>
    <w:rsid w:val="00035239"/>
    <w:rsid w:val="000355F1"/>
    <w:rsid w:val="000357EE"/>
    <w:rsid w:val="00035AEB"/>
    <w:rsid w:val="00035DC7"/>
    <w:rsid w:val="00035E98"/>
    <w:rsid w:val="00035FEE"/>
    <w:rsid w:val="000360A2"/>
    <w:rsid w:val="00036BBB"/>
    <w:rsid w:val="00037201"/>
    <w:rsid w:val="00037CA0"/>
    <w:rsid w:val="000403EE"/>
    <w:rsid w:val="00040AC1"/>
    <w:rsid w:val="00041112"/>
    <w:rsid w:val="00041261"/>
    <w:rsid w:val="00041539"/>
    <w:rsid w:val="0004255D"/>
    <w:rsid w:val="0004272B"/>
    <w:rsid w:val="00043A15"/>
    <w:rsid w:val="00043B20"/>
    <w:rsid w:val="00043F3B"/>
    <w:rsid w:val="00043F90"/>
    <w:rsid w:val="000442C8"/>
    <w:rsid w:val="00044B0C"/>
    <w:rsid w:val="00044BEA"/>
    <w:rsid w:val="00044E55"/>
    <w:rsid w:val="00044FA5"/>
    <w:rsid w:val="00045246"/>
    <w:rsid w:val="0004530F"/>
    <w:rsid w:val="000453CF"/>
    <w:rsid w:val="000454DA"/>
    <w:rsid w:val="0004580D"/>
    <w:rsid w:val="0004606B"/>
    <w:rsid w:val="0004629C"/>
    <w:rsid w:val="0004631F"/>
    <w:rsid w:val="00046397"/>
    <w:rsid w:val="00046624"/>
    <w:rsid w:val="0004695C"/>
    <w:rsid w:val="00047240"/>
    <w:rsid w:val="0004786F"/>
    <w:rsid w:val="00047ED4"/>
    <w:rsid w:val="00050CE1"/>
    <w:rsid w:val="00050D0C"/>
    <w:rsid w:val="0005148E"/>
    <w:rsid w:val="000517F6"/>
    <w:rsid w:val="000519F1"/>
    <w:rsid w:val="00051E1B"/>
    <w:rsid w:val="00051EE4"/>
    <w:rsid w:val="000525EA"/>
    <w:rsid w:val="00052BA1"/>
    <w:rsid w:val="00052F62"/>
    <w:rsid w:val="00053127"/>
    <w:rsid w:val="00053619"/>
    <w:rsid w:val="000537E6"/>
    <w:rsid w:val="00053900"/>
    <w:rsid w:val="0005393A"/>
    <w:rsid w:val="000539F1"/>
    <w:rsid w:val="00053A54"/>
    <w:rsid w:val="00053C68"/>
    <w:rsid w:val="00053EE0"/>
    <w:rsid w:val="00054498"/>
    <w:rsid w:val="00055324"/>
    <w:rsid w:val="00055432"/>
    <w:rsid w:val="0005583E"/>
    <w:rsid w:val="00055A07"/>
    <w:rsid w:val="0005653C"/>
    <w:rsid w:val="00056670"/>
    <w:rsid w:val="00056C62"/>
    <w:rsid w:val="000573C9"/>
    <w:rsid w:val="000578EE"/>
    <w:rsid w:val="00060509"/>
    <w:rsid w:val="000607AB"/>
    <w:rsid w:val="000614B6"/>
    <w:rsid w:val="00061700"/>
    <w:rsid w:val="00061A2E"/>
    <w:rsid w:val="00061D88"/>
    <w:rsid w:val="00061EE4"/>
    <w:rsid w:val="000620BC"/>
    <w:rsid w:val="0006211D"/>
    <w:rsid w:val="00062BFD"/>
    <w:rsid w:val="00062C6D"/>
    <w:rsid w:val="00062ED1"/>
    <w:rsid w:val="00063333"/>
    <w:rsid w:val="0006348B"/>
    <w:rsid w:val="00063B63"/>
    <w:rsid w:val="00063CFA"/>
    <w:rsid w:val="0006415E"/>
    <w:rsid w:val="00064401"/>
    <w:rsid w:val="00064615"/>
    <w:rsid w:val="00064795"/>
    <w:rsid w:val="00065625"/>
    <w:rsid w:val="000657D4"/>
    <w:rsid w:val="000658D8"/>
    <w:rsid w:val="00065948"/>
    <w:rsid w:val="0006595C"/>
    <w:rsid w:val="00065A3B"/>
    <w:rsid w:val="00065E59"/>
    <w:rsid w:val="00066103"/>
    <w:rsid w:val="00066327"/>
    <w:rsid w:val="000668E6"/>
    <w:rsid w:val="00067B4B"/>
    <w:rsid w:val="00070263"/>
    <w:rsid w:val="00070452"/>
    <w:rsid w:val="0007094B"/>
    <w:rsid w:val="00070FDD"/>
    <w:rsid w:val="00071066"/>
    <w:rsid w:val="0007123D"/>
    <w:rsid w:val="000712B5"/>
    <w:rsid w:val="0007172E"/>
    <w:rsid w:val="00071BD3"/>
    <w:rsid w:val="00071D1F"/>
    <w:rsid w:val="00071F59"/>
    <w:rsid w:val="00072A84"/>
    <w:rsid w:val="0007308A"/>
    <w:rsid w:val="000734AE"/>
    <w:rsid w:val="0007374D"/>
    <w:rsid w:val="000739DD"/>
    <w:rsid w:val="00073D55"/>
    <w:rsid w:val="00073F32"/>
    <w:rsid w:val="00075759"/>
    <w:rsid w:val="00075C98"/>
    <w:rsid w:val="000760FA"/>
    <w:rsid w:val="00076329"/>
    <w:rsid w:val="00076D9F"/>
    <w:rsid w:val="0007713A"/>
    <w:rsid w:val="00077403"/>
    <w:rsid w:val="0008015C"/>
    <w:rsid w:val="00080BB1"/>
    <w:rsid w:val="00080BD6"/>
    <w:rsid w:val="00080DF8"/>
    <w:rsid w:val="000813A7"/>
    <w:rsid w:val="000815D0"/>
    <w:rsid w:val="000818ED"/>
    <w:rsid w:val="00082004"/>
    <w:rsid w:val="00083091"/>
    <w:rsid w:val="000838B1"/>
    <w:rsid w:val="0008398B"/>
    <w:rsid w:val="000847B1"/>
    <w:rsid w:val="0008497E"/>
    <w:rsid w:val="00084A12"/>
    <w:rsid w:val="00084A6C"/>
    <w:rsid w:val="00084D82"/>
    <w:rsid w:val="00084FA1"/>
    <w:rsid w:val="00085026"/>
    <w:rsid w:val="000853A8"/>
    <w:rsid w:val="00085838"/>
    <w:rsid w:val="00085EF2"/>
    <w:rsid w:val="0008607A"/>
    <w:rsid w:val="000866F9"/>
    <w:rsid w:val="00086D25"/>
    <w:rsid w:val="000872EC"/>
    <w:rsid w:val="00087B8B"/>
    <w:rsid w:val="00087DCA"/>
    <w:rsid w:val="00087E2D"/>
    <w:rsid w:val="000901C3"/>
    <w:rsid w:val="00090702"/>
    <w:rsid w:val="00090BF7"/>
    <w:rsid w:val="00090C7A"/>
    <w:rsid w:val="00090E85"/>
    <w:rsid w:val="00090EB8"/>
    <w:rsid w:val="00091266"/>
    <w:rsid w:val="0009166E"/>
    <w:rsid w:val="00091694"/>
    <w:rsid w:val="000918B0"/>
    <w:rsid w:val="000918F3"/>
    <w:rsid w:val="00092101"/>
    <w:rsid w:val="00092336"/>
    <w:rsid w:val="000926D1"/>
    <w:rsid w:val="00092766"/>
    <w:rsid w:val="00092A06"/>
    <w:rsid w:val="0009340C"/>
    <w:rsid w:val="0009428B"/>
    <w:rsid w:val="00094669"/>
    <w:rsid w:val="000955D8"/>
    <w:rsid w:val="00095794"/>
    <w:rsid w:val="000959BE"/>
    <w:rsid w:val="00095B02"/>
    <w:rsid w:val="0009622C"/>
    <w:rsid w:val="0009641F"/>
    <w:rsid w:val="00096F3E"/>
    <w:rsid w:val="00097152"/>
    <w:rsid w:val="0009723C"/>
    <w:rsid w:val="00097567"/>
    <w:rsid w:val="000975DB"/>
    <w:rsid w:val="00097618"/>
    <w:rsid w:val="00097733"/>
    <w:rsid w:val="000A0596"/>
    <w:rsid w:val="000A07A9"/>
    <w:rsid w:val="000A07AB"/>
    <w:rsid w:val="000A08BF"/>
    <w:rsid w:val="000A0977"/>
    <w:rsid w:val="000A0D4F"/>
    <w:rsid w:val="000A1CD5"/>
    <w:rsid w:val="000A1E23"/>
    <w:rsid w:val="000A21BD"/>
    <w:rsid w:val="000A2579"/>
    <w:rsid w:val="000A27AF"/>
    <w:rsid w:val="000A2926"/>
    <w:rsid w:val="000A2E71"/>
    <w:rsid w:val="000A312A"/>
    <w:rsid w:val="000A3955"/>
    <w:rsid w:val="000A3EEB"/>
    <w:rsid w:val="000A40CC"/>
    <w:rsid w:val="000A540A"/>
    <w:rsid w:val="000A555C"/>
    <w:rsid w:val="000A614B"/>
    <w:rsid w:val="000A6B31"/>
    <w:rsid w:val="000A6B9C"/>
    <w:rsid w:val="000A6C3D"/>
    <w:rsid w:val="000A70A0"/>
    <w:rsid w:val="000A726C"/>
    <w:rsid w:val="000A743C"/>
    <w:rsid w:val="000A755B"/>
    <w:rsid w:val="000A77D8"/>
    <w:rsid w:val="000B03E4"/>
    <w:rsid w:val="000B07BD"/>
    <w:rsid w:val="000B094F"/>
    <w:rsid w:val="000B0A8F"/>
    <w:rsid w:val="000B0B20"/>
    <w:rsid w:val="000B0C47"/>
    <w:rsid w:val="000B120E"/>
    <w:rsid w:val="000B16BB"/>
    <w:rsid w:val="000B185A"/>
    <w:rsid w:val="000B192C"/>
    <w:rsid w:val="000B198B"/>
    <w:rsid w:val="000B1E48"/>
    <w:rsid w:val="000B1F6A"/>
    <w:rsid w:val="000B26CB"/>
    <w:rsid w:val="000B2804"/>
    <w:rsid w:val="000B2871"/>
    <w:rsid w:val="000B2912"/>
    <w:rsid w:val="000B2D49"/>
    <w:rsid w:val="000B2DD7"/>
    <w:rsid w:val="000B2F12"/>
    <w:rsid w:val="000B30FE"/>
    <w:rsid w:val="000B348B"/>
    <w:rsid w:val="000B3B03"/>
    <w:rsid w:val="000B3B21"/>
    <w:rsid w:val="000B3E3F"/>
    <w:rsid w:val="000B3FBC"/>
    <w:rsid w:val="000B4707"/>
    <w:rsid w:val="000B4851"/>
    <w:rsid w:val="000B48C8"/>
    <w:rsid w:val="000B4923"/>
    <w:rsid w:val="000B496B"/>
    <w:rsid w:val="000B4B5D"/>
    <w:rsid w:val="000B4ED6"/>
    <w:rsid w:val="000B515C"/>
    <w:rsid w:val="000B5426"/>
    <w:rsid w:val="000B56C2"/>
    <w:rsid w:val="000B5832"/>
    <w:rsid w:val="000B5C8F"/>
    <w:rsid w:val="000B6398"/>
    <w:rsid w:val="000B67D0"/>
    <w:rsid w:val="000B795D"/>
    <w:rsid w:val="000B7C22"/>
    <w:rsid w:val="000B7D4B"/>
    <w:rsid w:val="000B7D7D"/>
    <w:rsid w:val="000B7EAB"/>
    <w:rsid w:val="000C026B"/>
    <w:rsid w:val="000C0D1D"/>
    <w:rsid w:val="000C0F2A"/>
    <w:rsid w:val="000C1085"/>
    <w:rsid w:val="000C10EE"/>
    <w:rsid w:val="000C1EC8"/>
    <w:rsid w:val="000C2034"/>
    <w:rsid w:val="000C220C"/>
    <w:rsid w:val="000C2E6D"/>
    <w:rsid w:val="000C2E95"/>
    <w:rsid w:val="000C305B"/>
    <w:rsid w:val="000C3BFC"/>
    <w:rsid w:val="000C3D83"/>
    <w:rsid w:val="000C3F1A"/>
    <w:rsid w:val="000C3F35"/>
    <w:rsid w:val="000C3FBD"/>
    <w:rsid w:val="000C4851"/>
    <w:rsid w:val="000C4CC5"/>
    <w:rsid w:val="000C4E7C"/>
    <w:rsid w:val="000C588E"/>
    <w:rsid w:val="000C5EA9"/>
    <w:rsid w:val="000C60A6"/>
    <w:rsid w:val="000C61F9"/>
    <w:rsid w:val="000C6778"/>
    <w:rsid w:val="000C6825"/>
    <w:rsid w:val="000C6A8E"/>
    <w:rsid w:val="000C745D"/>
    <w:rsid w:val="000C7B38"/>
    <w:rsid w:val="000C7E1B"/>
    <w:rsid w:val="000D0BAE"/>
    <w:rsid w:val="000D0F1D"/>
    <w:rsid w:val="000D13F1"/>
    <w:rsid w:val="000D19D4"/>
    <w:rsid w:val="000D1A2D"/>
    <w:rsid w:val="000D222D"/>
    <w:rsid w:val="000D298F"/>
    <w:rsid w:val="000D2C7D"/>
    <w:rsid w:val="000D2F3A"/>
    <w:rsid w:val="000D432E"/>
    <w:rsid w:val="000D4702"/>
    <w:rsid w:val="000D4E65"/>
    <w:rsid w:val="000D5138"/>
    <w:rsid w:val="000D566B"/>
    <w:rsid w:val="000D5E9E"/>
    <w:rsid w:val="000D72F0"/>
    <w:rsid w:val="000D747C"/>
    <w:rsid w:val="000D7D92"/>
    <w:rsid w:val="000E0353"/>
    <w:rsid w:val="000E070D"/>
    <w:rsid w:val="000E083C"/>
    <w:rsid w:val="000E19B5"/>
    <w:rsid w:val="000E1DBC"/>
    <w:rsid w:val="000E220D"/>
    <w:rsid w:val="000E28F9"/>
    <w:rsid w:val="000E2CC9"/>
    <w:rsid w:val="000E3AFE"/>
    <w:rsid w:val="000E3F2B"/>
    <w:rsid w:val="000E4654"/>
    <w:rsid w:val="000E4846"/>
    <w:rsid w:val="000E4B02"/>
    <w:rsid w:val="000E50A8"/>
    <w:rsid w:val="000E53E9"/>
    <w:rsid w:val="000E56DF"/>
    <w:rsid w:val="000E589C"/>
    <w:rsid w:val="000E5B38"/>
    <w:rsid w:val="000E5DB7"/>
    <w:rsid w:val="000E603B"/>
    <w:rsid w:val="000E64E1"/>
    <w:rsid w:val="000E678F"/>
    <w:rsid w:val="000E6823"/>
    <w:rsid w:val="000E6B47"/>
    <w:rsid w:val="000E6C2A"/>
    <w:rsid w:val="000E7065"/>
    <w:rsid w:val="000E706C"/>
    <w:rsid w:val="000E711C"/>
    <w:rsid w:val="000E71F0"/>
    <w:rsid w:val="000E73F0"/>
    <w:rsid w:val="000E78BC"/>
    <w:rsid w:val="000E7985"/>
    <w:rsid w:val="000E7B27"/>
    <w:rsid w:val="000E7FD8"/>
    <w:rsid w:val="000F0187"/>
    <w:rsid w:val="000F02F6"/>
    <w:rsid w:val="000F0972"/>
    <w:rsid w:val="000F0978"/>
    <w:rsid w:val="000F0A39"/>
    <w:rsid w:val="000F0ABF"/>
    <w:rsid w:val="000F0D2E"/>
    <w:rsid w:val="000F0F70"/>
    <w:rsid w:val="000F0FDE"/>
    <w:rsid w:val="000F11A6"/>
    <w:rsid w:val="000F14F8"/>
    <w:rsid w:val="000F16AB"/>
    <w:rsid w:val="000F16BD"/>
    <w:rsid w:val="000F17B7"/>
    <w:rsid w:val="000F1864"/>
    <w:rsid w:val="000F1A5F"/>
    <w:rsid w:val="000F1ACB"/>
    <w:rsid w:val="000F1B36"/>
    <w:rsid w:val="000F1DE3"/>
    <w:rsid w:val="000F2273"/>
    <w:rsid w:val="000F24D6"/>
    <w:rsid w:val="000F260D"/>
    <w:rsid w:val="000F34C3"/>
    <w:rsid w:val="000F3795"/>
    <w:rsid w:val="000F3EC1"/>
    <w:rsid w:val="000F460B"/>
    <w:rsid w:val="000F46C3"/>
    <w:rsid w:val="000F4B98"/>
    <w:rsid w:val="000F4FE0"/>
    <w:rsid w:val="000F532B"/>
    <w:rsid w:val="000F5791"/>
    <w:rsid w:val="000F6644"/>
    <w:rsid w:val="000F6E8A"/>
    <w:rsid w:val="000F77BF"/>
    <w:rsid w:val="000F7890"/>
    <w:rsid w:val="000F7AA7"/>
    <w:rsid w:val="000F7B87"/>
    <w:rsid w:val="001003FC"/>
    <w:rsid w:val="00100878"/>
    <w:rsid w:val="00100AC9"/>
    <w:rsid w:val="00100D82"/>
    <w:rsid w:val="00100EAA"/>
    <w:rsid w:val="0010148B"/>
    <w:rsid w:val="00101A20"/>
    <w:rsid w:val="00101C4D"/>
    <w:rsid w:val="00101EA6"/>
    <w:rsid w:val="0010224A"/>
    <w:rsid w:val="00102D54"/>
    <w:rsid w:val="0010399D"/>
    <w:rsid w:val="00103CD5"/>
    <w:rsid w:val="00104666"/>
    <w:rsid w:val="001048D1"/>
    <w:rsid w:val="001049FF"/>
    <w:rsid w:val="00104BC3"/>
    <w:rsid w:val="00104BD7"/>
    <w:rsid w:val="00104D89"/>
    <w:rsid w:val="00104DA6"/>
    <w:rsid w:val="00104E0C"/>
    <w:rsid w:val="00105029"/>
    <w:rsid w:val="001053AF"/>
    <w:rsid w:val="00105AF4"/>
    <w:rsid w:val="0010677E"/>
    <w:rsid w:val="001067F3"/>
    <w:rsid w:val="00106829"/>
    <w:rsid w:val="00106D2A"/>
    <w:rsid w:val="0010734D"/>
    <w:rsid w:val="001075D9"/>
    <w:rsid w:val="001104B8"/>
    <w:rsid w:val="00110A1C"/>
    <w:rsid w:val="00110D37"/>
    <w:rsid w:val="001111A8"/>
    <w:rsid w:val="00111929"/>
    <w:rsid w:val="00111A79"/>
    <w:rsid w:val="00111B6B"/>
    <w:rsid w:val="001120F7"/>
    <w:rsid w:val="001121D7"/>
    <w:rsid w:val="0011293D"/>
    <w:rsid w:val="00112E90"/>
    <w:rsid w:val="00112F5D"/>
    <w:rsid w:val="001131AD"/>
    <w:rsid w:val="001133A2"/>
    <w:rsid w:val="00113926"/>
    <w:rsid w:val="00113B3F"/>
    <w:rsid w:val="00113B46"/>
    <w:rsid w:val="00113C66"/>
    <w:rsid w:val="00114140"/>
    <w:rsid w:val="00114F85"/>
    <w:rsid w:val="00115195"/>
    <w:rsid w:val="00115458"/>
    <w:rsid w:val="001157D8"/>
    <w:rsid w:val="00115999"/>
    <w:rsid w:val="00115AB6"/>
    <w:rsid w:val="0011605E"/>
    <w:rsid w:val="00116177"/>
    <w:rsid w:val="001161F1"/>
    <w:rsid w:val="00116382"/>
    <w:rsid w:val="00116460"/>
    <w:rsid w:val="0011721D"/>
    <w:rsid w:val="001176BD"/>
    <w:rsid w:val="00117851"/>
    <w:rsid w:val="00117B0A"/>
    <w:rsid w:val="00117B3E"/>
    <w:rsid w:val="00120530"/>
    <w:rsid w:val="00120842"/>
    <w:rsid w:val="001208F6"/>
    <w:rsid w:val="00120A01"/>
    <w:rsid w:val="00120A95"/>
    <w:rsid w:val="0012131C"/>
    <w:rsid w:val="001214ED"/>
    <w:rsid w:val="0012195E"/>
    <w:rsid w:val="00122249"/>
    <w:rsid w:val="0012276C"/>
    <w:rsid w:val="00122A65"/>
    <w:rsid w:val="00122BDC"/>
    <w:rsid w:val="00123125"/>
    <w:rsid w:val="0012334C"/>
    <w:rsid w:val="00123943"/>
    <w:rsid w:val="00123E3C"/>
    <w:rsid w:val="00124A4E"/>
    <w:rsid w:val="00124C92"/>
    <w:rsid w:val="00124DDB"/>
    <w:rsid w:val="00124E35"/>
    <w:rsid w:val="00125221"/>
    <w:rsid w:val="001254F0"/>
    <w:rsid w:val="001256DA"/>
    <w:rsid w:val="00125B33"/>
    <w:rsid w:val="00125E26"/>
    <w:rsid w:val="00125E27"/>
    <w:rsid w:val="00126240"/>
    <w:rsid w:val="001262F8"/>
    <w:rsid w:val="00126B87"/>
    <w:rsid w:val="00126BFB"/>
    <w:rsid w:val="00126CE8"/>
    <w:rsid w:val="00127183"/>
    <w:rsid w:val="001274F2"/>
    <w:rsid w:val="00127507"/>
    <w:rsid w:val="00127EEB"/>
    <w:rsid w:val="00127EFB"/>
    <w:rsid w:val="001304F9"/>
    <w:rsid w:val="0013067A"/>
    <w:rsid w:val="001308A5"/>
    <w:rsid w:val="001310A5"/>
    <w:rsid w:val="00131459"/>
    <w:rsid w:val="00131EA2"/>
    <w:rsid w:val="0013253B"/>
    <w:rsid w:val="0013264C"/>
    <w:rsid w:val="00132764"/>
    <w:rsid w:val="001329C2"/>
    <w:rsid w:val="00132AFE"/>
    <w:rsid w:val="00132BA3"/>
    <w:rsid w:val="00132BE2"/>
    <w:rsid w:val="00133157"/>
    <w:rsid w:val="001331F1"/>
    <w:rsid w:val="001338E2"/>
    <w:rsid w:val="00133975"/>
    <w:rsid w:val="00133CE8"/>
    <w:rsid w:val="00133EC5"/>
    <w:rsid w:val="001345B4"/>
    <w:rsid w:val="00134C2C"/>
    <w:rsid w:val="00134CBD"/>
    <w:rsid w:val="00134CDA"/>
    <w:rsid w:val="00135228"/>
    <w:rsid w:val="00135506"/>
    <w:rsid w:val="00135570"/>
    <w:rsid w:val="00135859"/>
    <w:rsid w:val="00135DA5"/>
    <w:rsid w:val="001365D3"/>
    <w:rsid w:val="001366D0"/>
    <w:rsid w:val="00136DBD"/>
    <w:rsid w:val="001370FB"/>
    <w:rsid w:val="0013744B"/>
    <w:rsid w:val="00137459"/>
    <w:rsid w:val="00137678"/>
    <w:rsid w:val="00137D66"/>
    <w:rsid w:val="001401B3"/>
    <w:rsid w:val="001403A4"/>
    <w:rsid w:val="001405E3"/>
    <w:rsid w:val="00140895"/>
    <w:rsid w:val="001409F6"/>
    <w:rsid w:val="00140BD8"/>
    <w:rsid w:val="00140C90"/>
    <w:rsid w:val="00140DC2"/>
    <w:rsid w:val="0014103C"/>
    <w:rsid w:val="001414F2"/>
    <w:rsid w:val="001417D8"/>
    <w:rsid w:val="001418FF"/>
    <w:rsid w:val="00141B33"/>
    <w:rsid w:val="00141B95"/>
    <w:rsid w:val="00141C88"/>
    <w:rsid w:val="00141E25"/>
    <w:rsid w:val="00141E92"/>
    <w:rsid w:val="00141F59"/>
    <w:rsid w:val="0014217A"/>
    <w:rsid w:val="00142321"/>
    <w:rsid w:val="00142353"/>
    <w:rsid w:val="001426D3"/>
    <w:rsid w:val="00142AB8"/>
    <w:rsid w:val="00143648"/>
    <w:rsid w:val="00143831"/>
    <w:rsid w:val="00143860"/>
    <w:rsid w:val="00143892"/>
    <w:rsid w:val="00143DBB"/>
    <w:rsid w:val="001443F2"/>
    <w:rsid w:val="001445F8"/>
    <w:rsid w:val="0014469A"/>
    <w:rsid w:val="00144C6C"/>
    <w:rsid w:val="00144E52"/>
    <w:rsid w:val="0014571C"/>
    <w:rsid w:val="00145A2C"/>
    <w:rsid w:val="00145BE9"/>
    <w:rsid w:val="00145CB3"/>
    <w:rsid w:val="0014688B"/>
    <w:rsid w:val="00146D3B"/>
    <w:rsid w:val="00147264"/>
    <w:rsid w:val="0014781E"/>
    <w:rsid w:val="00147865"/>
    <w:rsid w:val="00147A9E"/>
    <w:rsid w:val="00147DDB"/>
    <w:rsid w:val="0015055C"/>
    <w:rsid w:val="001506F2"/>
    <w:rsid w:val="001506FB"/>
    <w:rsid w:val="00150C29"/>
    <w:rsid w:val="00150F3B"/>
    <w:rsid w:val="00151608"/>
    <w:rsid w:val="00151741"/>
    <w:rsid w:val="00151A87"/>
    <w:rsid w:val="00151C66"/>
    <w:rsid w:val="00151F4D"/>
    <w:rsid w:val="001522E3"/>
    <w:rsid w:val="001527D4"/>
    <w:rsid w:val="0015302D"/>
    <w:rsid w:val="00153121"/>
    <w:rsid w:val="0015338D"/>
    <w:rsid w:val="00153518"/>
    <w:rsid w:val="0015352E"/>
    <w:rsid w:val="001535EB"/>
    <w:rsid w:val="00153C00"/>
    <w:rsid w:val="00154A81"/>
    <w:rsid w:val="00154F06"/>
    <w:rsid w:val="00154F72"/>
    <w:rsid w:val="001550D8"/>
    <w:rsid w:val="00155270"/>
    <w:rsid w:val="0015531B"/>
    <w:rsid w:val="00155924"/>
    <w:rsid w:val="001563E3"/>
    <w:rsid w:val="001571C6"/>
    <w:rsid w:val="0015720D"/>
    <w:rsid w:val="00157405"/>
    <w:rsid w:val="001578A4"/>
    <w:rsid w:val="00157CCE"/>
    <w:rsid w:val="00157DEF"/>
    <w:rsid w:val="001601BB"/>
    <w:rsid w:val="001605CB"/>
    <w:rsid w:val="001609CD"/>
    <w:rsid w:val="00160E3C"/>
    <w:rsid w:val="0016154C"/>
    <w:rsid w:val="001616DA"/>
    <w:rsid w:val="00163E80"/>
    <w:rsid w:val="00164021"/>
    <w:rsid w:val="00164038"/>
    <w:rsid w:val="00164321"/>
    <w:rsid w:val="001643BC"/>
    <w:rsid w:val="001643DD"/>
    <w:rsid w:val="001647A6"/>
    <w:rsid w:val="001649CB"/>
    <w:rsid w:val="0016553B"/>
    <w:rsid w:val="00165A62"/>
    <w:rsid w:val="00167276"/>
    <w:rsid w:val="001677DC"/>
    <w:rsid w:val="00167AF1"/>
    <w:rsid w:val="00167ED3"/>
    <w:rsid w:val="00167FA7"/>
    <w:rsid w:val="00170403"/>
    <w:rsid w:val="001706C8"/>
    <w:rsid w:val="001708B6"/>
    <w:rsid w:val="00171AD3"/>
    <w:rsid w:val="00171E52"/>
    <w:rsid w:val="00172117"/>
    <w:rsid w:val="001721F6"/>
    <w:rsid w:val="00172512"/>
    <w:rsid w:val="001729A9"/>
    <w:rsid w:val="00172A98"/>
    <w:rsid w:val="00172E33"/>
    <w:rsid w:val="00172EEC"/>
    <w:rsid w:val="00173513"/>
    <w:rsid w:val="001737A4"/>
    <w:rsid w:val="001740A4"/>
    <w:rsid w:val="0017459D"/>
    <w:rsid w:val="00174968"/>
    <w:rsid w:val="001749EF"/>
    <w:rsid w:val="00174F7B"/>
    <w:rsid w:val="001750DA"/>
    <w:rsid w:val="001752AC"/>
    <w:rsid w:val="00175577"/>
    <w:rsid w:val="00175951"/>
    <w:rsid w:val="001762D0"/>
    <w:rsid w:val="001764A2"/>
    <w:rsid w:val="001766A8"/>
    <w:rsid w:val="001769C6"/>
    <w:rsid w:val="00176ED4"/>
    <w:rsid w:val="00176FBF"/>
    <w:rsid w:val="0017735D"/>
    <w:rsid w:val="001775DD"/>
    <w:rsid w:val="00177A53"/>
    <w:rsid w:val="0018090C"/>
    <w:rsid w:val="00180C4C"/>
    <w:rsid w:val="00180DAF"/>
    <w:rsid w:val="00180E6C"/>
    <w:rsid w:val="00180E9E"/>
    <w:rsid w:val="001810E6"/>
    <w:rsid w:val="00181735"/>
    <w:rsid w:val="001817AC"/>
    <w:rsid w:val="00181945"/>
    <w:rsid w:val="00181CD9"/>
    <w:rsid w:val="001821E5"/>
    <w:rsid w:val="0018245F"/>
    <w:rsid w:val="00182A49"/>
    <w:rsid w:val="00182CAD"/>
    <w:rsid w:val="00183550"/>
    <w:rsid w:val="00183C77"/>
    <w:rsid w:val="00183C9F"/>
    <w:rsid w:val="00184035"/>
    <w:rsid w:val="00184050"/>
    <w:rsid w:val="0018415C"/>
    <w:rsid w:val="0018437F"/>
    <w:rsid w:val="00184827"/>
    <w:rsid w:val="00184B3C"/>
    <w:rsid w:val="00184CFC"/>
    <w:rsid w:val="00184E70"/>
    <w:rsid w:val="0018539A"/>
    <w:rsid w:val="001857F8"/>
    <w:rsid w:val="00185913"/>
    <w:rsid w:val="00185950"/>
    <w:rsid w:val="0018596C"/>
    <w:rsid w:val="0018626A"/>
    <w:rsid w:val="00186CC6"/>
    <w:rsid w:val="00187353"/>
    <w:rsid w:val="00187391"/>
    <w:rsid w:val="00187EE0"/>
    <w:rsid w:val="0019045D"/>
    <w:rsid w:val="001904DE"/>
    <w:rsid w:val="00190ADD"/>
    <w:rsid w:val="00190CD6"/>
    <w:rsid w:val="00190E0D"/>
    <w:rsid w:val="00190E70"/>
    <w:rsid w:val="00190F65"/>
    <w:rsid w:val="00191373"/>
    <w:rsid w:val="001918B4"/>
    <w:rsid w:val="00191E69"/>
    <w:rsid w:val="001923F6"/>
    <w:rsid w:val="001928C4"/>
    <w:rsid w:val="001928FD"/>
    <w:rsid w:val="0019338C"/>
    <w:rsid w:val="00193567"/>
    <w:rsid w:val="00193660"/>
    <w:rsid w:val="00193DB5"/>
    <w:rsid w:val="00194118"/>
    <w:rsid w:val="0019449A"/>
    <w:rsid w:val="0019451F"/>
    <w:rsid w:val="00194BEA"/>
    <w:rsid w:val="00194D92"/>
    <w:rsid w:val="00194F5E"/>
    <w:rsid w:val="00195444"/>
    <w:rsid w:val="001954B0"/>
    <w:rsid w:val="0019568E"/>
    <w:rsid w:val="00195723"/>
    <w:rsid w:val="00195D27"/>
    <w:rsid w:val="00195E24"/>
    <w:rsid w:val="001963E6"/>
    <w:rsid w:val="0019690B"/>
    <w:rsid w:val="00196C95"/>
    <w:rsid w:val="00196CA1"/>
    <w:rsid w:val="00196FD0"/>
    <w:rsid w:val="001979EB"/>
    <w:rsid w:val="00197FF0"/>
    <w:rsid w:val="001A05E3"/>
    <w:rsid w:val="001A05FB"/>
    <w:rsid w:val="001A07CB"/>
    <w:rsid w:val="001A0920"/>
    <w:rsid w:val="001A1887"/>
    <w:rsid w:val="001A2D5B"/>
    <w:rsid w:val="001A3AF6"/>
    <w:rsid w:val="001A3CA5"/>
    <w:rsid w:val="001A3D8F"/>
    <w:rsid w:val="001A4403"/>
    <w:rsid w:val="001A484D"/>
    <w:rsid w:val="001A4866"/>
    <w:rsid w:val="001A5071"/>
    <w:rsid w:val="001A5222"/>
    <w:rsid w:val="001A58EE"/>
    <w:rsid w:val="001A5AAA"/>
    <w:rsid w:val="001A5D28"/>
    <w:rsid w:val="001A65AF"/>
    <w:rsid w:val="001A65E6"/>
    <w:rsid w:val="001A6EE8"/>
    <w:rsid w:val="001A70CA"/>
    <w:rsid w:val="001A7388"/>
    <w:rsid w:val="001A775B"/>
    <w:rsid w:val="001B024E"/>
    <w:rsid w:val="001B0615"/>
    <w:rsid w:val="001B06AC"/>
    <w:rsid w:val="001B0B4D"/>
    <w:rsid w:val="001B1B45"/>
    <w:rsid w:val="001B1DBE"/>
    <w:rsid w:val="001B1E08"/>
    <w:rsid w:val="001B1EA3"/>
    <w:rsid w:val="001B1FEA"/>
    <w:rsid w:val="001B2077"/>
    <w:rsid w:val="001B2554"/>
    <w:rsid w:val="001B2AA9"/>
    <w:rsid w:val="001B2B93"/>
    <w:rsid w:val="001B315F"/>
    <w:rsid w:val="001B31EE"/>
    <w:rsid w:val="001B32CC"/>
    <w:rsid w:val="001B3390"/>
    <w:rsid w:val="001B3550"/>
    <w:rsid w:val="001B4271"/>
    <w:rsid w:val="001B44E5"/>
    <w:rsid w:val="001B4CF3"/>
    <w:rsid w:val="001B4F63"/>
    <w:rsid w:val="001B53F0"/>
    <w:rsid w:val="001B550B"/>
    <w:rsid w:val="001B57F8"/>
    <w:rsid w:val="001B5805"/>
    <w:rsid w:val="001B5F4E"/>
    <w:rsid w:val="001B61E1"/>
    <w:rsid w:val="001B643B"/>
    <w:rsid w:val="001B6997"/>
    <w:rsid w:val="001B6F4B"/>
    <w:rsid w:val="001B7CFE"/>
    <w:rsid w:val="001B7D54"/>
    <w:rsid w:val="001C0D7A"/>
    <w:rsid w:val="001C1101"/>
    <w:rsid w:val="001C1575"/>
    <w:rsid w:val="001C1C11"/>
    <w:rsid w:val="001C1FFB"/>
    <w:rsid w:val="001C2664"/>
    <w:rsid w:val="001C2727"/>
    <w:rsid w:val="001C29B7"/>
    <w:rsid w:val="001C2B46"/>
    <w:rsid w:val="001C2DA4"/>
    <w:rsid w:val="001C36E6"/>
    <w:rsid w:val="001C3B09"/>
    <w:rsid w:val="001C41A7"/>
    <w:rsid w:val="001C4B6D"/>
    <w:rsid w:val="001C4CF7"/>
    <w:rsid w:val="001C4E14"/>
    <w:rsid w:val="001C4EAF"/>
    <w:rsid w:val="001C4F67"/>
    <w:rsid w:val="001C50B4"/>
    <w:rsid w:val="001C51C6"/>
    <w:rsid w:val="001C526A"/>
    <w:rsid w:val="001C59AB"/>
    <w:rsid w:val="001C5F49"/>
    <w:rsid w:val="001C60A4"/>
    <w:rsid w:val="001C60D0"/>
    <w:rsid w:val="001C67BB"/>
    <w:rsid w:val="001C695E"/>
    <w:rsid w:val="001C79AC"/>
    <w:rsid w:val="001C7BB1"/>
    <w:rsid w:val="001C7E5A"/>
    <w:rsid w:val="001D00F7"/>
    <w:rsid w:val="001D0821"/>
    <w:rsid w:val="001D0E79"/>
    <w:rsid w:val="001D10F2"/>
    <w:rsid w:val="001D19BB"/>
    <w:rsid w:val="001D1CF5"/>
    <w:rsid w:val="001D26AC"/>
    <w:rsid w:val="001D2A73"/>
    <w:rsid w:val="001D2F20"/>
    <w:rsid w:val="001D3033"/>
    <w:rsid w:val="001D3038"/>
    <w:rsid w:val="001D3057"/>
    <w:rsid w:val="001D32B7"/>
    <w:rsid w:val="001D3807"/>
    <w:rsid w:val="001D3B8F"/>
    <w:rsid w:val="001D3DA1"/>
    <w:rsid w:val="001D4442"/>
    <w:rsid w:val="001D4B64"/>
    <w:rsid w:val="001D4CF0"/>
    <w:rsid w:val="001D572E"/>
    <w:rsid w:val="001D6743"/>
    <w:rsid w:val="001D675D"/>
    <w:rsid w:val="001D6BF8"/>
    <w:rsid w:val="001D7066"/>
    <w:rsid w:val="001D71CE"/>
    <w:rsid w:val="001D724B"/>
    <w:rsid w:val="001D7C66"/>
    <w:rsid w:val="001E030A"/>
    <w:rsid w:val="001E048E"/>
    <w:rsid w:val="001E076B"/>
    <w:rsid w:val="001E190F"/>
    <w:rsid w:val="001E19E3"/>
    <w:rsid w:val="001E1C0A"/>
    <w:rsid w:val="001E2185"/>
    <w:rsid w:val="001E21D2"/>
    <w:rsid w:val="001E27F9"/>
    <w:rsid w:val="001E318F"/>
    <w:rsid w:val="001E35BF"/>
    <w:rsid w:val="001E3890"/>
    <w:rsid w:val="001E3A1A"/>
    <w:rsid w:val="001E4408"/>
    <w:rsid w:val="001E4A8C"/>
    <w:rsid w:val="001E526B"/>
    <w:rsid w:val="001E5566"/>
    <w:rsid w:val="001E58C3"/>
    <w:rsid w:val="001E5AA9"/>
    <w:rsid w:val="001E5F0A"/>
    <w:rsid w:val="001E5F74"/>
    <w:rsid w:val="001E6066"/>
    <w:rsid w:val="001E6280"/>
    <w:rsid w:val="001E6B79"/>
    <w:rsid w:val="001E6C91"/>
    <w:rsid w:val="001E7A50"/>
    <w:rsid w:val="001F03E6"/>
    <w:rsid w:val="001F05AC"/>
    <w:rsid w:val="001F081C"/>
    <w:rsid w:val="001F0973"/>
    <w:rsid w:val="001F0FA1"/>
    <w:rsid w:val="001F13E9"/>
    <w:rsid w:val="001F1593"/>
    <w:rsid w:val="001F1B5F"/>
    <w:rsid w:val="001F1F6D"/>
    <w:rsid w:val="001F2A5E"/>
    <w:rsid w:val="001F2EB6"/>
    <w:rsid w:val="001F30F1"/>
    <w:rsid w:val="001F33AD"/>
    <w:rsid w:val="001F3429"/>
    <w:rsid w:val="001F35E9"/>
    <w:rsid w:val="001F369A"/>
    <w:rsid w:val="001F39D9"/>
    <w:rsid w:val="001F4329"/>
    <w:rsid w:val="001F4CAF"/>
    <w:rsid w:val="001F5012"/>
    <w:rsid w:val="001F51A8"/>
    <w:rsid w:val="001F55AB"/>
    <w:rsid w:val="001F568A"/>
    <w:rsid w:val="001F570C"/>
    <w:rsid w:val="001F59C1"/>
    <w:rsid w:val="001F5CA4"/>
    <w:rsid w:val="001F60B0"/>
    <w:rsid w:val="001F68B5"/>
    <w:rsid w:val="001F7B40"/>
    <w:rsid w:val="001F7BB9"/>
    <w:rsid w:val="002001EE"/>
    <w:rsid w:val="002004E4"/>
    <w:rsid w:val="002008D0"/>
    <w:rsid w:val="00200CB8"/>
    <w:rsid w:val="00200CE6"/>
    <w:rsid w:val="00201D10"/>
    <w:rsid w:val="00202457"/>
    <w:rsid w:val="00202817"/>
    <w:rsid w:val="00202876"/>
    <w:rsid w:val="002036BF"/>
    <w:rsid w:val="002038E9"/>
    <w:rsid w:val="00203BDE"/>
    <w:rsid w:val="00203F09"/>
    <w:rsid w:val="00204025"/>
    <w:rsid w:val="0020502E"/>
    <w:rsid w:val="00205230"/>
    <w:rsid w:val="002053CE"/>
    <w:rsid w:val="0020555F"/>
    <w:rsid w:val="00205591"/>
    <w:rsid w:val="00205982"/>
    <w:rsid w:val="00205C07"/>
    <w:rsid w:val="00205C1A"/>
    <w:rsid w:val="00205E74"/>
    <w:rsid w:val="00205E7D"/>
    <w:rsid w:val="00205F07"/>
    <w:rsid w:val="00206166"/>
    <w:rsid w:val="002061F8"/>
    <w:rsid w:val="00206506"/>
    <w:rsid w:val="00206A6E"/>
    <w:rsid w:val="00206C08"/>
    <w:rsid w:val="00207729"/>
    <w:rsid w:val="00207948"/>
    <w:rsid w:val="00207D25"/>
    <w:rsid w:val="00207EB9"/>
    <w:rsid w:val="002100EC"/>
    <w:rsid w:val="002102EF"/>
    <w:rsid w:val="00210695"/>
    <w:rsid w:val="00210814"/>
    <w:rsid w:val="00211569"/>
    <w:rsid w:val="00211C30"/>
    <w:rsid w:val="00211FF1"/>
    <w:rsid w:val="002121BE"/>
    <w:rsid w:val="0021272B"/>
    <w:rsid w:val="00212AEE"/>
    <w:rsid w:val="00213DDC"/>
    <w:rsid w:val="00213F5E"/>
    <w:rsid w:val="002147E3"/>
    <w:rsid w:val="002152C1"/>
    <w:rsid w:val="0021548F"/>
    <w:rsid w:val="00215620"/>
    <w:rsid w:val="00215F1E"/>
    <w:rsid w:val="00216588"/>
    <w:rsid w:val="0021663D"/>
    <w:rsid w:val="00216A6A"/>
    <w:rsid w:val="00216D34"/>
    <w:rsid w:val="00217597"/>
    <w:rsid w:val="00217708"/>
    <w:rsid w:val="002177FF"/>
    <w:rsid w:val="00217966"/>
    <w:rsid w:val="0021798C"/>
    <w:rsid w:val="00217C08"/>
    <w:rsid w:val="00217E11"/>
    <w:rsid w:val="0022036E"/>
    <w:rsid w:val="002203E5"/>
    <w:rsid w:val="002204F4"/>
    <w:rsid w:val="002205F4"/>
    <w:rsid w:val="0022087A"/>
    <w:rsid w:val="00220939"/>
    <w:rsid w:val="002209B1"/>
    <w:rsid w:val="00221809"/>
    <w:rsid w:val="00221CFA"/>
    <w:rsid w:val="00222521"/>
    <w:rsid w:val="002225B9"/>
    <w:rsid w:val="002227F8"/>
    <w:rsid w:val="002228BC"/>
    <w:rsid w:val="002228CE"/>
    <w:rsid w:val="00222AB9"/>
    <w:rsid w:val="00222E10"/>
    <w:rsid w:val="00222E3D"/>
    <w:rsid w:val="00223143"/>
    <w:rsid w:val="00223451"/>
    <w:rsid w:val="002237B9"/>
    <w:rsid w:val="00223A8A"/>
    <w:rsid w:val="00223B9D"/>
    <w:rsid w:val="00223F93"/>
    <w:rsid w:val="00224227"/>
    <w:rsid w:val="00224A5E"/>
    <w:rsid w:val="00224F31"/>
    <w:rsid w:val="00225429"/>
    <w:rsid w:val="00225D74"/>
    <w:rsid w:val="002264CE"/>
    <w:rsid w:val="002265A0"/>
    <w:rsid w:val="002266C6"/>
    <w:rsid w:val="002267D9"/>
    <w:rsid w:val="00226C5A"/>
    <w:rsid w:val="00227134"/>
    <w:rsid w:val="002272C0"/>
    <w:rsid w:val="00227390"/>
    <w:rsid w:val="002276F9"/>
    <w:rsid w:val="00227B92"/>
    <w:rsid w:val="00227B99"/>
    <w:rsid w:val="00227DA8"/>
    <w:rsid w:val="002303CA"/>
    <w:rsid w:val="00230439"/>
    <w:rsid w:val="00230670"/>
    <w:rsid w:val="00230B86"/>
    <w:rsid w:val="00230CEE"/>
    <w:rsid w:val="002310B8"/>
    <w:rsid w:val="002312BE"/>
    <w:rsid w:val="002313D9"/>
    <w:rsid w:val="002314E8"/>
    <w:rsid w:val="00231B01"/>
    <w:rsid w:val="00231E04"/>
    <w:rsid w:val="00231E05"/>
    <w:rsid w:val="002321ED"/>
    <w:rsid w:val="0023226A"/>
    <w:rsid w:val="002322BB"/>
    <w:rsid w:val="00232319"/>
    <w:rsid w:val="00232AF4"/>
    <w:rsid w:val="00232AFA"/>
    <w:rsid w:val="002334C7"/>
    <w:rsid w:val="002338DB"/>
    <w:rsid w:val="0023392E"/>
    <w:rsid w:val="00233A3B"/>
    <w:rsid w:val="00233C35"/>
    <w:rsid w:val="00233CE1"/>
    <w:rsid w:val="00233E72"/>
    <w:rsid w:val="00234107"/>
    <w:rsid w:val="00234417"/>
    <w:rsid w:val="002345B3"/>
    <w:rsid w:val="002349DE"/>
    <w:rsid w:val="00234AA1"/>
    <w:rsid w:val="00234F56"/>
    <w:rsid w:val="002351B3"/>
    <w:rsid w:val="0023564A"/>
    <w:rsid w:val="0023564B"/>
    <w:rsid w:val="00235734"/>
    <w:rsid w:val="00236152"/>
    <w:rsid w:val="002362FB"/>
    <w:rsid w:val="002370BF"/>
    <w:rsid w:val="00237122"/>
    <w:rsid w:val="0023726F"/>
    <w:rsid w:val="0023746F"/>
    <w:rsid w:val="0023761A"/>
    <w:rsid w:val="0023765D"/>
    <w:rsid w:val="00237B2E"/>
    <w:rsid w:val="00237E13"/>
    <w:rsid w:val="00240602"/>
    <w:rsid w:val="00240A85"/>
    <w:rsid w:val="00240D7B"/>
    <w:rsid w:val="00240E1A"/>
    <w:rsid w:val="00241275"/>
    <w:rsid w:val="002413DB"/>
    <w:rsid w:val="002416D7"/>
    <w:rsid w:val="002417A9"/>
    <w:rsid w:val="0024202D"/>
    <w:rsid w:val="002421E0"/>
    <w:rsid w:val="00242497"/>
    <w:rsid w:val="002425E8"/>
    <w:rsid w:val="00242AAD"/>
    <w:rsid w:val="00242EBA"/>
    <w:rsid w:val="0024352B"/>
    <w:rsid w:val="002437EA"/>
    <w:rsid w:val="00243842"/>
    <w:rsid w:val="00243AAD"/>
    <w:rsid w:val="00243C53"/>
    <w:rsid w:val="00244BE0"/>
    <w:rsid w:val="00245055"/>
    <w:rsid w:val="002452CE"/>
    <w:rsid w:val="00245472"/>
    <w:rsid w:val="00246118"/>
    <w:rsid w:val="00246678"/>
    <w:rsid w:val="0024671D"/>
    <w:rsid w:val="00246C8D"/>
    <w:rsid w:val="00246D9C"/>
    <w:rsid w:val="002471EB"/>
    <w:rsid w:val="0024738F"/>
    <w:rsid w:val="00247BDE"/>
    <w:rsid w:val="00247CAA"/>
    <w:rsid w:val="00247EED"/>
    <w:rsid w:val="00247F58"/>
    <w:rsid w:val="00250100"/>
    <w:rsid w:val="00250422"/>
    <w:rsid w:val="002509E2"/>
    <w:rsid w:val="0025100D"/>
    <w:rsid w:val="002515DB"/>
    <w:rsid w:val="00251F02"/>
    <w:rsid w:val="00251F1E"/>
    <w:rsid w:val="00252765"/>
    <w:rsid w:val="00252848"/>
    <w:rsid w:val="00252859"/>
    <w:rsid w:val="00252BE1"/>
    <w:rsid w:val="00252F65"/>
    <w:rsid w:val="002530E1"/>
    <w:rsid w:val="00253157"/>
    <w:rsid w:val="002533F1"/>
    <w:rsid w:val="00254194"/>
    <w:rsid w:val="002545D7"/>
    <w:rsid w:val="00254830"/>
    <w:rsid w:val="00254980"/>
    <w:rsid w:val="00254ADB"/>
    <w:rsid w:val="00254B99"/>
    <w:rsid w:val="00254BF5"/>
    <w:rsid w:val="00254F9E"/>
    <w:rsid w:val="0025535E"/>
    <w:rsid w:val="0025572D"/>
    <w:rsid w:val="00255D56"/>
    <w:rsid w:val="002563F3"/>
    <w:rsid w:val="002568CC"/>
    <w:rsid w:val="00257208"/>
    <w:rsid w:val="00257489"/>
    <w:rsid w:val="0025756D"/>
    <w:rsid w:val="0025757B"/>
    <w:rsid w:val="00257840"/>
    <w:rsid w:val="002578CC"/>
    <w:rsid w:val="00260A05"/>
    <w:rsid w:val="00260B04"/>
    <w:rsid w:val="00260EBB"/>
    <w:rsid w:val="002617D0"/>
    <w:rsid w:val="002617E6"/>
    <w:rsid w:val="00262563"/>
    <w:rsid w:val="002633D4"/>
    <w:rsid w:val="0026375E"/>
    <w:rsid w:val="00263D18"/>
    <w:rsid w:val="00263FCA"/>
    <w:rsid w:val="002641A1"/>
    <w:rsid w:val="00264203"/>
    <w:rsid w:val="002647FC"/>
    <w:rsid w:val="00264924"/>
    <w:rsid w:val="00264D09"/>
    <w:rsid w:val="00264D1D"/>
    <w:rsid w:val="00264E50"/>
    <w:rsid w:val="00265012"/>
    <w:rsid w:val="00265352"/>
    <w:rsid w:val="002653D8"/>
    <w:rsid w:val="00265460"/>
    <w:rsid w:val="0026562F"/>
    <w:rsid w:val="0026584D"/>
    <w:rsid w:val="0026586F"/>
    <w:rsid w:val="00265D91"/>
    <w:rsid w:val="002664A0"/>
    <w:rsid w:val="0026677E"/>
    <w:rsid w:val="00266F29"/>
    <w:rsid w:val="0026772D"/>
    <w:rsid w:val="00267761"/>
    <w:rsid w:val="00267D4D"/>
    <w:rsid w:val="00267DEC"/>
    <w:rsid w:val="0027095A"/>
    <w:rsid w:val="00270B25"/>
    <w:rsid w:val="00270C81"/>
    <w:rsid w:val="00271402"/>
    <w:rsid w:val="00271DB9"/>
    <w:rsid w:val="00271E3D"/>
    <w:rsid w:val="0027215D"/>
    <w:rsid w:val="00272914"/>
    <w:rsid w:val="00272AD0"/>
    <w:rsid w:val="00272F6B"/>
    <w:rsid w:val="0027304E"/>
    <w:rsid w:val="0027364A"/>
    <w:rsid w:val="002738EB"/>
    <w:rsid w:val="00273C29"/>
    <w:rsid w:val="0027411E"/>
    <w:rsid w:val="00274270"/>
    <w:rsid w:val="00274369"/>
    <w:rsid w:val="002744F5"/>
    <w:rsid w:val="0027493F"/>
    <w:rsid w:val="00274A6F"/>
    <w:rsid w:val="00274B3C"/>
    <w:rsid w:val="00274C39"/>
    <w:rsid w:val="00274D03"/>
    <w:rsid w:val="00274FD5"/>
    <w:rsid w:val="0027521A"/>
    <w:rsid w:val="00275E70"/>
    <w:rsid w:val="00275F44"/>
    <w:rsid w:val="00276747"/>
    <w:rsid w:val="00276769"/>
    <w:rsid w:val="0027698C"/>
    <w:rsid w:val="00276A65"/>
    <w:rsid w:val="00276B28"/>
    <w:rsid w:val="0027717B"/>
    <w:rsid w:val="00277C40"/>
    <w:rsid w:val="0028036F"/>
    <w:rsid w:val="002805A7"/>
    <w:rsid w:val="002807B1"/>
    <w:rsid w:val="00280BB3"/>
    <w:rsid w:val="00281152"/>
    <w:rsid w:val="00281AFF"/>
    <w:rsid w:val="00281F0D"/>
    <w:rsid w:val="0028230E"/>
    <w:rsid w:val="0028265D"/>
    <w:rsid w:val="00282CB4"/>
    <w:rsid w:val="002830CD"/>
    <w:rsid w:val="0028312F"/>
    <w:rsid w:val="00283448"/>
    <w:rsid w:val="00283D32"/>
    <w:rsid w:val="00283E64"/>
    <w:rsid w:val="00284225"/>
    <w:rsid w:val="00284260"/>
    <w:rsid w:val="0028438A"/>
    <w:rsid w:val="0028473C"/>
    <w:rsid w:val="00284976"/>
    <w:rsid w:val="00284988"/>
    <w:rsid w:val="0028511B"/>
    <w:rsid w:val="002855D8"/>
    <w:rsid w:val="0028561E"/>
    <w:rsid w:val="00285C3B"/>
    <w:rsid w:val="00285C7F"/>
    <w:rsid w:val="002864E7"/>
    <w:rsid w:val="0028677F"/>
    <w:rsid w:val="002869D9"/>
    <w:rsid w:val="00286CD8"/>
    <w:rsid w:val="00286DB7"/>
    <w:rsid w:val="00287C77"/>
    <w:rsid w:val="002902C6"/>
    <w:rsid w:val="00290479"/>
    <w:rsid w:val="002904F5"/>
    <w:rsid w:val="00290C99"/>
    <w:rsid w:val="00290CFA"/>
    <w:rsid w:val="002914A1"/>
    <w:rsid w:val="00291583"/>
    <w:rsid w:val="00291A67"/>
    <w:rsid w:val="00291E35"/>
    <w:rsid w:val="00292097"/>
    <w:rsid w:val="0029209D"/>
    <w:rsid w:val="00292336"/>
    <w:rsid w:val="00292712"/>
    <w:rsid w:val="00292874"/>
    <w:rsid w:val="00292BE9"/>
    <w:rsid w:val="00292C50"/>
    <w:rsid w:val="00292C5B"/>
    <w:rsid w:val="00292C78"/>
    <w:rsid w:val="00292E16"/>
    <w:rsid w:val="002930E7"/>
    <w:rsid w:val="002934FA"/>
    <w:rsid w:val="00293DB8"/>
    <w:rsid w:val="00293DC7"/>
    <w:rsid w:val="002943CD"/>
    <w:rsid w:val="00294523"/>
    <w:rsid w:val="002949F1"/>
    <w:rsid w:val="00294C68"/>
    <w:rsid w:val="00294CDE"/>
    <w:rsid w:val="0029501C"/>
    <w:rsid w:val="00295117"/>
    <w:rsid w:val="00295211"/>
    <w:rsid w:val="002957FF"/>
    <w:rsid w:val="0029599D"/>
    <w:rsid w:val="00295B92"/>
    <w:rsid w:val="00295C29"/>
    <w:rsid w:val="00295F76"/>
    <w:rsid w:val="00295F9C"/>
    <w:rsid w:val="00296730"/>
    <w:rsid w:val="00296CE5"/>
    <w:rsid w:val="002975A1"/>
    <w:rsid w:val="002979B5"/>
    <w:rsid w:val="00297E75"/>
    <w:rsid w:val="00297E9C"/>
    <w:rsid w:val="00297FCE"/>
    <w:rsid w:val="002A013B"/>
    <w:rsid w:val="002A02DE"/>
    <w:rsid w:val="002A0392"/>
    <w:rsid w:val="002A050A"/>
    <w:rsid w:val="002A0527"/>
    <w:rsid w:val="002A0988"/>
    <w:rsid w:val="002A0E01"/>
    <w:rsid w:val="002A0E23"/>
    <w:rsid w:val="002A10FC"/>
    <w:rsid w:val="002A1531"/>
    <w:rsid w:val="002A1891"/>
    <w:rsid w:val="002A18C5"/>
    <w:rsid w:val="002A195E"/>
    <w:rsid w:val="002A19AA"/>
    <w:rsid w:val="002A1A58"/>
    <w:rsid w:val="002A1AC8"/>
    <w:rsid w:val="002A1B73"/>
    <w:rsid w:val="002A1E4A"/>
    <w:rsid w:val="002A2E8D"/>
    <w:rsid w:val="002A321E"/>
    <w:rsid w:val="002A3469"/>
    <w:rsid w:val="002A3A93"/>
    <w:rsid w:val="002A3DA4"/>
    <w:rsid w:val="002A4602"/>
    <w:rsid w:val="002A4958"/>
    <w:rsid w:val="002A4B3B"/>
    <w:rsid w:val="002A4FAF"/>
    <w:rsid w:val="002A51D4"/>
    <w:rsid w:val="002A5596"/>
    <w:rsid w:val="002A61A2"/>
    <w:rsid w:val="002A61B1"/>
    <w:rsid w:val="002A630A"/>
    <w:rsid w:val="002A691E"/>
    <w:rsid w:val="002A6B1A"/>
    <w:rsid w:val="002A6C01"/>
    <w:rsid w:val="002A6CDB"/>
    <w:rsid w:val="002A6DD5"/>
    <w:rsid w:val="002A731B"/>
    <w:rsid w:val="002A797F"/>
    <w:rsid w:val="002A7A56"/>
    <w:rsid w:val="002B0082"/>
    <w:rsid w:val="002B035F"/>
    <w:rsid w:val="002B0376"/>
    <w:rsid w:val="002B0377"/>
    <w:rsid w:val="002B0653"/>
    <w:rsid w:val="002B082B"/>
    <w:rsid w:val="002B09FA"/>
    <w:rsid w:val="002B0AFE"/>
    <w:rsid w:val="002B1052"/>
    <w:rsid w:val="002B11C6"/>
    <w:rsid w:val="002B153A"/>
    <w:rsid w:val="002B157D"/>
    <w:rsid w:val="002B18E8"/>
    <w:rsid w:val="002B19E1"/>
    <w:rsid w:val="002B1AF6"/>
    <w:rsid w:val="002B1FD9"/>
    <w:rsid w:val="002B2108"/>
    <w:rsid w:val="002B21A6"/>
    <w:rsid w:val="002B2259"/>
    <w:rsid w:val="002B233B"/>
    <w:rsid w:val="002B24B8"/>
    <w:rsid w:val="002B2E48"/>
    <w:rsid w:val="002B37FC"/>
    <w:rsid w:val="002B399F"/>
    <w:rsid w:val="002B3CA6"/>
    <w:rsid w:val="002B3CA8"/>
    <w:rsid w:val="002B3F3E"/>
    <w:rsid w:val="002B42BF"/>
    <w:rsid w:val="002B4411"/>
    <w:rsid w:val="002B48D2"/>
    <w:rsid w:val="002B48DC"/>
    <w:rsid w:val="002B4B2E"/>
    <w:rsid w:val="002B5424"/>
    <w:rsid w:val="002B581D"/>
    <w:rsid w:val="002B5DDB"/>
    <w:rsid w:val="002B5E2C"/>
    <w:rsid w:val="002B6233"/>
    <w:rsid w:val="002B64B1"/>
    <w:rsid w:val="002B69A6"/>
    <w:rsid w:val="002B78EE"/>
    <w:rsid w:val="002B7AAB"/>
    <w:rsid w:val="002B7B12"/>
    <w:rsid w:val="002B7CF2"/>
    <w:rsid w:val="002B7DEE"/>
    <w:rsid w:val="002B7E8E"/>
    <w:rsid w:val="002C07F1"/>
    <w:rsid w:val="002C09C5"/>
    <w:rsid w:val="002C0D40"/>
    <w:rsid w:val="002C0D52"/>
    <w:rsid w:val="002C1091"/>
    <w:rsid w:val="002C1771"/>
    <w:rsid w:val="002C1A61"/>
    <w:rsid w:val="002C1F12"/>
    <w:rsid w:val="002C2465"/>
    <w:rsid w:val="002C2BA0"/>
    <w:rsid w:val="002C2C39"/>
    <w:rsid w:val="002C344C"/>
    <w:rsid w:val="002C37F0"/>
    <w:rsid w:val="002C38ED"/>
    <w:rsid w:val="002C3F67"/>
    <w:rsid w:val="002C47C0"/>
    <w:rsid w:val="002C494C"/>
    <w:rsid w:val="002C4C2C"/>
    <w:rsid w:val="002C531E"/>
    <w:rsid w:val="002C54D3"/>
    <w:rsid w:val="002C5886"/>
    <w:rsid w:val="002C598B"/>
    <w:rsid w:val="002C5C4B"/>
    <w:rsid w:val="002C5D8F"/>
    <w:rsid w:val="002C6B13"/>
    <w:rsid w:val="002C78A4"/>
    <w:rsid w:val="002C7CA3"/>
    <w:rsid w:val="002C7D41"/>
    <w:rsid w:val="002D02B7"/>
    <w:rsid w:val="002D0CA6"/>
    <w:rsid w:val="002D0D85"/>
    <w:rsid w:val="002D0FF9"/>
    <w:rsid w:val="002D14E4"/>
    <w:rsid w:val="002D1899"/>
    <w:rsid w:val="002D19B3"/>
    <w:rsid w:val="002D1CDC"/>
    <w:rsid w:val="002D1E2C"/>
    <w:rsid w:val="002D2348"/>
    <w:rsid w:val="002D2364"/>
    <w:rsid w:val="002D262A"/>
    <w:rsid w:val="002D2B2A"/>
    <w:rsid w:val="002D31C5"/>
    <w:rsid w:val="002D3343"/>
    <w:rsid w:val="002D3A9A"/>
    <w:rsid w:val="002D455B"/>
    <w:rsid w:val="002D4C8B"/>
    <w:rsid w:val="002D4DB9"/>
    <w:rsid w:val="002D52A4"/>
    <w:rsid w:val="002D5D3E"/>
    <w:rsid w:val="002D5E63"/>
    <w:rsid w:val="002D682B"/>
    <w:rsid w:val="002D723A"/>
    <w:rsid w:val="002D7775"/>
    <w:rsid w:val="002D7785"/>
    <w:rsid w:val="002D77A8"/>
    <w:rsid w:val="002D7832"/>
    <w:rsid w:val="002D7866"/>
    <w:rsid w:val="002D7BB9"/>
    <w:rsid w:val="002E0194"/>
    <w:rsid w:val="002E067A"/>
    <w:rsid w:val="002E06F9"/>
    <w:rsid w:val="002E075D"/>
    <w:rsid w:val="002E09CC"/>
    <w:rsid w:val="002E0E4E"/>
    <w:rsid w:val="002E1121"/>
    <w:rsid w:val="002E1399"/>
    <w:rsid w:val="002E14C9"/>
    <w:rsid w:val="002E1625"/>
    <w:rsid w:val="002E1655"/>
    <w:rsid w:val="002E1B17"/>
    <w:rsid w:val="002E1DA7"/>
    <w:rsid w:val="002E1DDA"/>
    <w:rsid w:val="002E2089"/>
    <w:rsid w:val="002E2AFA"/>
    <w:rsid w:val="002E2F03"/>
    <w:rsid w:val="002E2F8C"/>
    <w:rsid w:val="002E39F4"/>
    <w:rsid w:val="002E3DBD"/>
    <w:rsid w:val="002E4335"/>
    <w:rsid w:val="002E43D9"/>
    <w:rsid w:val="002E4443"/>
    <w:rsid w:val="002E46E7"/>
    <w:rsid w:val="002E4F39"/>
    <w:rsid w:val="002E5409"/>
    <w:rsid w:val="002E555C"/>
    <w:rsid w:val="002E5982"/>
    <w:rsid w:val="002E5B75"/>
    <w:rsid w:val="002E5CCD"/>
    <w:rsid w:val="002E5E40"/>
    <w:rsid w:val="002E5F9C"/>
    <w:rsid w:val="002E6182"/>
    <w:rsid w:val="002E65C8"/>
    <w:rsid w:val="002E6C22"/>
    <w:rsid w:val="002E72FE"/>
    <w:rsid w:val="002E7411"/>
    <w:rsid w:val="002E74E9"/>
    <w:rsid w:val="002E755E"/>
    <w:rsid w:val="002E782C"/>
    <w:rsid w:val="002F011A"/>
    <w:rsid w:val="002F0819"/>
    <w:rsid w:val="002F0842"/>
    <w:rsid w:val="002F0DC9"/>
    <w:rsid w:val="002F0E6F"/>
    <w:rsid w:val="002F0F6B"/>
    <w:rsid w:val="002F0FCB"/>
    <w:rsid w:val="002F15F7"/>
    <w:rsid w:val="002F173B"/>
    <w:rsid w:val="002F1B4F"/>
    <w:rsid w:val="002F1CE2"/>
    <w:rsid w:val="002F1DA0"/>
    <w:rsid w:val="002F2451"/>
    <w:rsid w:val="002F27F0"/>
    <w:rsid w:val="002F2E87"/>
    <w:rsid w:val="002F2F69"/>
    <w:rsid w:val="002F3190"/>
    <w:rsid w:val="002F36A6"/>
    <w:rsid w:val="002F4194"/>
    <w:rsid w:val="002F4A60"/>
    <w:rsid w:val="002F4AE5"/>
    <w:rsid w:val="002F4BB1"/>
    <w:rsid w:val="002F4BFB"/>
    <w:rsid w:val="002F519B"/>
    <w:rsid w:val="002F55FE"/>
    <w:rsid w:val="002F59A3"/>
    <w:rsid w:val="002F5A56"/>
    <w:rsid w:val="002F5BB8"/>
    <w:rsid w:val="002F65D3"/>
    <w:rsid w:val="002F6612"/>
    <w:rsid w:val="002F66F6"/>
    <w:rsid w:val="002F6E13"/>
    <w:rsid w:val="002F732F"/>
    <w:rsid w:val="002F743F"/>
    <w:rsid w:val="002F792B"/>
    <w:rsid w:val="002F7B34"/>
    <w:rsid w:val="003003EE"/>
    <w:rsid w:val="00300AB0"/>
    <w:rsid w:val="00301073"/>
    <w:rsid w:val="0030144B"/>
    <w:rsid w:val="00301B61"/>
    <w:rsid w:val="00301CB2"/>
    <w:rsid w:val="00301E23"/>
    <w:rsid w:val="00301FFC"/>
    <w:rsid w:val="003021D2"/>
    <w:rsid w:val="00302243"/>
    <w:rsid w:val="003022F6"/>
    <w:rsid w:val="003023D3"/>
    <w:rsid w:val="00302EDC"/>
    <w:rsid w:val="003042F3"/>
    <w:rsid w:val="003045CE"/>
    <w:rsid w:val="00304623"/>
    <w:rsid w:val="0030491D"/>
    <w:rsid w:val="00304CA3"/>
    <w:rsid w:val="00304E2B"/>
    <w:rsid w:val="00305204"/>
    <w:rsid w:val="003054DE"/>
    <w:rsid w:val="00305966"/>
    <w:rsid w:val="003059FA"/>
    <w:rsid w:val="00305BBA"/>
    <w:rsid w:val="00306CF0"/>
    <w:rsid w:val="00306DD0"/>
    <w:rsid w:val="003071F3"/>
    <w:rsid w:val="00307267"/>
    <w:rsid w:val="00307291"/>
    <w:rsid w:val="003075FD"/>
    <w:rsid w:val="00307659"/>
    <w:rsid w:val="00307C14"/>
    <w:rsid w:val="003102FF"/>
    <w:rsid w:val="003103A6"/>
    <w:rsid w:val="00310EFA"/>
    <w:rsid w:val="003111BE"/>
    <w:rsid w:val="003116A8"/>
    <w:rsid w:val="00311F6A"/>
    <w:rsid w:val="00311FF9"/>
    <w:rsid w:val="00312011"/>
    <w:rsid w:val="003121E8"/>
    <w:rsid w:val="00312460"/>
    <w:rsid w:val="003137C0"/>
    <w:rsid w:val="003139BC"/>
    <w:rsid w:val="00313B44"/>
    <w:rsid w:val="00313BAD"/>
    <w:rsid w:val="00313CE3"/>
    <w:rsid w:val="00313F83"/>
    <w:rsid w:val="00314189"/>
    <w:rsid w:val="0031456F"/>
    <w:rsid w:val="003148D4"/>
    <w:rsid w:val="0031514B"/>
    <w:rsid w:val="00315235"/>
    <w:rsid w:val="00315B20"/>
    <w:rsid w:val="00315E4D"/>
    <w:rsid w:val="003161CD"/>
    <w:rsid w:val="00316BC7"/>
    <w:rsid w:val="00316BC8"/>
    <w:rsid w:val="0031703A"/>
    <w:rsid w:val="003175FD"/>
    <w:rsid w:val="0031781B"/>
    <w:rsid w:val="00317DA4"/>
    <w:rsid w:val="00320395"/>
    <w:rsid w:val="00320CC4"/>
    <w:rsid w:val="00320DA3"/>
    <w:rsid w:val="003224E8"/>
    <w:rsid w:val="00322819"/>
    <w:rsid w:val="0032290D"/>
    <w:rsid w:val="0032292E"/>
    <w:rsid w:val="00323053"/>
    <w:rsid w:val="00323484"/>
    <w:rsid w:val="00323545"/>
    <w:rsid w:val="0032397F"/>
    <w:rsid w:val="0032409A"/>
    <w:rsid w:val="003244F7"/>
    <w:rsid w:val="0032473D"/>
    <w:rsid w:val="00324766"/>
    <w:rsid w:val="003249BE"/>
    <w:rsid w:val="00324B49"/>
    <w:rsid w:val="0032506A"/>
    <w:rsid w:val="00325D12"/>
    <w:rsid w:val="0032605B"/>
    <w:rsid w:val="003265F1"/>
    <w:rsid w:val="00326C86"/>
    <w:rsid w:val="00326D0E"/>
    <w:rsid w:val="00326FC4"/>
    <w:rsid w:val="00327063"/>
    <w:rsid w:val="0032722A"/>
    <w:rsid w:val="00327253"/>
    <w:rsid w:val="00327262"/>
    <w:rsid w:val="003273B7"/>
    <w:rsid w:val="003277CC"/>
    <w:rsid w:val="00327882"/>
    <w:rsid w:val="00327D36"/>
    <w:rsid w:val="00327EFB"/>
    <w:rsid w:val="00330EE8"/>
    <w:rsid w:val="00331342"/>
    <w:rsid w:val="00331368"/>
    <w:rsid w:val="00331AB8"/>
    <w:rsid w:val="00331D3B"/>
    <w:rsid w:val="00331DF9"/>
    <w:rsid w:val="00332361"/>
    <w:rsid w:val="00332445"/>
    <w:rsid w:val="0033263C"/>
    <w:rsid w:val="00332C71"/>
    <w:rsid w:val="00332D0A"/>
    <w:rsid w:val="00332D58"/>
    <w:rsid w:val="00332E69"/>
    <w:rsid w:val="00332F95"/>
    <w:rsid w:val="00333404"/>
    <w:rsid w:val="003343BC"/>
    <w:rsid w:val="00334754"/>
    <w:rsid w:val="00334E7A"/>
    <w:rsid w:val="00335280"/>
    <w:rsid w:val="00335408"/>
    <w:rsid w:val="0033551A"/>
    <w:rsid w:val="00335B3B"/>
    <w:rsid w:val="00335BBE"/>
    <w:rsid w:val="00335CAD"/>
    <w:rsid w:val="00335EA4"/>
    <w:rsid w:val="00335EAA"/>
    <w:rsid w:val="00335F2F"/>
    <w:rsid w:val="00336316"/>
    <w:rsid w:val="003363D6"/>
    <w:rsid w:val="0033699C"/>
    <w:rsid w:val="00336CED"/>
    <w:rsid w:val="00336D6D"/>
    <w:rsid w:val="00337171"/>
    <w:rsid w:val="0033744F"/>
    <w:rsid w:val="00337AE0"/>
    <w:rsid w:val="00337D60"/>
    <w:rsid w:val="00337DC3"/>
    <w:rsid w:val="00340BEB"/>
    <w:rsid w:val="00340FBC"/>
    <w:rsid w:val="00341069"/>
    <w:rsid w:val="00341884"/>
    <w:rsid w:val="00341A99"/>
    <w:rsid w:val="00341E29"/>
    <w:rsid w:val="00341F32"/>
    <w:rsid w:val="0034242F"/>
    <w:rsid w:val="00342467"/>
    <w:rsid w:val="00342A90"/>
    <w:rsid w:val="00342E47"/>
    <w:rsid w:val="003433C9"/>
    <w:rsid w:val="00343737"/>
    <w:rsid w:val="0034395D"/>
    <w:rsid w:val="00343DC1"/>
    <w:rsid w:val="003444B5"/>
    <w:rsid w:val="00344A32"/>
    <w:rsid w:val="00344DF7"/>
    <w:rsid w:val="003452B3"/>
    <w:rsid w:val="00345468"/>
    <w:rsid w:val="00345548"/>
    <w:rsid w:val="0034563B"/>
    <w:rsid w:val="003456E4"/>
    <w:rsid w:val="0034635A"/>
    <w:rsid w:val="00346984"/>
    <w:rsid w:val="00346AC4"/>
    <w:rsid w:val="00346CFF"/>
    <w:rsid w:val="00346EF7"/>
    <w:rsid w:val="00347409"/>
    <w:rsid w:val="0034772D"/>
    <w:rsid w:val="00347E26"/>
    <w:rsid w:val="003518BE"/>
    <w:rsid w:val="00352046"/>
    <w:rsid w:val="003525B6"/>
    <w:rsid w:val="00352907"/>
    <w:rsid w:val="00352C50"/>
    <w:rsid w:val="00353353"/>
    <w:rsid w:val="00353449"/>
    <w:rsid w:val="00353B58"/>
    <w:rsid w:val="00353D87"/>
    <w:rsid w:val="00353FBD"/>
    <w:rsid w:val="0035404F"/>
    <w:rsid w:val="0035449F"/>
    <w:rsid w:val="003544A8"/>
    <w:rsid w:val="00354FFF"/>
    <w:rsid w:val="0035503B"/>
    <w:rsid w:val="003551EF"/>
    <w:rsid w:val="003554A9"/>
    <w:rsid w:val="00355BFA"/>
    <w:rsid w:val="00356117"/>
    <w:rsid w:val="0035675F"/>
    <w:rsid w:val="00356847"/>
    <w:rsid w:val="00356FCA"/>
    <w:rsid w:val="00357C43"/>
    <w:rsid w:val="00357EEF"/>
    <w:rsid w:val="0036002F"/>
    <w:rsid w:val="00360718"/>
    <w:rsid w:val="00360BED"/>
    <w:rsid w:val="00360EC5"/>
    <w:rsid w:val="00361258"/>
    <w:rsid w:val="0036155E"/>
    <w:rsid w:val="00361683"/>
    <w:rsid w:val="0036184A"/>
    <w:rsid w:val="00361C3F"/>
    <w:rsid w:val="00361CCD"/>
    <w:rsid w:val="00361F14"/>
    <w:rsid w:val="00361FAA"/>
    <w:rsid w:val="00361FEC"/>
    <w:rsid w:val="003629B1"/>
    <w:rsid w:val="00362F3E"/>
    <w:rsid w:val="0036307D"/>
    <w:rsid w:val="00363634"/>
    <w:rsid w:val="00363A54"/>
    <w:rsid w:val="00363A59"/>
    <w:rsid w:val="00363C1A"/>
    <w:rsid w:val="00363DCC"/>
    <w:rsid w:val="0036401E"/>
    <w:rsid w:val="0036452C"/>
    <w:rsid w:val="00364598"/>
    <w:rsid w:val="00364771"/>
    <w:rsid w:val="00364A83"/>
    <w:rsid w:val="00365125"/>
    <w:rsid w:val="003652DB"/>
    <w:rsid w:val="00365561"/>
    <w:rsid w:val="00366146"/>
    <w:rsid w:val="00366197"/>
    <w:rsid w:val="00366A19"/>
    <w:rsid w:val="00366BD6"/>
    <w:rsid w:val="00366DEA"/>
    <w:rsid w:val="0036712D"/>
    <w:rsid w:val="00367929"/>
    <w:rsid w:val="00367EB5"/>
    <w:rsid w:val="00370606"/>
    <w:rsid w:val="00370738"/>
    <w:rsid w:val="003708E0"/>
    <w:rsid w:val="00371011"/>
    <w:rsid w:val="00371805"/>
    <w:rsid w:val="003719AA"/>
    <w:rsid w:val="00371DDA"/>
    <w:rsid w:val="00372CEA"/>
    <w:rsid w:val="00373149"/>
    <w:rsid w:val="00373215"/>
    <w:rsid w:val="00373511"/>
    <w:rsid w:val="003736C2"/>
    <w:rsid w:val="00373EB2"/>
    <w:rsid w:val="003744B1"/>
    <w:rsid w:val="00374712"/>
    <w:rsid w:val="00374B5A"/>
    <w:rsid w:val="003753F0"/>
    <w:rsid w:val="003758F8"/>
    <w:rsid w:val="003759F1"/>
    <w:rsid w:val="00375EBF"/>
    <w:rsid w:val="00375F4B"/>
    <w:rsid w:val="0037614D"/>
    <w:rsid w:val="003761A1"/>
    <w:rsid w:val="0037657C"/>
    <w:rsid w:val="00376734"/>
    <w:rsid w:val="00376B1D"/>
    <w:rsid w:val="00376CDA"/>
    <w:rsid w:val="00376F6D"/>
    <w:rsid w:val="00380599"/>
    <w:rsid w:val="00380D62"/>
    <w:rsid w:val="00380EAF"/>
    <w:rsid w:val="00381519"/>
    <w:rsid w:val="00381544"/>
    <w:rsid w:val="003816E3"/>
    <w:rsid w:val="0038177F"/>
    <w:rsid w:val="00381D4B"/>
    <w:rsid w:val="00382692"/>
    <w:rsid w:val="00383335"/>
    <w:rsid w:val="00383873"/>
    <w:rsid w:val="00383B35"/>
    <w:rsid w:val="00384112"/>
    <w:rsid w:val="00384181"/>
    <w:rsid w:val="00384427"/>
    <w:rsid w:val="003844A7"/>
    <w:rsid w:val="00384FD1"/>
    <w:rsid w:val="0038524A"/>
    <w:rsid w:val="0038587A"/>
    <w:rsid w:val="00385AAF"/>
    <w:rsid w:val="00386BA2"/>
    <w:rsid w:val="00386BAE"/>
    <w:rsid w:val="00386F18"/>
    <w:rsid w:val="00386FE8"/>
    <w:rsid w:val="00387387"/>
    <w:rsid w:val="003873BA"/>
    <w:rsid w:val="003874D6"/>
    <w:rsid w:val="00387CE2"/>
    <w:rsid w:val="00387E6A"/>
    <w:rsid w:val="0039052F"/>
    <w:rsid w:val="003907CC"/>
    <w:rsid w:val="00390B19"/>
    <w:rsid w:val="00391A8D"/>
    <w:rsid w:val="00392D6B"/>
    <w:rsid w:val="00393308"/>
    <w:rsid w:val="00393345"/>
    <w:rsid w:val="003940B2"/>
    <w:rsid w:val="003945EB"/>
    <w:rsid w:val="00394B60"/>
    <w:rsid w:val="00396855"/>
    <w:rsid w:val="0039700D"/>
    <w:rsid w:val="003972A8"/>
    <w:rsid w:val="003972D3"/>
    <w:rsid w:val="00397AF8"/>
    <w:rsid w:val="00397B48"/>
    <w:rsid w:val="00397E50"/>
    <w:rsid w:val="003A0420"/>
    <w:rsid w:val="003A0879"/>
    <w:rsid w:val="003A0DEE"/>
    <w:rsid w:val="003A137B"/>
    <w:rsid w:val="003A2091"/>
    <w:rsid w:val="003A2893"/>
    <w:rsid w:val="003A28C7"/>
    <w:rsid w:val="003A29DB"/>
    <w:rsid w:val="003A2A2C"/>
    <w:rsid w:val="003A3039"/>
    <w:rsid w:val="003A35DC"/>
    <w:rsid w:val="003A368D"/>
    <w:rsid w:val="003A3770"/>
    <w:rsid w:val="003A39A1"/>
    <w:rsid w:val="003A3BAB"/>
    <w:rsid w:val="003A3E3B"/>
    <w:rsid w:val="003A421A"/>
    <w:rsid w:val="003A47EA"/>
    <w:rsid w:val="003A4F5B"/>
    <w:rsid w:val="003A5028"/>
    <w:rsid w:val="003A529D"/>
    <w:rsid w:val="003A5CA4"/>
    <w:rsid w:val="003A676C"/>
    <w:rsid w:val="003A73E4"/>
    <w:rsid w:val="003A7A3E"/>
    <w:rsid w:val="003A7D64"/>
    <w:rsid w:val="003A7F64"/>
    <w:rsid w:val="003B0280"/>
    <w:rsid w:val="003B04B7"/>
    <w:rsid w:val="003B086E"/>
    <w:rsid w:val="003B09CE"/>
    <w:rsid w:val="003B0FFD"/>
    <w:rsid w:val="003B100D"/>
    <w:rsid w:val="003B1219"/>
    <w:rsid w:val="003B1448"/>
    <w:rsid w:val="003B1EB7"/>
    <w:rsid w:val="003B203B"/>
    <w:rsid w:val="003B284A"/>
    <w:rsid w:val="003B28BB"/>
    <w:rsid w:val="003B2F98"/>
    <w:rsid w:val="003B3955"/>
    <w:rsid w:val="003B3C97"/>
    <w:rsid w:val="003B3E74"/>
    <w:rsid w:val="003B402C"/>
    <w:rsid w:val="003B4038"/>
    <w:rsid w:val="003B43DA"/>
    <w:rsid w:val="003B4749"/>
    <w:rsid w:val="003B47DB"/>
    <w:rsid w:val="003B5977"/>
    <w:rsid w:val="003B623C"/>
    <w:rsid w:val="003B62D5"/>
    <w:rsid w:val="003B6587"/>
    <w:rsid w:val="003B673C"/>
    <w:rsid w:val="003B6EE6"/>
    <w:rsid w:val="003B704D"/>
    <w:rsid w:val="003B720D"/>
    <w:rsid w:val="003B7C14"/>
    <w:rsid w:val="003B7F90"/>
    <w:rsid w:val="003C01CD"/>
    <w:rsid w:val="003C125D"/>
    <w:rsid w:val="003C14D0"/>
    <w:rsid w:val="003C1914"/>
    <w:rsid w:val="003C1934"/>
    <w:rsid w:val="003C1983"/>
    <w:rsid w:val="003C1DF9"/>
    <w:rsid w:val="003C1E79"/>
    <w:rsid w:val="003C2AF8"/>
    <w:rsid w:val="003C2C16"/>
    <w:rsid w:val="003C2C1F"/>
    <w:rsid w:val="003C2F69"/>
    <w:rsid w:val="003C3345"/>
    <w:rsid w:val="003C3420"/>
    <w:rsid w:val="003C34F0"/>
    <w:rsid w:val="003C35F8"/>
    <w:rsid w:val="003C3721"/>
    <w:rsid w:val="003C3727"/>
    <w:rsid w:val="003C3C95"/>
    <w:rsid w:val="003C3D86"/>
    <w:rsid w:val="003C426A"/>
    <w:rsid w:val="003C4A54"/>
    <w:rsid w:val="003C5013"/>
    <w:rsid w:val="003C5682"/>
    <w:rsid w:val="003C591F"/>
    <w:rsid w:val="003C5975"/>
    <w:rsid w:val="003C5FA2"/>
    <w:rsid w:val="003C6EF9"/>
    <w:rsid w:val="003C6FFF"/>
    <w:rsid w:val="003C7168"/>
    <w:rsid w:val="003C7434"/>
    <w:rsid w:val="003C74D9"/>
    <w:rsid w:val="003C78D7"/>
    <w:rsid w:val="003C7C79"/>
    <w:rsid w:val="003D027B"/>
    <w:rsid w:val="003D0678"/>
    <w:rsid w:val="003D078C"/>
    <w:rsid w:val="003D0798"/>
    <w:rsid w:val="003D0865"/>
    <w:rsid w:val="003D0CD4"/>
    <w:rsid w:val="003D14ED"/>
    <w:rsid w:val="003D1859"/>
    <w:rsid w:val="003D1908"/>
    <w:rsid w:val="003D1AC4"/>
    <w:rsid w:val="003D25EC"/>
    <w:rsid w:val="003D2842"/>
    <w:rsid w:val="003D2856"/>
    <w:rsid w:val="003D2984"/>
    <w:rsid w:val="003D2A70"/>
    <w:rsid w:val="003D2E9A"/>
    <w:rsid w:val="003D30C9"/>
    <w:rsid w:val="003D328A"/>
    <w:rsid w:val="003D4077"/>
    <w:rsid w:val="003D4291"/>
    <w:rsid w:val="003D46D6"/>
    <w:rsid w:val="003D50A1"/>
    <w:rsid w:val="003D52F4"/>
    <w:rsid w:val="003D56D3"/>
    <w:rsid w:val="003D56DB"/>
    <w:rsid w:val="003D59F6"/>
    <w:rsid w:val="003D5A53"/>
    <w:rsid w:val="003D5EBD"/>
    <w:rsid w:val="003D62FB"/>
    <w:rsid w:val="003D6616"/>
    <w:rsid w:val="003D678C"/>
    <w:rsid w:val="003D69EA"/>
    <w:rsid w:val="003D6D55"/>
    <w:rsid w:val="003D75FA"/>
    <w:rsid w:val="003D776E"/>
    <w:rsid w:val="003D7885"/>
    <w:rsid w:val="003D795D"/>
    <w:rsid w:val="003D7DA9"/>
    <w:rsid w:val="003D7E5C"/>
    <w:rsid w:val="003E0AC4"/>
    <w:rsid w:val="003E16EF"/>
    <w:rsid w:val="003E1DAF"/>
    <w:rsid w:val="003E2099"/>
    <w:rsid w:val="003E28AD"/>
    <w:rsid w:val="003E3529"/>
    <w:rsid w:val="003E3FBC"/>
    <w:rsid w:val="003E40E7"/>
    <w:rsid w:val="003E43E5"/>
    <w:rsid w:val="003E44E7"/>
    <w:rsid w:val="003E4DE6"/>
    <w:rsid w:val="003E4E96"/>
    <w:rsid w:val="003E549C"/>
    <w:rsid w:val="003E54EF"/>
    <w:rsid w:val="003E5658"/>
    <w:rsid w:val="003E567C"/>
    <w:rsid w:val="003E59E2"/>
    <w:rsid w:val="003E5E99"/>
    <w:rsid w:val="003E6092"/>
    <w:rsid w:val="003E64FE"/>
    <w:rsid w:val="003E65DC"/>
    <w:rsid w:val="003E6856"/>
    <w:rsid w:val="003E6895"/>
    <w:rsid w:val="003E6BF6"/>
    <w:rsid w:val="003E73E9"/>
    <w:rsid w:val="003E75B1"/>
    <w:rsid w:val="003E7868"/>
    <w:rsid w:val="003E78ED"/>
    <w:rsid w:val="003E7AB7"/>
    <w:rsid w:val="003F0530"/>
    <w:rsid w:val="003F0663"/>
    <w:rsid w:val="003F0AD0"/>
    <w:rsid w:val="003F101E"/>
    <w:rsid w:val="003F1190"/>
    <w:rsid w:val="003F1C7A"/>
    <w:rsid w:val="003F1D6A"/>
    <w:rsid w:val="003F2056"/>
    <w:rsid w:val="003F2265"/>
    <w:rsid w:val="003F2761"/>
    <w:rsid w:val="003F2898"/>
    <w:rsid w:val="003F2E60"/>
    <w:rsid w:val="003F2E81"/>
    <w:rsid w:val="003F32F6"/>
    <w:rsid w:val="003F34E7"/>
    <w:rsid w:val="003F354F"/>
    <w:rsid w:val="003F3744"/>
    <w:rsid w:val="003F3749"/>
    <w:rsid w:val="003F393B"/>
    <w:rsid w:val="003F39F2"/>
    <w:rsid w:val="003F44DC"/>
    <w:rsid w:val="003F4534"/>
    <w:rsid w:val="003F472A"/>
    <w:rsid w:val="003F4B33"/>
    <w:rsid w:val="003F4C60"/>
    <w:rsid w:val="003F4DCA"/>
    <w:rsid w:val="003F4DF1"/>
    <w:rsid w:val="003F4F82"/>
    <w:rsid w:val="003F580B"/>
    <w:rsid w:val="003F59BB"/>
    <w:rsid w:val="003F5F4D"/>
    <w:rsid w:val="003F68A0"/>
    <w:rsid w:val="003F69A8"/>
    <w:rsid w:val="003F6C48"/>
    <w:rsid w:val="003F6DE7"/>
    <w:rsid w:val="003F70B1"/>
    <w:rsid w:val="003F76A1"/>
    <w:rsid w:val="003F78A2"/>
    <w:rsid w:val="003F7B59"/>
    <w:rsid w:val="0040035F"/>
    <w:rsid w:val="00400836"/>
    <w:rsid w:val="00400BEB"/>
    <w:rsid w:val="00400FED"/>
    <w:rsid w:val="0040106C"/>
    <w:rsid w:val="00401122"/>
    <w:rsid w:val="00401462"/>
    <w:rsid w:val="004014BD"/>
    <w:rsid w:val="004029B7"/>
    <w:rsid w:val="004029E6"/>
    <w:rsid w:val="00402A5F"/>
    <w:rsid w:val="00402A62"/>
    <w:rsid w:val="00402BB7"/>
    <w:rsid w:val="00402D05"/>
    <w:rsid w:val="00403011"/>
    <w:rsid w:val="00403175"/>
    <w:rsid w:val="00404128"/>
    <w:rsid w:val="004041B1"/>
    <w:rsid w:val="00404A9E"/>
    <w:rsid w:val="00405A95"/>
    <w:rsid w:val="00405ABD"/>
    <w:rsid w:val="00405C2D"/>
    <w:rsid w:val="00405DA4"/>
    <w:rsid w:val="00406715"/>
    <w:rsid w:val="0040687B"/>
    <w:rsid w:val="00406E7D"/>
    <w:rsid w:val="00407205"/>
    <w:rsid w:val="004077E4"/>
    <w:rsid w:val="004103CE"/>
    <w:rsid w:val="00410497"/>
    <w:rsid w:val="00410541"/>
    <w:rsid w:val="00410647"/>
    <w:rsid w:val="00410926"/>
    <w:rsid w:val="0041094A"/>
    <w:rsid w:val="004109BB"/>
    <w:rsid w:val="00410CFB"/>
    <w:rsid w:val="00410D45"/>
    <w:rsid w:val="00411269"/>
    <w:rsid w:val="004112E0"/>
    <w:rsid w:val="004113F2"/>
    <w:rsid w:val="004116D9"/>
    <w:rsid w:val="00412769"/>
    <w:rsid w:val="00412D9B"/>
    <w:rsid w:val="004130AD"/>
    <w:rsid w:val="00413489"/>
    <w:rsid w:val="0041389F"/>
    <w:rsid w:val="00413C75"/>
    <w:rsid w:val="0041479D"/>
    <w:rsid w:val="00414910"/>
    <w:rsid w:val="00414C41"/>
    <w:rsid w:val="00414F74"/>
    <w:rsid w:val="004151CC"/>
    <w:rsid w:val="004157A1"/>
    <w:rsid w:val="00415C6B"/>
    <w:rsid w:val="00416329"/>
    <w:rsid w:val="00416671"/>
    <w:rsid w:val="00416D24"/>
    <w:rsid w:val="004171DF"/>
    <w:rsid w:val="004176B7"/>
    <w:rsid w:val="00417A39"/>
    <w:rsid w:val="00417C83"/>
    <w:rsid w:val="004200BC"/>
    <w:rsid w:val="0042032F"/>
    <w:rsid w:val="004204B2"/>
    <w:rsid w:val="004204F2"/>
    <w:rsid w:val="00420502"/>
    <w:rsid w:val="0042062D"/>
    <w:rsid w:val="00421809"/>
    <w:rsid w:val="00421874"/>
    <w:rsid w:val="00421DDF"/>
    <w:rsid w:val="004221BB"/>
    <w:rsid w:val="0042223F"/>
    <w:rsid w:val="00422336"/>
    <w:rsid w:val="004223F2"/>
    <w:rsid w:val="004224FB"/>
    <w:rsid w:val="004225D8"/>
    <w:rsid w:val="00422F6B"/>
    <w:rsid w:val="0042389A"/>
    <w:rsid w:val="004238E1"/>
    <w:rsid w:val="00423927"/>
    <w:rsid w:val="00423D75"/>
    <w:rsid w:val="0042413D"/>
    <w:rsid w:val="00424BA3"/>
    <w:rsid w:val="004253BB"/>
    <w:rsid w:val="0042561B"/>
    <w:rsid w:val="0042580C"/>
    <w:rsid w:val="00425DBA"/>
    <w:rsid w:val="00425EC0"/>
    <w:rsid w:val="00426832"/>
    <w:rsid w:val="00426B34"/>
    <w:rsid w:val="00426C55"/>
    <w:rsid w:val="0042710F"/>
    <w:rsid w:val="00427805"/>
    <w:rsid w:val="00430155"/>
    <w:rsid w:val="004305A9"/>
    <w:rsid w:val="00430738"/>
    <w:rsid w:val="00430DD1"/>
    <w:rsid w:val="004310DA"/>
    <w:rsid w:val="00431104"/>
    <w:rsid w:val="00431A80"/>
    <w:rsid w:val="00431FC3"/>
    <w:rsid w:val="00432F17"/>
    <w:rsid w:val="0043316A"/>
    <w:rsid w:val="0043380C"/>
    <w:rsid w:val="00433941"/>
    <w:rsid w:val="00433EF8"/>
    <w:rsid w:val="00434191"/>
    <w:rsid w:val="0043421C"/>
    <w:rsid w:val="004342D3"/>
    <w:rsid w:val="00434C44"/>
    <w:rsid w:val="00434D25"/>
    <w:rsid w:val="00434FED"/>
    <w:rsid w:val="0043523D"/>
    <w:rsid w:val="00435941"/>
    <w:rsid w:val="00435C40"/>
    <w:rsid w:val="00435E11"/>
    <w:rsid w:val="00435EFA"/>
    <w:rsid w:val="004360BA"/>
    <w:rsid w:val="00436253"/>
    <w:rsid w:val="00436375"/>
    <w:rsid w:val="00436A5A"/>
    <w:rsid w:val="004374B4"/>
    <w:rsid w:val="004378FE"/>
    <w:rsid w:val="00437903"/>
    <w:rsid w:val="00437E66"/>
    <w:rsid w:val="00440621"/>
    <w:rsid w:val="00440F66"/>
    <w:rsid w:val="00441260"/>
    <w:rsid w:val="00441949"/>
    <w:rsid w:val="004419CB"/>
    <w:rsid w:val="0044206E"/>
    <w:rsid w:val="00442640"/>
    <w:rsid w:val="0044279D"/>
    <w:rsid w:val="00442BA1"/>
    <w:rsid w:val="0044327A"/>
    <w:rsid w:val="004432B9"/>
    <w:rsid w:val="00443423"/>
    <w:rsid w:val="00443ED5"/>
    <w:rsid w:val="00443FCE"/>
    <w:rsid w:val="004442D5"/>
    <w:rsid w:val="0044445C"/>
    <w:rsid w:val="00444498"/>
    <w:rsid w:val="0044453C"/>
    <w:rsid w:val="00444CD1"/>
    <w:rsid w:val="0044505B"/>
    <w:rsid w:val="004455AC"/>
    <w:rsid w:val="004457B5"/>
    <w:rsid w:val="0044584F"/>
    <w:rsid w:val="00446842"/>
    <w:rsid w:val="00446867"/>
    <w:rsid w:val="00446B56"/>
    <w:rsid w:val="004474A0"/>
    <w:rsid w:val="0044792D"/>
    <w:rsid w:val="00447991"/>
    <w:rsid w:val="00447C3D"/>
    <w:rsid w:val="00447E58"/>
    <w:rsid w:val="0045033B"/>
    <w:rsid w:val="004504DF"/>
    <w:rsid w:val="0045053F"/>
    <w:rsid w:val="0045055A"/>
    <w:rsid w:val="0045067B"/>
    <w:rsid w:val="00450A4F"/>
    <w:rsid w:val="00450EAE"/>
    <w:rsid w:val="00451179"/>
    <w:rsid w:val="004519DE"/>
    <w:rsid w:val="00451B74"/>
    <w:rsid w:val="00451E15"/>
    <w:rsid w:val="00452668"/>
    <w:rsid w:val="00452C29"/>
    <w:rsid w:val="0045307A"/>
    <w:rsid w:val="004531C9"/>
    <w:rsid w:val="00453475"/>
    <w:rsid w:val="004538EE"/>
    <w:rsid w:val="00453F78"/>
    <w:rsid w:val="00454A22"/>
    <w:rsid w:val="004551AD"/>
    <w:rsid w:val="004552D6"/>
    <w:rsid w:val="0045547F"/>
    <w:rsid w:val="004556BA"/>
    <w:rsid w:val="00455819"/>
    <w:rsid w:val="00455ADC"/>
    <w:rsid w:val="00455C82"/>
    <w:rsid w:val="0045627B"/>
    <w:rsid w:val="0045632A"/>
    <w:rsid w:val="00456353"/>
    <w:rsid w:val="00456364"/>
    <w:rsid w:val="004563E5"/>
    <w:rsid w:val="00456853"/>
    <w:rsid w:val="00456AAC"/>
    <w:rsid w:val="00456D5B"/>
    <w:rsid w:val="00456EA7"/>
    <w:rsid w:val="00457084"/>
    <w:rsid w:val="00457908"/>
    <w:rsid w:val="00460374"/>
    <w:rsid w:val="00460A0F"/>
    <w:rsid w:val="00460AA2"/>
    <w:rsid w:val="00460DC2"/>
    <w:rsid w:val="0046119D"/>
    <w:rsid w:val="00461605"/>
    <w:rsid w:val="00462668"/>
    <w:rsid w:val="00462B64"/>
    <w:rsid w:val="004630AB"/>
    <w:rsid w:val="0046315A"/>
    <w:rsid w:val="00463419"/>
    <w:rsid w:val="00463682"/>
    <w:rsid w:val="00463723"/>
    <w:rsid w:val="00463C61"/>
    <w:rsid w:val="00464575"/>
    <w:rsid w:val="004645E8"/>
    <w:rsid w:val="004647E1"/>
    <w:rsid w:val="0046493B"/>
    <w:rsid w:val="00464E5E"/>
    <w:rsid w:val="00464EB1"/>
    <w:rsid w:val="00465104"/>
    <w:rsid w:val="00465A0C"/>
    <w:rsid w:val="004668F4"/>
    <w:rsid w:val="004670D3"/>
    <w:rsid w:val="0046721E"/>
    <w:rsid w:val="004674FC"/>
    <w:rsid w:val="004678F9"/>
    <w:rsid w:val="00467CD6"/>
    <w:rsid w:val="00467ECE"/>
    <w:rsid w:val="00470047"/>
    <w:rsid w:val="00470465"/>
    <w:rsid w:val="004707B5"/>
    <w:rsid w:val="00470B8D"/>
    <w:rsid w:val="00470C45"/>
    <w:rsid w:val="0047112B"/>
    <w:rsid w:val="004717BE"/>
    <w:rsid w:val="00471B6A"/>
    <w:rsid w:val="00471B7A"/>
    <w:rsid w:val="00471B97"/>
    <w:rsid w:val="00471BEC"/>
    <w:rsid w:val="004727F9"/>
    <w:rsid w:val="004730E1"/>
    <w:rsid w:val="004732DA"/>
    <w:rsid w:val="004733F2"/>
    <w:rsid w:val="00473859"/>
    <w:rsid w:val="00473886"/>
    <w:rsid w:val="00473B77"/>
    <w:rsid w:val="00473FAC"/>
    <w:rsid w:val="0047483A"/>
    <w:rsid w:val="0047488B"/>
    <w:rsid w:val="00474CBA"/>
    <w:rsid w:val="004754DC"/>
    <w:rsid w:val="00475645"/>
    <w:rsid w:val="00475A13"/>
    <w:rsid w:val="00475CA9"/>
    <w:rsid w:val="00475E21"/>
    <w:rsid w:val="00475E63"/>
    <w:rsid w:val="00476276"/>
    <w:rsid w:val="0047628E"/>
    <w:rsid w:val="0047695F"/>
    <w:rsid w:val="00476A2E"/>
    <w:rsid w:val="00477371"/>
    <w:rsid w:val="004773BB"/>
    <w:rsid w:val="00477430"/>
    <w:rsid w:val="00477AA7"/>
    <w:rsid w:val="00477AF6"/>
    <w:rsid w:val="00477F21"/>
    <w:rsid w:val="00480194"/>
    <w:rsid w:val="0048029C"/>
    <w:rsid w:val="004803A5"/>
    <w:rsid w:val="0048073B"/>
    <w:rsid w:val="00480C21"/>
    <w:rsid w:val="00480C77"/>
    <w:rsid w:val="00480CE8"/>
    <w:rsid w:val="00480D40"/>
    <w:rsid w:val="00480FFF"/>
    <w:rsid w:val="00481011"/>
    <w:rsid w:val="004811E8"/>
    <w:rsid w:val="0048162E"/>
    <w:rsid w:val="0048168E"/>
    <w:rsid w:val="004818B7"/>
    <w:rsid w:val="00481C24"/>
    <w:rsid w:val="00481C62"/>
    <w:rsid w:val="0048210C"/>
    <w:rsid w:val="00482165"/>
    <w:rsid w:val="00482293"/>
    <w:rsid w:val="00482628"/>
    <w:rsid w:val="00483EA7"/>
    <w:rsid w:val="004842A8"/>
    <w:rsid w:val="0048439A"/>
    <w:rsid w:val="00484749"/>
    <w:rsid w:val="00485804"/>
    <w:rsid w:val="0048594B"/>
    <w:rsid w:val="004864FC"/>
    <w:rsid w:val="00486536"/>
    <w:rsid w:val="004866C8"/>
    <w:rsid w:val="0048709F"/>
    <w:rsid w:val="004875C9"/>
    <w:rsid w:val="004877DE"/>
    <w:rsid w:val="00487D19"/>
    <w:rsid w:val="00487DF9"/>
    <w:rsid w:val="00490489"/>
    <w:rsid w:val="0049056E"/>
    <w:rsid w:val="004909ED"/>
    <w:rsid w:val="00490B1F"/>
    <w:rsid w:val="00490B4B"/>
    <w:rsid w:val="004910D8"/>
    <w:rsid w:val="004915E6"/>
    <w:rsid w:val="00491F1D"/>
    <w:rsid w:val="00491F34"/>
    <w:rsid w:val="00492210"/>
    <w:rsid w:val="0049223C"/>
    <w:rsid w:val="004926B2"/>
    <w:rsid w:val="00492890"/>
    <w:rsid w:val="004928EE"/>
    <w:rsid w:val="004928F8"/>
    <w:rsid w:val="00492AA4"/>
    <w:rsid w:val="00492DCA"/>
    <w:rsid w:val="004932D1"/>
    <w:rsid w:val="00493A53"/>
    <w:rsid w:val="00493ECC"/>
    <w:rsid w:val="00493F15"/>
    <w:rsid w:val="00494223"/>
    <w:rsid w:val="00494272"/>
    <w:rsid w:val="00494635"/>
    <w:rsid w:val="004947B2"/>
    <w:rsid w:val="00494B8D"/>
    <w:rsid w:val="00494C96"/>
    <w:rsid w:val="00494D85"/>
    <w:rsid w:val="00494EA7"/>
    <w:rsid w:val="004950CC"/>
    <w:rsid w:val="004950E1"/>
    <w:rsid w:val="004957EE"/>
    <w:rsid w:val="00495ACB"/>
    <w:rsid w:val="00495C8C"/>
    <w:rsid w:val="004965FF"/>
    <w:rsid w:val="00496762"/>
    <w:rsid w:val="0049679D"/>
    <w:rsid w:val="00496B29"/>
    <w:rsid w:val="00497058"/>
    <w:rsid w:val="00497188"/>
    <w:rsid w:val="00497AF6"/>
    <w:rsid w:val="00497D0A"/>
    <w:rsid w:val="00497D1C"/>
    <w:rsid w:val="004A007F"/>
    <w:rsid w:val="004A079F"/>
    <w:rsid w:val="004A0A7F"/>
    <w:rsid w:val="004A0CDC"/>
    <w:rsid w:val="004A0DED"/>
    <w:rsid w:val="004A0F15"/>
    <w:rsid w:val="004A1064"/>
    <w:rsid w:val="004A12D5"/>
    <w:rsid w:val="004A1C46"/>
    <w:rsid w:val="004A2022"/>
    <w:rsid w:val="004A2209"/>
    <w:rsid w:val="004A2F19"/>
    <w:rsid w:val="004A3042"/>
    <w:rsid w:val="004A3D4E"/>
    <w:rsid w:val="004A4CED"/>
    <w:rsid w:val="004A5447"/>
    <w:rsid w:val="004A582C"/>
    <w:rsid w:val="004A5B16"/>
    <w:rsid w:val="004A5E0A"/>
    <w:rsid w:val="004A5FDB"/>
    <w:rsid w:val="004A69BF"/>
    <w:rsid w:val="004A746A"/>
    <w:rsid w:val="004B024A"/>
    <w:rsid w:val="004B0508"/>
    <w:rsid w:val="004B056A"/>
    <w:rsid w:val="004B0955"/>
    <w:rsid w:val="004B0E9B"/>
    <w:rsid w:val="004B100A"/>
    <w:rsid w:val="004B1622"/>
    <w:rsid w:val="004B1C4E"/>
    <w:rsid w:val="004B1E82"/>
    <w:rsid w:val="004B21AF"/>
    <w:rsid w:val="004B27A1"/>
    <w:rsid w:val="004B2B68"/>
    <w:rsid w:val="004B2DAE"/>
    <w:rsid w:val="004B2E30"/>
    <w:rsid w:val="004B36DB"/>
    <w:rsid w:val="004B3A8A"/>
    <w:rsid w:val="004B3DDD"/>
    <w:rsid w:val="004B46F2"/>
    <w:rsid w:val="004B473A"/>
    <w:rsid w:val="004B4AE2"/>
    <w:rsid w:val="004B4CBB"/>
    <w:rsid w:val="004B4D4D"/>
    <w:rsid w:val="004B52A1"/>
    <w:rsid w:val="004B575A"/>
    <w:rsid w:val="004B57E4"/>
    <w:rsid w:val="004B5903"/>
    <w:rsid w:val="004B59DF"/>
    <w:rsid w:val="004B5BEE"/>
    <w:rsid w:val="004B5EC5"/>
    <w:rsid w:val="004B67FA"/>
    <w:rsid w:val="004B6874"/>
    <w:rsid w:val="004B6B23"/>
    <w:rsid w:val="004B6BB8"/>
    <w:rsid w:val="004B6E5D"/>
    <w:rsid w:val="004B71DC"/>
    <w:rsid w:val="004B7C60"/>
    <w:rsid w:val="004B7FB6"/>
    <w:rsid w:val="004C005C"/>
    <w:rsid w:val="004C0273"/>
    <w:rsid w:val="004C03AF"/>
    <w:rsid w:val="004C0A8F"/>
    <w:rsid w:val="004C0AE4"/>
    <w:rsid w:val="004C102A"/>
    <w:rsid w:val="004C1218"/>
    <w:rsid w:val="004C157B"/>
    <w:rsid w:val="004C17CE"/>
    <w:rsid w:val="004C1935"/>
    <w:rsid w:val="004C19ED"/>
    <w:rsid w:val="004C1D07"/>
    <w:rsid w:val="004C1D2F"/>
    <w:rsid w:val="004C25F6"/>
    <w:rsid w:val="004C25F8"/>
    <w:rsid w:val="004C2EF8"/>
    <w:rsid w:val="004C2F14"/>
    <w:rsid w:val="004C3057"/>
    <w:rsid w:val="004C377E"/>
    <w:rsid w:val="004C3927"/>
    <w:rsid w:val="004C3C99"/>
    <w:rsid w:val="004C4395"/>
    <w:rsid w:val="004C455F"/>
    <w:rsid w:val="004C46D4"/>
    <w:rsid w:val="004C4AF1"/>
    <w:rsid w:val="004C4D64"/>
    <w:rsid w:val="004C5071"/>
    <w:rsid w:val="004C5074"/>
    <w:rsid w:val="004C537B"/>
    <w:rsid w:val="004C5879"/>
    <w:rsid w:val="004C596E"/>
    <w:rsid w:val="004C5D55"/>
    <w:rsid w:val="004C5EF5"/>
    <w:rsid w:val="004C5F46"/>
    <w:rsid w:val="004C6001"/>
    <w:rsid w:val="004C66BB"/>
    <w:rsid w:val="004C66F0"/>
    <w:rsid w:val="004C683A"/>
    <w:rsid w:val="004C6E8A"/>
    <w:rsid w:val="004C7C50"/>
    <w:rsid w:val="004C7C93"/>
    <w:rsid w:val="004C7E12"/>
    <w:rsid w:val="004D00EC"/>
    <w:rsid w:val="004D0E56"/>
    <w:rsid w:val="004D1559"/>
    <w:rsid w:val="004D227B"/>
    <w:rsid w:val="004D2348"/>
    <w:rsid w:val="004D26B2"/>
    <w:rsid w:val="004D29F0"/>
    <w:rsid w:val="004D2BF8"/>
    <w:rsid w:val="004D2C25"/>
    <w:rsid w:val="004D3285"/>
    <w:rsid w:val="004D3702"/>
    <w:rsid w:val="004D444C"/>
    <w:rsid w:val="004D445D"/>
    <w:rsid w:val="004D4957"/>
    <w:rsid w:val="004D4C99"/>
    <w:rsid w:val="004D5688"/>
    <w:rsid w:val="004D58EB"/>
    <w:rsid w:val="004D5D04"/>
    <w:rsid w:val="004D5D27"/>
    <w:rsid w:val="004D5F92"/>
    <w:rsid w:val="004D6469"/>
    <w:rsid w:val="004D6798"/>
    <w:rsid w:val="004D6CAF"/>
    <w:rsid w:val="004D71F8"/>
    <w:rsid w:val="004D74B5"/>
    <w:rsid w:val="004D7C76"/>
    <w:rsid w:val="004D7F7F"/>
    <w:rsid w:val="004E03D5"/>
    <w:rsid w:val="004E0403"/>
    <w:rsid w:val="004E0621"/>
    <w:rsid w:val="004E0CFF"/>
    <w:rsid w:val="004E137D"/>
    <w:rsid w:val="004E1389"/>
    <w:rsid w:val="004E13FF"/>
    <w:rsid w:val="004E1BC2"/>
    <w:rsid w:val="004E1BFD"/>
    <w:rsid w:val="004E20C6"/>
    <w:rsid w:val="004E2193"/>
    <w:rsid w:val="004E23EB"/>
    <w:rsid w:val="004E30A4"/>
    <w:rsid w:val="004E30DA"/>
    <w:rsid w:val="004E3C1E"/>
    <w:rsid w:val="004E414C"/>
    <w:rsid w:val="004E4CFE"/>
    <w:rsid w:val="004E4E23"/>
    <w:rsid w:val="004E4EAD"/>
    <w:rsid w:val="004E5821"/>
    <w:rsid w:val="004E58BD"/>
    <w:rsid w:val="004E5BA3"/>
    <w:rsid w:val="004E60A7"/>
    <w:rsid w:val="004E628E"/>
    <w:rsid w:val="004E62DD"/>
    <w:rsid w:val="004E688D"/>
    <w:rsid w:val="004E6D78"/>
    <w:rsid w:val="004E7508"/>
    <w:rsid w:val="004E7713"/>
    <w:rsid w:val="004E798C"/>
    <w:rsid w:val="004E7E7D"/>
    <w:rsid w:val="004F00A3"/>
    <w:rsid w:val="004F0384"/>
    <w:rsid w:val="004F05CF"/>
    <w:rsid w:val="004F063F"/>
    <w:rsid w:val="004F07DE"/>
    <w:rsid w:val="004F091C"/>
    <w:rsid w:val="004F0C94"/>
    <w:rsid w:val="004F0D32"/>
    <w:rsid w:val="004F0DFB"/>
    <w:rsid w:val="004F11DD"/>
    <w:rsid w:val="004F192E"/>
    <w:rsid w:val="004F1FCF"/>
    <w:rsid w:val="004F2793"/>
    <w:rsid w:val="004F2994"/>
    <w:rsid w:val="004F2DA7"/>
    <w:rsid w:val="004F2DE8"/>
    <w:rsid w:val="004F37B7"/>
    <w:rsid w:val="004F3A9B"/>
    <w:rsid w:val="004F41E2"/>
    <w:rsid w:val="004F48FB"/>
    <w:rsid w:val="004F4A47"/>
    <w:rsid w:val="004F4AB3"/>
    <w:rsid w:val="004F542A"/>
    <w:rsid w:val="004F5462"/>
    <w:rsid w:val="004F5929"/>
    <w:rsid w:val="004F6353"/>
    <w:rsid w:val="004F647A"/>
    <w:rsid w:val="004F68D3"/>
    <w:rsid w:val="004F68EA"/>
    <w:rsid w:val="004F75E5"/>
    <w:rsid w:val="004F7D9A"/>
    <w:rsid w:val="004F7DC2"/>
    <w:rsid w:val="005002EA"/>
    <w:rsid w:val="00500536"/>
    <w:rsid w:val="005015AD"/>
    <w:rsid w:val="0050182A"/>
    <w:rsid w:val="00501890"/>
    <w:rsid w:val="005018AC"/>
    <w:rsid w:val="00501E1C"/>
    <w:rsid w:val="005024F8"/>
    <w:rsid w:val="00502671"/>
    <w:rsid w:val="00502746"/>
    <w:rsid w:val="00502B73"/>
    <w:rsid w:val="00502D99"/>
    <w:rsid w:val="0050321A"/>
    <w:rsid w:val="005033BE"/>
    <w:rsid w:val="00503836"/>
    <w:rsid w:val="00503981"/>
    <w:rsid w:val="005039D2"/>
    <w:rsid w:val="00503FC5"/>
    <w:rsid w:val="00504343"/>
    <w:rsid w:val="0050495F"/>
    <w:rsid w:val="00504A5F"/>
    <w:rsid w:val="00504EAF"/>
    <w:rsid w:val="005051A2"/>
    <w:rsid w:val="00505366"/>
    <w:rsid w:val="0050572A"/>
    <w:rsid w:val="005058CF"/>
    <w:rsid w:val="005059A9"/>
    <w:rsid w:val="00505AFE"/>
    <w:rsid w:val="00505B0B"/>
    <w:rsid w:val="00505D7F"/>
    <w:rsid w:val="005061E9"/>
    <w:rsid w:val="00506AD7"/>
    <w:rsid w:val="00507445"/>
    <w:rsid w:val="00507809"/>
    <w:rsid w:val="005101C8"/>
    <w:rsid w:val="005105E9"/>
    <w:rsid w:val="00510ACD"/>
    <w:rsid w:val="005118B8"/>
    <w:rsid w:val="00511CF9"/>
    <w:rsid w:val="00512904"/>
    <w:rsid w:val="0051303F"/>
    <w:rsid w:val="00513743"/>
    <w:rsid w:val="00513AB0"/>
    <w:rsid w:val="005155C5"/>
    <w:rsid w:val="0051615F"/>
    <w:rsid w:val="0051662B"/>
    <w:rsid w:val="005166A3"/>
    <w:rsid w:val="0051673F"/>
    <w:rsid w:val="00516C6F"/>
    <w:rsid w:val="005176F9"/>
    <w:rsid w:val="00517AF2"/>
    <w:rsid w:val="00517BB5"/>
    <w:rsid w:val="00517E78"/>
    <w:rsid w:val="005206A4"/>
    <w:rsid w:val="0052082D"/>
    <w:rsid w:val="00520894"/>
    <w:rsid w:val="00520C73"/>
    <w:rsid w:val="00520CA2"/>
    <w:rsid w:val="00520E44"/>
    <w:rsid w:val="00520EA4"/>
    <w:rsid w:val="00520F11"/>
    <w:rsid w:val="00520F51"/>
    <w:rsid w:val="00521D29"/>
    <w:rsid w:val="00522292"/>
    <w:rsid w:val="005223BF"/>
    <w:rsid w:val="005226A5"/>
    <w:rsid w:val="00522B39"/>
    <w:rsid w:val="005235D6"/>
    <w:rsid w:val="0052362C"/>
    <w:rsid w:val="005239A3"/>
    <w:rsid w:val="005250E6"/>
    <w:rsid w:val="00525654"/>
    <w:rsid w:val="00525A5A"/>
    <w:rsid w:val="00525AE3"/>
    <w:rsid w:val="00525E5D"/>
    <w:rsid w:val="00525EA7"/>
    <w:rsid w:val="0052602E"/>
    <w:rsid w:val="0052608F"/>
    <w:rsid w:val="0052632D"/>
    <w:rsid w:val="005266ED"/>
    <w:rsid w:val="00526744"/>
    <w:rsid w:val="00526AB0"/>
    <w:rsid w:val="00526C10"/>
    <w:rsid w:val="00526C39"/>
    <w:rsid w:val="00526D90"/>
    <w:rsid w:val="00526E70"/>
    <w:rsid w:val="00526E9E"/>
    <w:rsid w:val="00526F4B"/>
    <w:rsid w:val="005274D9"/>
    <w:rsid w:val="005300D8"/>
    <w:rsid w:val="005303AB"/>
    <w:rsid w:val="00530988"/>
    <w:rsid w:val="005326EC"/>
    <w:rsid w:val="005332E1"/>
    <w:rsid w:val="00533FDD"/>
    <w:rsid w:val="005348D5"/>
    <w:rsid w:val="00534F7C"/>
    <w:rsid w:val="00534FE5"/>
    <w:rsid w:val="00535794"/>
    <w:rsid w:val="00535C68"/>
    <w:rsid w:val="00535D55"/>
    <w:rsid w:val="00535DB5"/>
    <w:rsid w:val="0053676A"/>
    <w:rsid w:val="00536BFD"/>
    <w:rsid w:val="005370AD"/>
    <w:rsid w:val="0053720D"/>
    <w:rsid w:val="00537589"/>
    <w:rsid w:val="005376C1"/>
    <w:rsid w:val="005400A2"/>
    <w:rsid w:val="00540193"/>
    <w:rsid w:val="00540789"/>
    <w:rsid w:val="00540AA4"/>
    <w:rsid w:val="00541C1A"/>
    <w:rsid w:val="00541FC2"/>
    <w:rsid w:val="0054200D"/>
    <w:rsid w:val="005420B9"/>
    <w:rsid w:val="00542ABA"/>
    <w:rsid w:val="00543015"/>
    <w:rsid w:val="00543065"/>
    <w:rsid w:val="0054333F"/>
    <w:rsid w:val="00543662"/>
    <w:rsid w:val="00543937"/>
    <w:rsid w:val="00543C08"/>
    <w:rsid w:val="00543C0D"/>
    <w:rsid w:val="00543D9B"/>
    <w:rsid w:val="00544166"/>
    <w:rsid w:val="00544558"/>
    <w:rsid w:val="005449B5"/>
    <w:rsid w:val="00545B5E"/>
    <w:rsid w:val="0054607C"/>
    <w:rsid w:val="00546301"/>
    <w:rsid w:val="0054647D"/>
    <w:rsid w:val="0054664C"/>
    <w:rsid w:val="00546B83"/>
    <w:rsid w:val="00546E2E"/>
    <w:rsid w:val="00547486"/>
    <w:rsid w:val="005476F6"/>
    <w:rsid w:val="00547740"/>
    <w:rsid w:val="00547B7B"/>
    <w:rsid w:val="00547F4E"/>
    <w:rsid w:val="0055024C"/>
    <w:rsid w:val="00550BD5"/>
    <w:rsid w:val="00550FE0"/>
    <w:rsid w:val="00551551"/>
    <w:rsid w:val="005520AE"/>
    <w:rsid w:val="00552FEE"/>
    <w:rsid w:val="00553C92"/>
    <w:rsid w:val="00554125"/>
    <w:rsid w:val="00554567"/>
    <w:rsid w:val="00554E83"/>
    <w:rsid w:val="00555382"/>
    <w:rsid w:val="00555B7C"/>
    <w:rsid w:val="00555FF9"/>
    <w:rsid w:val="00556854"/>
    <w:rsid w:val="00557A0C"/>
    <w:rsid w:val="00557F3E"/>
    <w:rsid w:val="00560253"/>
    <w:rsid w:val="005605E1"/>
    <w:rsid w:val="00560BBE"/>
    <w:rsid w:val="00560C2D"/>
    <w:rsid w:val="00560E18"/>
    <w:rsid w:val="005612C3"/>
    <w:rsid w:val="00561326"/>
    <w:rsid w:val="00561AEE"/>
    <w:rsid w:val="00561BA0"/>
    <w:rsid w:val="00562019"/>
    <w:rsid w:val="005622AB"/>
    <w:rsid w:val="00563233"/>
    <w:rsid w:val="005636D9"/>
    <w:rsid w:val="005637EB"/>
    <w:rsid w:val="0056382B"/>
    <w:rsid w:val="00563AE1"/>
    <w:rsid w:val="00563B3C"/>
    <w:rsid w:val="00564364"/>
    <w:rsid w:val="0056448D"/>
    <w:rsid w:val="00564664"/>
    <w:rsid w:val="00564843"/>
    <w:rsid w:val="00564B5E"/>
    <w:rsid w:val="00564CD0"/>
    <w:rsid w:val="00564E29"/>
    <w:rsid w:val="005652E5"/>
    <w:rsid w:val="00565333"/>
    <w:rsid w:val="00565503"/>
    <w:rsid w:val="005658E7"/>
    <w:rsid w:val="00566176"/>
    <w:rsid w:val="005663C9"/>
    <w:rsid w:val="0056640A"/>
    <w:rsid w:val="00566575"/>
    <w:rsid w:val="00567187"/>
    <w:rsid w:val="00567675"/>
    <w:rsid w:val="0056772B"/>
    <w:rsid w:val="00567857"/>
    <w:rsid w:val="00567936"/>
    <w:rsid w:val="00567E6E"/>
    <w:rsid w:val="00570637"/>
    <w:rsid w:val="005707D1"/>
    <w:rsid w:val="00570F6E"/>
    <w:rsid w:val="00571037"/>
    <w:rsid w:val="0057103A"/>
    <w:rsid w:val="00571DFF"/>
    <w:rsid w:val="005727EF"/>
    <w:rsid w:val="0057298F"/>
    <w:rsid w:val="005736A1"/>
    <w:rsid w:val="00573781"/>
    <w:rsid w:val="00573876"/>
    <w:rsid w:val="00573BE0"/>
    <w:rsid w:val="00573F70"/>
    <w:rsid w:val="00574E6C"/>
    <w:rsid w:val="005756FD"/>
    <w:rsid w:val="00575823"/>
    <w:rsid w:val="00575A3E"/>
    <w:rsid w:val="00575E44"/>
    <w:rsid w:val="00576271"/>
    <w:rsid w:val="005762B3"/>
    <w:rsid w:val="00576317"/>
    <w:rsid w:val="0057644D"/>
    <w:rsid w:val="005764D1"/>
    <w:rsid w:val="005764D9"/>
    <w:rsid w:val="00576706"/>
    <w:rsid w:val="00576D23"/>
    <w:rsid w:val="00576D54"/>
    <w:rsid w:val="005775ED"/>
    <w:rsid w:val="005800E3"/>
    <w:rsid w:val="00580568"/>
    <w:rsid w:val="00580D5A"/>
    <w:rsid w:val="00580F77"/>
    <w:rsid w:val="00580FA3"/>
    <w:rsid w:val="00582035"/>
    <w:rsid w:val="0058296D"/>
    <w:rsid w:val="00582BDF"/>
    <w:rsid w:val="00582D0B"/>
    <w:rsid w:val="005834D6"/>
    <w:rsid w:val="00583CD4"/>
    <w:rsid w:val="00583CEC"/>
    <w:rsid w:val="00583DDD"/>
    <w:rsid w:val="00583F7E"/>
    <w:rsid w:val="005843D0"/>
    <w:rsid w:val="0058445D"/>
    <w:rsid w:val="0058459D"/>
    <w:rsid w:val="00584741"/>
    <w:rsid w:val="00584A66"/>
    <w:rsid w:val="00584C1A"/>
    <w:rsid w:val="00584DE2"/>
    <w:rsid w:val="0058508E"/>
    <w:rsid w:val="005852A2"/>
    <w:rsid w:val="00585543"/>
    <w:rsid w:val="0058583D"/>
    <w:rsid w:val="00585BF3"/>
    <w:rsid w:val="00585EF3"/>
    <w:rsid w:val="0058649B"/>
    <w:rsid w:val="005867B8"/>
    <w:rsid w:val="005867CD"/>
    <w:rsid w:val="00586947"/>
    <w:rsid w:val="00586A2F"/>
    <w:rsid w:val="00586E6C"/>
    <w:rsid w:val="00586EC0"/>
    <w:rsid w:val="005875C9"/>
    <w:rsid w:val="00587E18"/>
    <w:rsid w:val="00587E64"/>
    <w:rsid w:val="005902D6"/>
    <w:rsid w:val="005903C1"/>
    <w:rsid w:val="005903F6"/>
    <w:rsid w:val="005907B1"/>
    <w:rsid w:val="005914BB"/>
    <w:rsid w:val="005918F8"/>
    <w:rsid w:val="00591A3D"/>
    <w:rsid w:val="00591A4B"/>
    <w:rsid w:val="00591DD7"/>
    <w:rsid w:val="00591EED"/>
    <w:rsid w:val="0059225A"/>
    <w:rsid w:val="00592635"/>
    <w:rsid w:val="00592695"/>
    <w:rsid w:val="00593032"/>
    <w:rsid w:val="0059306F"/>
    <w:rsid w:val="0059335D"/>
    <w:rsid w:val="00593FBD"/>
    <w:rsid w:val="005942B6"/>
    <w:rsid w:val="00594452"/>
    <w:rsid w:val="00595871"/>
    <w:rsid w:val="00595FA0"/>
    <w:rsid w:val="005964A9"/>
    <w:rsid w:val="00596C1B"/>
    <w:rsid w:val="0059739A"/>
    <w:rsid w:val="005A0273"/>
    <w:rsid w:val="005A1184"/>
    <w:rsid w:val="005A2358"/>
    <w:rsid w:val="005A2651"/>
    <w:rsid w:val="005A2DEE"/>
    <w:rsid w:val="005A348F"/>
    <w:rsid w:val="005A392C"/>
    <w:rsid w:val="005A39B6"/>
    <w:rsid w:val="005A3A3F"/>
    <w:rsid w:val="005A3F3A"/>
    <w:rsid w:val="005A4234"/>
    <w:rsid w:val="005A4BC8"/>
    <w:rsid w:val="005A5571"/>
    <w:rsid w:val="005A562F"/>
    <w:rsid w:val="005A5AE7"/>
    <w:rsid w:val="005A5C69"/>
    <w:rsid w:val="005A5CC6"/>
    <w:rsid w:val="005A629B"/>
    <w:rsid w:val="005A6919"/>
    <w:rsid w:val="005A6B87"/>
    <w:rsid w:val="005A72ED"/>
    <w:rsid w:val="005A7D1B"/>
    <w:rsid w:val="005B062C"/>
    <w:rsid w:val="005B0A00"/>
    <w:rsid w:val="005B0B3C"/>
    <w:rsid w:val="005B0DC5"/>
    <w:rsid w:val="005B0F19"/>
    <w:rsid w:val="005B13A7"/>
    <w:rsid w:val="005B1DD7"/>
    <w:rsid w:val="005B1EAB"/>
    <w:rsid w:val="005B1F99"/>
    <w:rsid w:val="005B202D"/>
    <w:rsid w:val="005B2212"/>
    <w:rsid w:val="005B29DC"/>
    <w:rsid w:val="005B2A39"/>
    <w:rsid w:val="005B3285"/>
    <w:rsid w:val="005B37BA"/>
    <w:rsid w:val="005B3A52"/>
    <w:rsid w:val="005B3C85"/>
    <w:rsid w:val="005B3E51"/>
    <w:rsid w:val="005B462F"/>
    <w:rsid w:val="005B483C"/>
    <w:rsid w:val="005B488E"/>
    <w:rsid w:val="005B48EF"/>
    <w:rsid w:val="005B4921"/>
    <w:rsid w:val="005B4F8A"/>
    <w:rsid w:val="005B5466"/>
    <w:rsid w:val="005B58AE"/>
    <w:rsid w:val="005B5B5A"/>
    <w:rsid w:val="005B6B0E"/>
    <w:rsid w:val="005B703E"/>
    <w:rsid w:val="005B77A2"/>
    <w:rsid w:val="005B7880"/>
    <w:rsid w:val="005C00CB"/>
    <w:rsid w:val="005C0300"/>
    <w:rsid w:val="005C07E0"/>
    <w:rsid w:val="005C0E3C"/>
    <w:rsid w:val="005C1559"/>
    <w:rsid w:val="005C20E8"/>
    <w:rsid w:val="005C319A"/>
    <w:rsid w:val="005C32AE"/>
    <w:rsid w:val="005C3A7C"/>
    <w:rsid w:val="005C3F42"/>
    <w:rsid w:val="005C40AD"/>
    <w:rsid w:val="005C4442"/>
    <w:rsid w:val="005C4A38"/>
    <w:rsid w:val="005C4AD3"/>
    <w:rsid w:val="005C4D2C"/>
    <w:rsid w:val="005C588D"/>
    <w:rsid w:val="005C5E30"/>
    <w:rsid w:val="005C65B9"/>
    <w:rsid w:val="005C6901"/>
    <w:rsid w:val="005C6B2E"/>
    <w:rsid w:val="005C737C"/>
    <w:rsid w:val="005C7A70"/>
    <w:rsid w:val="005D01CF"/>
    <w:rsid w:val="005D028E"/>
    <w:rsid w:val="005D02BF"/>
    <w:rsid w:val="005D0313"/>
    <w:rsid w:val="005D078F"/>
    <w:rsid w:val="005D0D1B"/>
    <w:rsid w:val="005D10A1"/>
    <w:rsid w:val="005D111E"/>
    <w:rsid w:val="005D1465"/>
    <w:rsid w:val="005D15F3"/>
    <w:rsid w:val="005D171E"/>
    <w:rsid w:val="005D22F8"/>
    <w:rsid w:val="005D2825"/>
    <w:rsid w:val="005D284B"/>
    <w:rsid w:val="005D2A8C"/>
    <w:rsid w:val="005D2AA7"/>
    <w:rsid w:val="005D2B5B"/>
    <w:rsid w:val="005D2D8F"/>
    <w:rsid w:val="005D3237"/>
    <w:rsid w:val="005D3983"/>
    <w:rsid w:val="005D3A79"/>
    <w:rsid w:val="005D3D6A"/>
    <w:rsid w:val="005D4A83"/>
    <w:rsid w:val="005D4AA8"/>
    <w:rsid w:val="005D4BED"/>
    <w:rsid w:val="005D50A4"/>
    <w:rsid w:val="005D515B"/>
    <w:rsid w:val="005D5280"/>
    <w:rsid w:val="005D53F1"/>
    <w:rsid w:val="005D5B1A"/>
    <w:rsid w:val="005D5B78"/>
    <w:rsid w:val="005D5D28"/>
    <w:rsid w:val="005D6742"/>
    <w:rsid w:val="005D6D91"/>
    <w:rsid w:val="005D71F4"/>
    <w:rsid w:val="005D7421"/>
    <w:rsid w:val="005D75B0"/>
    <w:rsid w:val="005D75CF"/>
    <w:rsid w:val="005D7A13"/>
    <w:rsid w:val="005D7D74"/>
    <w:rsid w:val="005D7DA3"/>
    <w:rsid w:val="005E00FA"/>
    <w:rsid w:val="005E035B"/>
    <w:rsid w:val="005E03CC"/>
    <w:rsid w:val="005E03F0"/>
    <w:rsid w:val="005E0644"/>
    <w:rsid w:val="005E10DC"/>
    <w:rsid w:val="005E148D"/>
    <w:rsid w:val="005E178B"/>
    <w:rsid w:val="005E2600"/>
    <w:rsid w:val="005E2EAC"/>
    <w:rsid w:val="005E3012"/>
    <w:rsid w:val="005E3551"/>
    <w:rsid w:val="005E37DE"/>
    <w:rsid w:val="005E3F9A"/>
    <w:rsid w:val="005E4407"/>
    <w:rsid w:val="005E472B"/>
    <w:rsid w:val="005E4D25"/>
    <w:rsid w:val="005E4EB0"/>
    <w:rsid w:val="005E4F93"/>
    <w:rsid w:val="005E5224"/>
    <w:rsid w:val="005E584A"/>
    <w:rsid w:val="005E68E5"/>
    <w:rsid w:val="005E693D"/>
    <w:rsid w:val="005E6CD8"/>
    <w:rsid w:val="005E6DB3"/>
    <w:rsid w:val="005E6DF9"/>
    <w:rsid w:val="005E6E56"/>
    <w:rsid w:val="005E6F01"/>
    <w:rsid w:val="005E72FD"/>
    <w:rsid w:val="005E7462"/>
    <w:rsid w:val="005E7783"/>
    <w:rsid w:val="005E78BC"/>
    <w:rsid w:val="005E7DA6"/>
    <w:rsid w:val="005F0314"/>
    <w:rsid w:val="005F04C1"/>
    <w:rsid w:val="005F0620"/>
    <w:rsid w:val="005F094B"/>
    <w:rsid w:val="005F097E"/>
    <w:rsid w:val="005F169A"/>
    <w:rsid w:val="005F1CC2"/>
    <w:rsid w:val="005F1D38"/>
    <w:rsid w:val="005F2802"/>
    <w:rsid w:val="005F2ED1"/>
    <w:rsid w:val="005F2EE2"/>
    <w:rsid w:val="005F3354"/>
    <w:rsid w:val="005F3492"/>
    <w:rsid w:val="005F4413"/>
    <w:rsid w:val="005F4DD1"/>
    <w:rsid w:val="005F4E8E"/>
    <w:rsid w:val="005F4FA2"/>
    <w:rsid w:val="005F5223"/>
    <w:rsid w:val="005F53ED"/>
    <w:rsid w:val="005F5664"/>
    <w:rsid w:val="005F6593"/>
    <w:rsid w:val="005F66E0"/>
    <w:rsid w:val="005F6E47"/>
    <w:rsid w:val="005F6F45"/>
    <w:rsid w:val="005F7994"/>
    <w:rsid w:val="00600323"/>
    <w:rsid w:val="006006B4"/>
    <w:rsid w:val="00601088"/>
    <w:rsid w:val="006013FF"/>
    <w:rsid w:val="00601F47"/>
    <w:rsid w:val="0060222C"/>
    <w:rsid w:val="0060240B"/>
    <w:rsid w:val="006025FE"/>
    <w:rsid w:val="00602945"/>
    <w:rsid w:val="006029E0"/>
    <w:rsid w:val="00602B87"/>
    <w:rsid w:val="00602F87"/>
    <w:rsid w:val="00602FCD"/>
    <w:rsid w:val="00603817"/>
    <w:rsid w:val="00603E59"/>
    <w:rsid w:val="00604038"/>
    <w:rsid w:val="00604528"/>
    <w:rsid w:val="0060479D"/>
    <w:rsid w:val="00604853"/>
    <w:rsid w:val="00604ED9"/>
    <w:rsid w:val="00605D7C"/>
    <w:rsid w:val="006062AC"/>
    <w:rsid w:val="006065A6"/>
    <w:rsid w:val="00606AD4"/>
    <w:rsid w:val="00606ADD"/>
    <w:rsid w:val="00606B50"/>
    <w:rsid w:val="006074B7"/>
    <w:rsid w:val="0060755A"/>
    <w:rsid w:val="00607FF4"/>
    <w:rsid w:val="0061031B"/>
    <w:rsid w:val="0061058A"/>
    <w:rsid w:val="006107B7"/>
    <w:rsid w:val="00610933"/>
    <w:rsid w:val="00610FCF"/>
    <w:rsid w:val="00611101"/>
    <w:rsid w:val="00611115"/>
    <w:rsid w:val="00611A94"/>
    <w:rsid w:val="00611B6A"/>
    <w:rsid w:val="00612DEA"/>
    <w:rsid w:val="00613425"/>
    <w:rsid w:val="006138A1"/>
    <w:rsid w:val="00614023"/>
    <w:rsid w:val="006141A0"/>
    <w:rsid w:val="00614568"/>
    <w:rsid w:val="00614BE2"/>
    <w:rsid w:val="00614C15"/>
    <w:rsid w:val="00614D0F"/>
    <w:rsid w:val="00614F02"/>
    <w:rsid w:val="00615C78"/>
    <w:rsid w:val="00616714"/>
    <w:rsid w:val="00616996"/>
    <w:rsid w:val="006170FA"/>
    <w:rsid w:val="006172AC"/>
    <w:rsid w:val="00617886"/>
    <w:rsid w:val="00617948"/>
    <w:rsid w:val="00617E20"/>
    <w:rsid w:val="006202AD"/>
    <w:rsid w:val="0062095D"/>
    <w:rsid w:val="00620D41"/>
    <w:rsid w:val="00621053"/>
    <w:rsid w:val="006216AA"/>
    <w:rsid w:val="0062238E"/>
    <w:rsid w:val="00622B97"/>
    <w:rsid w:val="00622F5C"/>
    <w:rsid w:val="00623164"/>
    <w:rsid w:val="006231FF"/>
    <w:rsid w:val="00623209"/>
    <w:rsid w:val="00623A7E"/>
    <w:rsid w:val="00623AB5"/>
    <w:rsid w:val="00623AD2"/>
    <w:rsid w:val="0062446B"/>
    <w:rsid w:val="006246CB"/>
    <w:rsid w:val="00624744"/>
    <w:rsid w:val="00624A78"/>
    <w:rsid w:val="00624AC3"/>
    <w:rsid w:val="00625B4B"/>
    <w:rsid w:val="00625C06"/>
    <w:rsid w:val="00625ECF"/>
    <w:rsid w:val="0062611D"/>
    <w:rsid w:val="00626259"/>
    <w:rsid w:val="006265E0"/>
    <w:rsid w:val="00626796"/>
    <w:rsid w:val="00627568"/>
    <w:rsid w:val="0062766F"/>
    <w:rsid w:val="006277F7"/>
    <w:rsid w:val="00627AEE"/>
    <w:rsid w:val="00627B69"/>
    <w:rsid w:val="00630309"/>
    <w:rsid w:val="006307D8"/>
    <w:rsid w:val="00630AD2"/>
    <w:rsid w:val="00630FD8"/>
    <w:rsid w:val="0063112B"/>
    <w:rsid w:val="0063115D"/>
    <w:rsid w:val="006312B7"/>
    <w:rsid w:val="0063144B"/>
    <w:rsid w:val="00631AC1"/>
    <w:rsid w:val="00631B2A"/>
    <w:rsid w:val="00632408"/>
    <w:rsid w:val="00632A51"/>
    <w:rsid w:val="00632ACB"/>
    <w:rsid w:val="00632C94"/>
    <w:rsid w:val="00633049"/>
    <w:rsid w:val="006333B5"/>
    <w:rsid w:val="00633701"/>
    <w:rsid w:val="00633958"/>
    <w:rsid w:val="006339BE"/>
    <w:rsid w:val="00633D55"/>
    <w:rsid w:val="00633ED9"/>
    <w:rsid w:val="00633F55"/>
    <w:rsid w:val="00634317"/>
    <w:rsid w:val="0063432B"/>
    <w:rsid w:val="0063498B"/>
    <w:rsid w:val="00634B11"/>
    <w:rsid w:val="00634C41"/>
    <w:rsid w:val="00634DE5"/>
    <w:rsid w:val="00634F22"/>
    <w:rsid w:val="0063509D"/>
    <w:rsid w:val="0063533B"/>
    <w:rsid w:val="0063548D"/>
    <w:rsid w:val="006356B3"/>
    <w:rsid w:val="006358F6"/>
    <w:rsid w:val="00635F5E"/>
    <w:rsid w:val="00636454"/>
    <w:rsid w:val="00636664"/>
    <w:rsid w:val="006367C8"/>
    <w:rsid w:val="006369C6"/>
    <w:rsid w:val="00636CD7"/>
    <w:rsid w:val="00637920"/>
    <w:rsid w:val="0063796D"/>
    <w:rsid w:val="00637FC9"/>
    <w:rsid w:val="0064099F"/>
    <w:rsid w:val="00640A3F"/>
    <w:rsid w:val="00640BDD"/>
    <w:rsid w:val="00640E5A"/>
    <w:rsid w:val="00641B42"/>
    <w:rsid w:val="00641EDF"/>
    <w:rsid w:val="006420A8"/>
    <w:rsid w:val="00642C8B"/>
    <w:rsid w:val="00642F9A"/>
    <w:rsid w:val="00643059"/>
    <w:rsid w:val="00643A48"/>
    <w:rsid w:val="00643A91"/>
    <w:rsid w:val="00643DAB"/>
    <w:rsid w:val="00643E40"/>
    <w:rsid w:val="00644491"/>
    <w:rsid w:val="006444E1"/>
    <w:rsid w:val="00644612"/>
    <w:rsid w:val="00644AD7"/>
    <w:rsid w:val="00645F0E"/>
    <w:rsid w:val="00646629"/>
    <w:rsid w:val="00646DEB"/>
    <w:rsid w:val="00646E84"/>
    <w:rsid w:val="00646F21"/>
    <w:rsid w:val="00647397"/>
    <w:rsid w:val="00647872"/>
    <w:rsid w:val="00647A3A"/>
    <w:rsid w:val="00650A87"/>
    <w:rsid w:val="0065133B"/>
    <w:rsid w:val="006513F2"/>
    <w:rsid w:val="0065182B"/>
    <w:rsid w:val="00651985"/>
    <w:rsid w:val="00651BD1"/>
    <w:rsid w:val="00651C8F"/>
    <w:rsid w:val="00652082"/>
    <w:rsid w:val="00652670"/>
    <w:rsid w:val="00652AC2"/>
    <w:rsid w:val="00652F07"/>
    <w:rsid w:val="00653340"/>
    <w:rsid w:val="00653ABB"/>
    <w:rsid w:val="00653F4D"/>
    <w:rsid w:val="0065419B"/>
    <w:rsid w:val="00654294"/>
    <w:rsid w:val="00654AF3"/>
    <w:rsid w:val="00654C70"/>
    <w:rsid w:val="00654DAD"/>
    <w:rsid w:val="006550B1"/>
    <w:rsid w:val="006550ED"/>
    <w:rsid w:val="0065539F"/>
    <w:rsid w:val="00655523"/>
    <w:rsid w:val="00655C4D"/>
    <w:rsid w:val="00655CFC"/>
    <w:rsid w:val="0065631A"/>
    <w:rsid w:val="006569D0"/>
    <w:rsid w:val="00656BB9"/>
    <w:rsid w:val="00656EC1"/>
    <w:rsid w:val="00656F8A"/>
    <w:rsid w:val="006571B2"/>
    <w:rsid w:val="0065751F"/>
    <w:rsid w:val="0065770A"/>
    <w:rsid w:val="006602A4"/>
    <w:rsid w:val="0066137C"/>
    <w:rsid w:val="006614A8"/>
    <w:rsid w:val="006615E3"/>
    <w:rsid w:val="00661854"/>
    <w:rsid w:val="0066196B"/>
    <w:rsid w:val="00661CD9"/>
    <w:rsid w:val="006622AC"/>
    <w:rsid w:val="00662A97"/>
    <w:rsid w:val="00662C45"/>
    <w:rsid w:val="006630B2"/>
    <w:rsid w:val="006632E5"/>
    <w:rsid w:val="00663AE6"/>
    <w:rsid w:val="00663DE3"/>
    <w:rsid w:val="00663ED4"/>
    <w:rsid w:val="0066404D"/>
    <w:rsid w:val="006640A2"/>
    <w:rsid w:val="00664422"/>
    <w:rsid w:val="006646DB"/>
    <w:rsid w:val="00664CB1"/>
    <w:rsid w:val="006651F0"/>
    <w:rsid w:val="00665F84"/>
    <w:rsid w:val="00666004"/>
    <w:rsid w:val="00666547"/>
    <w:rsid w:val="00666895"/>
    <w:rsid w:val="006668A1"/>
    <w:rsid w:val="00666A28"/>
    <w:rsid w:val="00667455"/>
    <w:rsid w:val="006677A2"/>
    <w:rsid w:val="00667AA4"/>
    <w:rsid w:val="0067001D"/>
    <w:rsid w:val="00670164"/>
    <w:rsid w:val="006709B5"/>
    <w:rsid w:val="00670B3C"/>
    <w:rsid w:val="00671613"/>
    <w:rsid w:val="00671663"/>
    <w:rsid w:val="00671883"/>
    <w:rsid w:val="00671B72"/>
    <w:rsid w:val="00671D52"/>
    <w:rsid w:val="00672476"/>
    <w:rsid w:val="006726C1"/>
    <w:rsid w:val="00672B11"/>
    <w:rsid w:val="00673CDA"/>
    <w:rsid w:val="00673E14"/>
    <w:rsid w:val="0067440E"/>
    <w:rsid w:val="006744C8"/>
    <w:rsid w:val="00674958"/>
    <w:rsid w:val="0067582A"/>
    <w:rsid w:val="00675E6F"/>
    <w:rsid w:val="006760F6"/>
    <w:rsid w:val="00676213"/>
    <w:rsid w:val="00676277"/>
    <w:rsid w:val="006764FA"/>
    <w:rsid w:val="006767DE"/>
    <w:rsid w:val="0067681E"/>
    <w:rsid w:val="00676B48"/>
    <w:rsid w:val="00677153"/>
    <w:rsid w:val="0067756E"/>
    <w:rsid w:val="00677650"/>
    <w:rsid w:val="00677764"/>
    <w:rsid w:val="006777D2"/>
    <w:rsid w:val="0067788F"/>
    <w:rsid w:val="00677945"/>
    <w:rsid w:val="00677A25"/>
    <w:rsid w:val="00677EA7"/>
    <w:rsid w:val="00680623"/>
    <w:rsid w:val="00680988"/>
    <w:rsid w:val="00680BA6"/>
    <w:rsid w:val="00680C1F"/>
    <w:rsid w:val="00680D7F"/>
    <w:rsid w:val="00680D92"/>
    <w:rsid w:val="00681774"/>
    <w:rsid w:val="00681924"/>
    <w:rsid w:val="006824F0"/>
    <w:rsid w:val="00682503"/>
    <w:rsid w:val="00682592"/>
    <w:rsid w:val="00682648"/>
    <w:rsid w:val="0068279D"/>
    <w:rsid w:val="00682DFD"/>
    <w:rsid w:val="00682F72"/>
    <w:rsid w:val="006830B5"/>
    <w:rsid w:val="00683340"/>
    <w:rsid w:val="0068365B"/>
    <w:rsid w:val="00683B16"/>
    <w:rsid w:val="00683DB7"/>
    <w:rsid w:val="00683DDD"/>
    <w:rsid w:val="00684588"/>
    <w:rsid w:val="00684595"/>
    <w:rsid w:val="006845E4"/>
    <w:rsid w:val="0068487A"/>
    <w:rsid w:val="00684968"/>
    <w:rsid w:val="00685116"/>
    <w:rsid w:val="006851FC"/>
    <w:rsid w:val="006853C4"/>
    <w:rsid w:val="00685602"/>
    <w:rsid w:val="0068565F"/>
    <w:rsid w:val="00685694"/>
    <w:rsid w:val="00685871"/>
    <w:rsid w:val="006858E8"/>
    <w:rsid w:val="00685AB1"/>
    <w:rsid w:val="006865F3"/>
    <w:rsid w:val="006866AF"/>
    <w:rsid w:val="00686C34"/>
    <w:rsid w:val="00686CED"/>
    <w:rsid w:val="00687541"/>
    <w:rsid w:val="00690135"/>
    <w:rsid w:val="006904B7"/>
    <w:rsid w:val="00690798"/>
    <w:rsid w:val="00690B48"/>
    <w:rsid w:val="00690C4E"/>
    <w:rsid w:val="006913D0"/>
    <w:rsid w:val="00691455"/>
    <w:rsid w:val="00691B28"/>
    <w:rsid w:val="0069208C"/>
    <w:rsid w:val="006921B3"/>
    <w:rsid w:val="006921C9"/>
    <w:rsid w:val="0069221E"/>
    <w:rsid w:val="00693214"/>
    <w:rsid w:val="0069440C"/>
    <w:rsid w:val="006945A1"/>
    <w:rsid w:val="006947CA"/>
    <w:rsid w:val="0069496C"/>
    <w:rsid w:val="006949D9"/>
    <w:rsid w:val="00694B31"/>
    <w:rsid w:val="00694FE1"/>
    <w:rsid w:val="006954EA"/>
    <w:rsid w:val="0069589D"/>
    <w:rsid w:val="00695A4F"/>
    <w:rsid w:val="00695AAF"/>
    <w:rsid w:val="00695B45"/>
    <w:rsid w:val="006967B3"/>
    <w:rsid w:val="00696B43"/>
    <w:rsid w:val="00696CBE"/>
    <w:rsid w:val="00696D1F"/>
    <w:rsid w:val="00697AD7"/>
    <w:rsid w:val="006A04DE"/>
    <w:rsid w:val="006A078A"/>
    <w:rsid w:val="006A0A13"/>
    <w:rsid w:val="006A0F4A"/>
    <w:rsid w:val="006A133C"/>
    <w:rsid w:val="006A1B91"/>
    <w:rsid w:val="006A1F3F"/>
    <w:rsid w:val="006A2756"/>
    <w:rsid w:val="006A2C99"/>
    <w:rsid w:val="006A3959"/>
    <w:rsid w:val="006A3B61"/>
    <w:rsid w:val="006A3EB0"/>
    <w:rsid w:val="006A406E"/>
    <w:rsid w:val="006A4152"/>
    <w:rsid w:val="006A4BAA"/>
    <w:rsid w:val="006A547C"/>
    <w:rsid w:val="006A5E3F"/>
    <w:rsid w:val="006A5F1D"/>
    <w:rsid w:val="006A6215"/>
    <w:rsid w:val="006A67CF"/>
    <w:rsid w:val="006A6983"/>
    <w:rsid w:val="006A6D02"/>
    <w:rsid w:val="006A6D05"/>
    <w:rsid w:val="006A6F82"/>
    <w:rsid w:val="006A73F9"/>
    <w:rsid w:val="006A7A30"/>
    <w:rsid w:val="006A7DC6"/>
    <w:rsid w:val="006A7FB8"/>
    <w:rsid w:val="006A7FBC"/>
    <w:rsid w:val="006B04D9"/>
    <w:rsid w:val="006B096B"/>
    <w:rsid w:val="006B097F"/>
    <w:rsid w:val="006B098B"/>
    <w:rsid w:val="006B14CC"/>
    <w:rsid w:val="006B151D"/>
    <w:rsid w:val="006B1BD4"/>
    <w:rsid w:val="006B2600"/>
    <w:rsid w:val="006B2608"/>
    <w:rsid w:val="006B2C98"/>
    <w:rsid w:val="006B2D6E"/>
    <w:rsid w:val="006B2E90"/>
    <w:rsid w:val="006B2F5D"/>
    <w:rsid w:val="006B308A"/>
    <w:rsid w:val="006B375F"/>
    <w:rsid w:val="006B3861"/>
    <w:rsid w:val="006B3C5D"/>
    <w:rsid w:val="006B3F50"/>
    <w:rsid w:val="006B47B2"/>
    <w:rsid w:val="006B4989"/>
    <w:rsid w:val="006B49EB"/>
    <w:rsid w:val="006B67D3"/>
    <w:rsid w:val="006B6883"/>
    <w:rsid w:val="006B6B47"/>
    <w:rsid w:val="006B6E11"/>
    <w:rsid w:val="006B72B5"/>
    <w:rsid w:val="006B744F"/>
    <w:rsid w:val="006B7CAB"/>
    <w:rsid w:val="006B7D15"/>
    <w:rsid w:val="006C01F5"/>
    <w:rsid w:val="006C07A2"/>
    <w:rsid w:val="006C0904"/>
    <w:rsid w:val="006C0946"/>
    <w:rsid w:val="006C0EA8"/>
    <w:rsid w:val="006C0FFF"/>
    <w:rsid w:val="006C122E"/>
    <w:rsid w:val="006C1320"/>
    <w:rsid w:val="006C13E9"/>
    <w:rsid w:val="006C1ACB"/>
    <w:rsid w:val="006C22EC"/>
    <w:rsid w:val="006C2608"/>
    <w:rsid w:val="006C27FA"/>
    <w:rsid w:val="006C32F5"/>
    <w:rsid w:val="006C3793"/>
    <w:rsid w:val="006C3877"/>
    <w:rsid w:val="006C38D4"/>
    <w:rsid w:val="006C3CC2"/>
    <w:rsid w:val="006C3D71"/>
    <w:rsid w:val="006C4794"/>
    <w:rsid w:val="006C4D6F"/>
    <w:rsid w:val="006C5332"/>
    <w:rsid w:val="006C55D0"/>
    <w:rsid w:val="006C57F4"/>
    <w:rsid w:val="006C58D9"/>
    <w:rsid w:val="006C5FAE"/>
    <w:rsid w:val="006C62B2"/>
    <w:rsid w:val="006C63A5"/>
    <w:rsid w:val="006C6838"/>
    <w:rsid w:val="006C6862"/>
    <w:rsid w:val="006C6A77"/>
    <w:rsid w:val="006C6B58"/>
    <w:rsid w:val="006C6B5D"/>
    <w:rsid w:val="006C6C82"/>
    <w:rsid w:val="006C7011"/>
    <w:rsid w:val="006C7828"/>
    <w:rsid w:val="006D01BF"/>
    <w:rsid w:val="006D0376"/>
    <w:rsid w:val="006D0A0F"/>
    <w:rsid w:val="006D144C"/>
    <w:rsid w:val="006D1658"/>
    <w:rsid w:val="006D20FB"/>
    <w:rsid w:val="006D288D"/>
    <w:rsid w:val="006D2B6B"/>
    <w:rsid w:val="006D2BC2"/>
    <w:rsid w:val="006D33E8"/>
    <w:rsid w:val="006D3873"/>
    <w:rsid w:val="006D4307"/>
    <w:rsid w:val="006D50BD"/>
    <w:rsid w:val="006D527D"/>
    <w:rsid w:val="006D59F4"/>
    <w:rsid w:val="006D5F97"/>
    <w:rsid w:val="006D6107"/>
    <w:rsid w:val="006D6386"/>
    <w:rsid w:val="006D674F"/>
    <w:rsid w:val="006D760B"/>
    <w:rsid w:val="006D76A1"/>
    <w:rsid w:val="006D76AD"/>
    <w:rsid w:val="006D7D5F"/>
    <w:rsid w:val="006D7F14"/>
    <w:rsid w:val="006E00E8"/>
    <w:rsid w:val="006E016E"/>
    <w:rsid w:val="006E0A4A"/>
    <w:rsid w:val="006E0F37"/>
    <w:rsid w:val="006E10C3"/>
    <w:rsid w:val="006E13B5"/>
    <w:rsid w:val="006E17D8"/>
    <w:rsid w:val="006E2008"/>
    <w:rsid w:val="006E32E2"/>
    <w:rsid w:val="006E33C3"/>
    <w:rsid w:val="006E39F9"/>
    <w:rsid w:val="006E3A51"/>
    <w:rsid w:val="006E3AC1"/>
    <w:rsid w:val="006E3B3E"/>
    <w:rsid w:val="006E41DE"/>
    <w:rsid w:val="006E49DC"/>
    <w:rsid w:val="006E4B38"/>
    <w:rsid w:val="006E6138"/>
    <w:rsid w:val="006E69F1"/>
    <w:rsid w:val="006E6A75"/>
    <w:rsid w:val="006E6CAD"/>
    <w:rsid w:val="006E7803"/>
    <w:rsid w:val="006E7F32"/>
    <w:rsid w:val="006F054D"/>
    <w:rsid w:val="006F05E5"/>
    <w:rsid w:val="006F07F6"/>
    <w:rsid w:val="006F0899"/>
    <w:rsid w:val="006F109D"/>
    <w:rsid w:val="006F1141"/>
    <w:rsid w:val="006F1261"/>
    <w:rsid w:val="006F154F"/>
    <w:rsid w:val="006F1FFC"/>
    <w:rsid w:val="006F214C"/>
    <w:rsid w:val="006F22FA"/>
    <w:rsid w:val="006F2565"/>
    <w:rsid w:val="006F28C6"/>
    <w:rsid w:val="006F2DA0"/>
    <w:rsid w:val="006F2F79"/>
    <w:rsid w:val="006F35F5"/>
    <w:rsid w:val="006F4848"/>
    <w:rsid w:val="006F4E15"/>
    <w:rsid w:val="006F528B"/>
    <w:rsid w:val="006F585E"/>
    <w:rsid w:val="006F5946"/>
    <w:rsid w:val="006F5D90"/>
    <w:rsid w:val="006F6314"/>
    <w:rsid w:val="006F638A"/>
    <w:rsid w:val="006F6AE7"/>
    <w:rsid w:val="006F6E35"/>
    <w:rsid w:val="00700188"/>
    <w:rsid w:val="00701438"/>
    <w:rsid w:val="0070187F"/>
    <w:rsid w:val="00702121"/>
    <w:rsid w:val="007022B2"/>
    <w:rsid w:val="00702A70"/>
    <w:rsid w:val="00702B48"/>
    <w:rsid w:val="00702D14"/>
    <w:rsid w:val="00702F58"/>
    <w:rsid w:val="00703141"/>
    <w:rsid w:val="007033AC"/>
    <w:rsid w:val="00703489"/>
    <w:rsid w:val="00703842"/>
    <w:rsid w:val="00703C5E"/>
    <w:rsid w:val="00703EFF"/>
    <w:rsid w:val="00704306"/>
    <w:rsid w:val="007044D4"/>
    <w:rsid w:val="007047F5"/>
    <w:rsid w:val="00704D6D"/>
    <w:rsid w:val="00704E45"/>
    <w:rsid w:val="0070512D"/>
    <w:rsid w:val="00705A42"/>
    <w:rsid w:val="00705E16"/>
    <w:rsid w:val="00706136"/>
    <w:rsid w:val="0070633A"/>
    <w:rsid w:val="007063DE"/>
    <w:rsid w:val="007067FD"/>
    <w:rsid w:val="007068D8"/>
    <w:rsid w:val="00706A65"/>
    <w:rsid w:val="00706AD8"/>
    <w:rsid w:val="00707753"/>
    <w:rsid w:val="007079A8"/>
    <w:rsid w:val="00707DC0"/>
    <w:rsid w:val="00710549"/>
    <w:rsid w:val="00710769"/>
    <w:rsid w:val="00710920"/>
    <w:rsid w:val="00711463"/>
    <w:rsid w:val="0071187C"/>
    <w:rsid w:val="00711A9C"/>
    <w:rsid w:val="00711B5A"/>
    <w:rsid w:val="00711D0B"/>
    <w:rsid w:val="007120B0"/>
    <w:rsid w:val="00712BFC"/>
    <w:rsid w:val="007131E6"/>
    <w:rsid w:val="007135D0"/>
    <w:rsid w:val="00713919"/>
    <w:rsid w:val="00713955"/>
    <w:rsid w:val="00713A7D"/>
    <w:rsid w:val="00713BDB"/>
    <w:rsid w:val="00713E6B"/>
    <w:rsid w:val="0071404D"/>
    <w:rsid w:val="007140B6"/>
    <w:rsid w:val="007143EA"/>
    <w:rsid w:val="00714D5A"/>
    <w:rsid w:val="00714DA6"/>
    <w:rsid w:val="00715032"/>
    <w:rsid w:val="0071546B"/>
    <w:rsid w:val="0071546C"/>
    <w:rsid w:val="00715643"/>
    <w:rsid w:val="00715B8A"/>
    <w:rsid w:val="00715BE0"/>
    <w:rsid w:val="00715D22"/>
    <w:rsid w:val="0071616F"/>
    <w:rsid w:val="00716E05"/>
    <w:rsid w:val="00716ED7"/>
    <w:rsid w:val="00716F91"/>
    <w:rsid w:val="00717198"/>
    <w:rsid w:val="00717F94"/>
    <w:rsid w:val="00720B28"/>
    <w:rsid w:val="0072132C"/>
    <w:rsid w:val="00721372"/>
    <w:rsid w:val="007213DE"/>
    <w:rsid w:val="007214B5"/>
    <w:rsid w:val="0072159A"/>
    <w:rsid w:val="007218C5"/>
    <w:rsid w:val="007218D7"/>
    <w:rsid w:val="0072197F"/>
    <w:rsid w:val="0072199D"/>
    <w:rsid w:val="00722185"/>
    <w:rsid w:val="00722308"/>
    <w:rsid w:val="00722689"/>
    <w:rsid w:val="00722957"/>
    <w:rsid w:val="00722A60"/>
    <w:rsid w:val="00723370"/>
    <w:rsid w:val="0072354A"/>
    <w:rsid w:val="00723EEC"/>
    <w:rsid w:val="00724553"/>
    <w:rsid w:val="00724873"/>
    <w:rsid w:val="00724EB4"/>
    <w:rsid w:val="00724F9F"/>
    <w:rsid w:val="00725165"/>
    <w:rsid w:val="007256C9"/>
    <w:rsid w:val="007264C9"/>
    <w:rsid w:val="0072681C"/>
    <w:rsid w:val="00726E1B"/>
    <w:rsid w:val="00726EAF"/>
    <w:rsid w:val="00726F98"/>
    <w:rsid w:val="0072701B"/>
    <w:rsid w:val="00727577"/>
    <w:rsid w:val="007275B2"/>
    <w:rsid w:val="00727BAE"/>
    <w:rsid w:val="00730531"/>
    <w:rsid w:val="00730855"/>
    <w:rsid w:val="0073144D"/>
    <w:rsid w:val="007317A3"/>
    <w:rsid w:val="00731975"/>
    <w:rsid w:val="007319AF"/>
    <w:rsid w:val="00731D84"/>
    <w:rsid w:val="0073258D"/>
    <w:rsid w:val="007328BD"/>
    <w:rsid w:val="00732AA3"/>
    <w:rsid w:val="00732C82"/>
    <w:rsid w:val="007330B2"/>
    <w:rsid w:val="00734318"/>
    <w:rsid w:val="0073448B"/>
    <w:rsid w:val="00734EC8"/>
    <w:rsid w:val="00734FB6"/>
    <w:rsid w:val="00734FB7"/>
    <w:rsid w:val="00735427"/>
    <w:rsid w:val="00735B1F"/>
    <w:rsid w:val="00735C15"/>
    <w:rsid w:val="007360B9"/>
    <w:rsid w:val="00736551"/>
    <w:rsid w:val="00736749"/>
    <w:rsid w:val="00736A7C"/>
    <w:rsid w:val="00736CD9"/>
    <w:rsid w:val="00736D7D"/>
    <w:rsid w:val="0073721E"/>
    <w:rsid w:val="007375AD"/>
    <w:rsid w:val="00737A7E"/>
    <w:rsid w:val="0074020F"/>
    <w:rsid w:val="00740294"/>
    <w:rsid w:val="007402E9"/>
    <w:rsid w:val="00740332"/>
    <w:rsid w:val="0074050E"/>
    <w:rsid w:val="0074084B"/>
    <w:rsid w:val="00740FF2"/>
    <w:rsid w:val="00741270"/>
    <w:rsid w:val="0074166D"/>
    <w:rsid w:val="00741693"/>
    <w:rsid w:val="007416C2"/>
    <w:rsid w:val="007417F9"/>
    <w:rsid w:val="007418DF"/>
    <w:rsid w:val="00741DE0"/>
    <w:rsid w:val="00741E1B"/>
    <w:rsid w:val="00742315"/>
    <w:rsid w:val="00742B0E"/>
    <w:rsid w:val="00742DB5"/>
    <w:rsid w:val="007432F1"/>
    <w:rsid w:val="00743735"/>
    <w:rsid w:val="0074471A"/>
    <w:rsid w:val="0074472B"/>
    <w:rsid w:val="00744BFC"/>
    <w:rsid w:val="00744DB8"/>
    <w:rsid w:val="00745356"/>
    <w:rsid w:val="007455D1"/>
    <w:rsid w:val="0074586B"/>
    <w:rsid w:val="00745ACA"/>
    <w:rsid w:val="00745B94"/>
    <w:rsid w:val="007462C1"/>
    <w:rsid w:val="007469A3"/>
    <w:rsid w:val="00746F14"/>
    <w:rsid w:val="00747235"/>
    <w:rsid w:val="00747390"/>
    <w:rsid w:val="007479CC"/>
    <w:rsid w:val="0075090B"/>
    <w:rsid w:val="00750B8F"/>
    <w:rsid w:val="00751214"/>
    <w:rsid w:val="00751A4C"/>
    <w:rsid w:val="00751EA3"/>
    <w:rsid w:val="007520AE"/>
    <w:rsid w:val="007525C1"/>
    <w:rsid w:val="00752741"/>
    <w:rsid w:val="00752943"/>
    <w:rsid w:val="00753011"/>
    <w:rsid w:val="007532D8"/>
    <w:rsid w:val="00753EC3"/>
    <w:rsid w:val="00753F67"/>
    <w:rsid w:val="00754CAE"/>
    <w:rsid w:val="00754D27"/>
    <w:rsid w:val="00754F7B"/>
    <w:rsid w:val="007551D6"/>
    <w:rsid w:val="00755253"/>
    <w:rsid w:val="007555B7"/>
    <w:rsid w:val="007557CB"/>
    <w:rsid w:val="00755E46"/>
    <w:rsid w:val="00756DD7"/>
    <w:rsid w:val="00756EA6"/>
    <w:rsid w:val="00756FF4"/>
    <w:rsid w:val="00757EB1"/>
    <w:rsid w:val="00757F47"/>
    <w:rsid w:val="007601AA"/>
    <w:rsid w:val="0076025C"/>
    <w:rsid w:val="00760587"/>
    <w:rsid w:val="007605BA"/>
    <w:rsid w:val="007606AD"/>
    <w:rsid w:val="0076099B"/>
    <w:rsid w:val="00760DBA"/>
    <w:rsid w:val="0076104B"/>
    <w:rsid w:val="00761864"/>
    <w:rsid w:val="00761D77"/>
    <w:rsid w:val="00761F9C"/>
    <w:rsid w:val="00762024"/>
    <w:rsid w:val="00762118"/>
    <w:rsid w:val="0076274C"/>
    <w:rsid w:val="007628CB"/>
    <w:rsid w:val="007628F2"/>
    <w:rsid w:val="00762ED1"/>
    <w:rsid w:val="007635F4"/>
    <w:rsid w:val="0076382A"/>
    <w:rsid w:val="0076394F"/>
    <w:rsid w:val="007639DB"/>
    <w:rsid w:val="00763AED"/>
    <w:rsid w:val="00763C2F"/>
    <w:rsid w:val="00763C55"/>
    <w:rsid w:val="00763D1B"/>
    <w:rsid w:val="00763E42"/>
    <w:rsid w:val="00764377"/>
    <w:rsid w:val="00764387"/>
    <w:rsid w:val="007643F0"/>
    <w:rsid w:val="0076447F"/>
    <w:rsid w:val="00764D80"/>
    <w:rsid w:val="00764E5A"/>
    <w:rsid w:val="0076569F"/>
    <w:rsid w:val="0076572C"/>
    <w:rsid w:val="00765830"/>
    <w:rsid w:val="00765A8A"/>
    <w:rsid w:val="007665FB"/>
    <w:rsid w:val="00766C5D"/>
    <w:rsid w:val="00766DBA"/>
    <w:rsid w:val="007674DD"/>
    <w:rsid w:val="007676DD"/>
    <w:rsid w:val="00767FAC"/>
    <w:rsid w:val="00767FF5"/>
    <w:rsid w:val="00770147"/>
    <w:rsid w:val="00770A97"/>
    <w:rsid w:val="00771454"/>
    <w:rsid w:val="00771704"/>
    <w:rsid w:val="00771A27"/>
    <w:rsid w:val="00771B7D"/>
    <w:rsid w:val="007721CE"/>
    <w:rsid w:val="00772240"/>
    <w:rsid w:val="00772546"/>
    <w:rsid w:val="007725F4"/>
    <w:rsid w:val="0077267F"/>
    <w:rsid w:val="00772B95"/>
    <w:rsid w:val="00772DFD"/>
    <w:rsid w:val="0077301B"/>
    <w:rsid w:val="007738AA"/>
    <w:rsid w:val="00773CE1"/>
    <w:rsid w:val="00773EE1"/>
    <w:rsid w:val="007742AE"/>
    <w:rsid w:val="00774339"/>
    <w:rsid w:val="0077462C"/>
    <w:rsid w:val="00774763"/>
    <w:rsid w:val="007749AF"/>
    <w:rsid w:val="00774A6A"/>
    <w:rsid w:val="00774F10"/>
    <w:rsid w:val="007752E0"/>
    <w:rsid w:val="007757C8"/>
    <w:rsid w:val="007758DC"/>
    <w:rsid w:val="0077595B"/>
    <w:rsid w:val="00775DA2"/>
    <w:rsid w:val="00775EA2"/>
    <w:rsid w:val="00776629"/>
    <w:rsid w:val="00776702"/>
    <w:rsid w:val="00777128"/>
    <w:rsid w:val="00777181"/>
    <w:rsid w:val="007771E5"/>
    <w:rsid w:val="007772F1"/>
    <w:rsid w:val="007778A3"/>
    <w:rsid w:val="0078030B"/>
    <w:rsid w:val="00780797"/>
    <w:rsid w:val="00780809"/>
    <w:rsid w:val="00780877"/>
    <w:rsid w:val="007809EE"/>
    <w:rsid w:val="00780C05"/>
    <w:rsid w:val="00780C45"/>
    <w:rsid w:val="00780C49"/>
    <w:rsid w:val="00780E3C"/>
    <w:rsid w:val="0078163C"/>
    <w:rsid w:val="00781C90"/>
    <w:rsid w:val="00781ED5"/>
    <w:rsid w:val="0078220C"/>
    <w:rsid w:val="00782314"/>
    <w:rsid w:val="007823D1"/>
    <w:rsid w:val="007825D1"/>
    <w:rsid w:val="00782756"/>
    <w:rsid w:val="0078280A"/>
    <w:rsid w:val="0078360B"/>
    <w:rsid w:val="00784048"/>
    <w:rsid w:val="0078410C"/>
    <w:rsid w:val="0078443F"/>
    <w:rsid w:val="0078449F"/>
    <w:rsid w:val="0078464C"/>
    <w:rsid w:val="00784A4F"/>
    <w:rsid w:val="0078515B"/>
    <w:rsid w:val="007854D9"/>
    <w:rsid w:val="00785598"/>
    <w:rsid w:val="00785B0C"/>
    <w:rsid w:val="00785BC1"/>
    <w:rsid w:val="00785C2F"/>
    <w:rsid w:val="00786104"/>
    <w:rsid w:val="00786674"/>
    <w:rsid w:val="007866B3"/>
    <w:rsid w:val="007866FB"/>
    <w:rsid w:val="0078694B"/>
    <w:rsid w:val="0078697B"/>
    <w:rsid w:val="007879EE"/>
    <w:rsid w:val="00790284"/>
    <w:rsid w:val="00790318"/>
    <w:rsid w:val="00790782"/>
    <w:rsid w:val="007908C9"/>
    <w:rsid w:val="00790E62"/>
    <w:rsid w:val="007914D8"/>
    <w:rsid w:val="00791595"/>
    <w:rsid w:val="00791C46"/>
    <w:rsid w:val="00791D11"/>
    <w:rsid w:val="00791DC2"/>
    <w:rsid w:val="00792A7F"/>
    <w:rsid w:val="00793809"/>
    <w:rsid w:val="00793850"/>
    <w:rsid w:val="00793D96"/>
    <w:rsid w:val="0079440E"/>
    <w:rsid w:val="00794FED"/>
    <w:rsid w:val="0079550F"/>
    <w:rsid w:val="0079579F"/>
    <w:rsid w:val="007959FE"/>
    <w:rsid w:val="00795D92"/>
    <w:rsid w:val="00795D93"/>
    <w:rsid w:val="00795F6A"/>
    <w:rsid w:val="00796182"/>
    <w:rsid w:val="007961C5"/>
    <w:rsid w:val="00796382"/>
    <w:rsid w:val="00796DE9"/>
    <w:rsid w:val="00796FB7"/>
    <w:rsid w:val="007971CE"/>
    <w:rsid w:val="007973AE"/>
    <w:rsid w:val="00797581"/>
    <w:rsid w:val="007977BE"/>
    <w:rsid w:val="00797C36"/>
    <w:rsid w:val="007A027B"/>
    <w:rsid w:val="007A04BA"/>
    <w:rsid w:val="007A0580"/>
    <w:rsid w:val="007A08DD"/>
    <w:rsid w:val="007A0A51"/>
    <w:rsid w:val="007A0D5E"/>
    <w:rsid w:val="007A0DAE"/>
    <w:rsid w:val="007A0FDB"/>
    <w:rsid w:val="007A10F0"/>
    <w:rsid w:val="007A1198"/>
    <w:rsid w:val="007A1316"/>
    <w:rsid w:val="007A150F"/>
    <w:rsid w:val="007A1FF2"/>
    <w:rsid w:val="007A2116"/>
    <w:rsid w:val="007A214B"/>
    <w:rsid w:val="007A25A4"/>
    <w:rsid w:val="007A2A45"/>
    <w:rsid w:val="007A2A57"/>
    <w:rsid w:val="007A2E10"/>
    <w:rsid w:val="007A2F2B"/>
    <w:rsid w:val="007A3543"/>
    <w:rsid w:val="007A3647"/>
    <w:rsid w:val="007A37F1"/>
    <w:rsid w:val="007A4231"/>
    <w:rsid w:val="007A43B8"/>
    <w:rsid w:val="007A44A9"/>
    <w:rsid w:val="007A50B8"/>
    <w:rsid w:val="007A50FA"/>
    <w:rsid w:val="007A547F"/>
    <w:rsid w:val="007A5639"/>
    <w:rsid w:val="007A6856"/>
    <w:rsid w:val="007A6940"/>
    <w:rsid w:val="007A6B96"/>
    <w:rsid w:val="007A78C7"/>
    <w:rsid w:val="007A7C22"/>
    <w:rsid w:val="007A7E55"/>
    <w:rsid w:val="007B02EA"/>
    <w:rsid w:val="007B0697"/>
    <w:rsid w:val="007B1237"/>
    <w:rsid w:val="007B1384"/>
    <w:rsid w:val="007B1499"/>
    <w:rsid w:val="007B19C0"/>
    <w:rsid w:val="007B1A20"/>
    <w:rsid w:val="007B1CA5"/>
    <w:rsid w:val="007B1DAA"/>
    <w:rsid w:val="007B21DF"/>
    <w:rsid w:val="007B237D"/>
    <w:rsid w:val="007B3190"/>
    <w:rsid w:val="007B32B9"/>
    <w:rsid w:val="007B33D3"/>
    <w:rsid w:val="007B3510"/>
    <w:rsid w:val="007B422C"/>
    <w:rsid w:val="007B4B13"/>
    <w:rsid w:val="007B4C86"/>
    <w:rsid w:val="007B51DE"/>
    <w:rsid w:val="007B526C"/>
    <w:rsid w:val="007B546F"/>
    <w:rsid w:val="007B547A"/>
    <w:rsid w:val="007B5587"/>
    <w:rsid w:val="007B5C9F"/>
    <w:rsid w:val="007B5F55"/>
    <w:rsid w:val="007B6422"/>
    <w:rsid w:val="007B7043"/>
    <w:rsid w:val="007B758B"/>
    <w:rsid w:val="007B76F2"/>
    <w:rsid w:val="007B7785"/>
    <w:rsid w:val="007B7863"/>
    <w:rsid w:val="007B7BC4"/>
    <w:rsid w:val="007B7DAC"/>
    <w:rsid w:val="007C0202"/>
    <w:rsid w:val="007C0855"/>
    <w:rsid w:val="007C0B7B"/>
    <w:rsid w:val="007C0D99"/>
    <w:rsid w:val="007C14C1"/>
    <w:rsid w:val="007C1704"/>
    <w:rsid w:val="007C19A7"/>
    <w:rsid w:val="007C1A6C"/>
    <w:rsid w:val="007C20FE"/>
    <w:rsid w:val="007C259A"/>
    <w:rsid w:val="007C2681"/>
    <w:rsid w:val="007C3207"/>
    <w:rsid w:val="007C346C"/>
    <w:rsid w:val="007C3486"/>
    <w:rsid w:val="007C368E"/>
    <w:rsid w:val="007C37C8"/>
    <w:rsid w:val="007C3C4C"/>
    <w:rsid w:val="007C407A"/>
    <w:rsid w:val="007C4099"/>
    <w:rsid w:val="007C4191"/>
    <w:rsid w:val="007C4527"/>
    <w:rsid w:val="007C485A"/>
    <w:rsid w:val="007C4BCB"/>
    <w:rsid w:val="007C4C9B"/>
    <w:rsid w:val="007C4D14"/>
    <w:rsid w:val="007C5511"/>
    <w:rsid w:val="007C5F91"/>
    <w:rsid w:val="007C67F1"/>
    <w:rsid w:val="007C69F3"/>
    <w:rsid w:val="007C6C34"/>
    <w:rsid w:val="007C7C95"/>
    <w:rsid w:val="007C7DC1"/>
    <w:rsid w:val="007D0864"/>
    <w:rsid w:val="007D0EAE"/>
    <w:rsid w:val="007D1155"/>
    <w:rsid w:val="007D140D"/>
    <w:rsid w:val="007D1422"/>
    <w:rsid w:val="007D18FF"/>
    <w:rsid w:val="007D1AB5"/>
    <w:rsid w:val="007D1E2C"/>
    <w:rsid w:val="007D20A6"/>
    <w:rsid w:val="007D2250"/>
    <w:rsid w:val="007D243C"/>
    <w:rsid w:val="007D29A7"/>
    <w:rsid w:val="007D2BB4"/>
    <w:rsid w:val="007D2E47"/>
    <w:rsid w:val="007D32A8"/>
    <w:rsid w:val="007D3462"/>
    <w:rsid w:val="007D35F2"/>
    <w:rsid w:val="007D36FB"/>
    <w:rsid w:val="007D3751"/>
    <w:rsid w:val="007D3A29"/>
    <w:rsid w:val="007D4480"/>
    <w:rsid w:val="007D47F0"/>
    <w:rsid w:val="007D4BFC"/>
    <w:rsid w:val="007D5687"/>
    <w:rsid w:val="007D585F"/>
    <w:rsid w:val="007D5925"/>
    <w:rsid w:val="007D5993"/>
    <w:rsid w:val="007D5CBC"/>
    <w:rsid w:val="007D5DEA"/>
    <w:rsid w:val="007D5F49"/>
    <w:rsid w:val="007D6074"/>
    <w:rsid w:val="007D60CB"/>
    <w:rsid w:val="007D64C5"/>
    <w:rsid w:val="007D6666"/>
    <w:rsid w:val="007D67DF"/>
    <w:rsid w:val="007D67F4"/>
    <w:rsid w:val="007D6F34"/>
    <w:rsid w:val="007D7650"/>
    <w:rsid w:val="007D79FC"/>
    <w:rsid w:val="007D7D4E"/>
    <w:rsid w:val="007E04ED"/>
    <w:rsid w:val="007E0ADF"/>
    <w:rsid w:val="007E0F3E"/>
    <w:rsid w:val="007E13C6"/>
    <w:rsid w:val="007E152B"/>
    <w:rsid w:val="007E1C6F"/>
    <w:rsid w:val="007E1F9E"/>
    <w:rsid w:val="007E22E8"/>
    <w:rsid w:val="007E23E9"/>
    <w:rsid w:val="007E25CA"/>
    <w:rsid w:val="007E2F33"/>
    <w:rsid w:val="007E3935"/>
    <w:rsid w:val="007E3C12"/>
    <w:rsid w:val="007E3F36"/>
    <w:rsid w:val="007E406E"/>
    <w:rsid w:val="007E494A"/>
    <w:rsid w:val="007E4E2E"/>
    <w:rsid w:val="007E51BA"/>
    <w:rsid w:val="007E559C"/>
    <w:rsid w:val="007E55E4"/>
    <w:rsid w:val="007E613A"/>
    <w:rsid w:val="007E6168"/>
    <w:rsid w:val="007E6CB5"/>
    <w:rsid w:val="007E761C"/>
    <w:rsid w:val="007E7AB4"/>
    <w:rsid w:val="007E7C8C"/>
    <w:rsid w:val="007F07D5"/>
    <w:rsid w:val="007F1201"/>
    <w:rsid w:val="007F1251"/>
    <w:rsid w:val="007F1F3C"/>
    <w:rsid w:val="007F2CBC"/>
    <w:rsid w:val="007F3055"/>
    <w:rsid w:val="007F3BFA"/>
    <w:rsid w:val="007F3CA6"/>
    <w:rsid w:val="007F3CB6"/>
    <w:rsid w:val="007F473F"/>
    <w:rsid w:val="007F4775"/>
    <w:rsid w:val="007F4997"/>
    <w:rsid w:val="007F4D6B"/>
    <w:rsid w:val="007F5088"/>
    <w:rsid w:val="007F5765"/>
    <w:rsid w:val="007F587A"/>
    <w:rsid w:val="007F5949"/>
    <w:rsid w:val="007F5AF5"/>
    <w:rsid w:val="007F5B21"/>
    <w:rsid w:val="007F5D50"/>
    <w:rsid w:val="007F614A"/>
    <w:rsid w:val="007F63A9"/>
    <w:rsid w:val="007F63AE"/>
    <w:rsid w:val="007F6A38"/>
    <w:rsid w:val="007F70A0"/>
    <w:rsid w:val="007F75B5"/>
    <w:rsid w:val="007F78ED"/>
    <w:rsid w:val="007F7914"/>
    <w:rsid w:val="007F79A5"/>
    <w:rsid w:val="007F7F35"/>
    <w:rsid w:val="0080059A"/>
    <w:rsid w:val="00800E30"/>
    <w:rsid w:val="008015E2"/>
    <w:rsid w:val="0080167F"/>
    <w:rsid w:val="008016AB"/>
    <w:rsid w:val="008019F9"/>
    <w:rsid w:val="00801B20"/>
    <w:rsid w:val="0080239E"/>
    <w:rsid w:val="00802879"/>
    <w:rsid w:val="008029B5"/>
    <w:rsid w:val="00802B52"/>
    <w:rsid w:val="00802FA1"/>
    <w:rsid w:val="008031D8"/>
    <w:rsid w:val="008034C3"/>
    <w:rsid w:val="00804A0C"/>
    <w:rsid w:val="00804D14"/>
    <w:rsid w:val="00804EF7"/>
    <w:rsid w:val="0080534C"/>
    <w:rsid w:val="008053D6"/>
    <w:rsid w:val="0080663D"/>
    <w:rsid w:val="00806A1F"/>
    <w:rsid w:val="0080751A"/>
    <w:rsid w:val="008077EB"/>
    <w:rsid w:val="00807823"/>
    <w:rsid w:val="00807846"/>
    <w:rsid w:val="00807F65"/>
    <w:rsid w:val="008107D6"/>
    <w:rsid w:val="0081091C"/>
    <w:rsid w:val="00810F1B"/>
    <w:rsid w:val="00811318"/>
    <w:rsid w:val="008115CA"/>
    <w:rsid w:val="00811998"/>
    <w:rsid w:val="008119EE"/>
    <w:rsid w:val="00811E0A"/>
    <w:rsid w:val="00812673"/>
    <w:rsid w:val="00812963"/>
    <w:rsid w:val="00812A85"/>
    <w:rsid w:val="00812D1C"/>
    <w:rsid w:val="0081362B"/>
    <w:rsid w:val="00813829"/>
    <w:rsid w:val="00813C25"/>
    <w:rsid w:val="00813C97"/>
    <w:rsid w:val="00813EE5"/>
    <w:rsid w:val="008142BE"/>
    <w:rsid w:val="00814323"/>
    <w:rsid w:val="00814572"/>
    <w:rsid w:val="00815B7A"/>
    <w:rsid w:val="00815CFA"/>
    <w:rsid w:val="00816101"/>
    <w:rsid w:val="008164DE"/>
    <w:rsid w:val="008165C7"/>
    <w:rsid w:val="00817204"/>
    <w:rsid w:val="00817444"/>
    <w:rsid w:val="0081746A"/>
    <w:rsid w:val="00817518"/>
    <w:rsid w:val="00817B4E"/>
    <w:rsid w:val="00817E69"/>
    <w:rsid w:val="00817EF4"/>
    <w:rsid w:val="008201C6"/>
    <w:rsid w:val="008204E5"/>
    <w:rsid w:val="00820782"/>
    <w:rsid w:val="0082079B"/>
    <w:rsid w:val="008208F7"/>
    <w:rsid w:val="00820BC1"/>
    <w:rsid w:val="00820BEC"/>
    <w:rsid w:val="00820CF5"/>
    <w:rsid w:val="00820D42"/>
    <w:rsid w:val="00821511"/>
    <w:rsid w:val="00821B43"/>
    <w:rsid w:val="00821B77"/>
    <w:rsid w:val="00821B7B"/>
    <w:rsid w:val="00821B84"/>
    <w:rsid w:val="0082214C"/>
    <w:rsid w:val="0082222F"/>
    <w:rsid w:val="00822831"/>
    <w:rsid w:val="008235C6"/>
    <w:rsid w:val="00823895"/>
    <w:rsid w:val="00823C73"/>
    <w:rsid w:val="00823E8A"/>
    <w:rsid w:val="00823EE9"/>
    <w:rsid w:val="0082455D"/>
    <w:rsid w:val="00824B0A"/>
    <w:rsid w:val="00824B1B"/>
    <w:rsid w:val="00824D67"/>
    <w:rsid w:val="0082549D"/>
    <w:rsid w:val="0082555C"/>
    <w:rsid w:val="00825636"/>
    <w:rsid w:val="008256D9"/>
    <w:rsid w:val="008256F8"/>
    <w:rsid w:val="00825AC8"/>
    <w:rsid w:val="00826346"/>
    <w:rsid w:val="0082669D"/>
    <w:rsid w:val="008266B9"/>
    <w:rsid w:val="00826D76"/>
    <w:rsid w:val="0082710D"/>
    <w:rsid w:val="00827189"/>
    <w:rsid w:val="00827376"/>
    <w:rsid w:val="00827524"/>
    <w:rsid w:val="00827598"/>
    <w:rsid w:val="008276EE"/>
    <w:rsid w:val="008277C7"/>
    <w:rsid w:val="00827A6D"/>
    <w:rsid w:val="00827BA5"/>
    <w:rsid w:val="00830A95"/>
    <w:rsid w:val="00830D71"/>
    <w:rsid w:val="00830E26"/>
    <w:rsid w:val="00830F3D"/>
    <w:rsid w:val="0083168C"/>
    <w:rsid w:val="00831909"/>
    <w:rsid w:val="008327BD"/>
    <w:rsid w:val="0083284F"/>
    <w:rsid w:val="00832C6B"/>
    <w:rsid w:val="00832DEB"/>
    <w:rsid w:val="008333C6"/>
    <w:rsid w:val="008337C1"/>
    <w:rsid w:val="008337F4"/>
    <w:rsid w:val="00833C37"/>
    <w:rsid w:val="008346E0"/>
    <w:rsid w:val="00834C42"/>
    <w:rsid w:val="00834E49"/>
    <w:rsid w:val="00834E8B"/>
    <w:rsid w:val="00834F2C"/>
    <w:rsid w:val="0083545C"/>
    <w:rsid w:val="00835AA3"/>
    <w:rsid w:val="00836057"/>
    <w:rsid w:val="008361E9"/>
    <w:rsid w:val="008362E2"/>
    <w:rsid w:val="008365C5"/>
    <w:rsid w:val="00836EBF"/>
    <w:rsid w:val="00837066"/>
    <w:rsid w:val="00837836"/>
    <w:rsid w:val="0083783E"/>
    <w:rsid w:val="0083789C"/>
    <w:rsid w:val="008401CC"/>
    <w:rsid w:val="00840798"/>
    <w:rsid w:val="00840A01"/>
    <w:rsid w:val="00840B3C"/>
    <w:rsid w:val="00840E87"/>
    <w:rsid w:val="0084170D"/>
    <w:rsid w:val="00841B8D"/>
    <w:rsid w:val="00841C18"/>
    <w:rsid w:val="00841E74"/>
    <w:rsid w:val="0084281F"/>
    <w:rsid w:val="00842AC9"/>
    <w:rsid w:val="00843236"/>
    <w:rsid w:val="0084346C"/>
    <w:rsid w:val="00843507"/>
    <w:rsid w:val="00844073"/>
    <w:rsid w:val="00844566"/>
    <w:rsid w:val="00845515"/>
    <w:rsid w:val="00845DF9"/>
    <w:rsid w:val="00845EED"/>
    <w:rsid w:val="00846080"/>
    <w:rsid w:val="00846331"/>
    <w:rsid w:val="00846818"/>
    <w:rsid w:val="00846C44"/>
    <w:rsid w:val="00846E5E"/>
    <w:rsid w:val="00846E64"/>
    <w:rsid w:val="008475F3"/>
    <w:rsid w:val="00847DBA"/>
    <w:rsid w:val="008504EA"/>
    <w:rsid w:val="00850BC0"/>
    <w:rsid w:val="00850BE7"/>
    <w:rsid w:val="00851DFC"/>
    <w:rsid w:val="008525B8"/>
    <w:rsid w:val="00852A57"/>
    <w:rsid w:val="008530DF"/>
    <w:rsid w:val="0085347E"/>
    <w:rsid w:val="00853627"/>
    <w:rsid w:val="00853687"/>
    <w:rsid w:val="00853D49"/>
    <w:rsid w:val="00853EE1"/>
    <w:rsid w:val="00853F26"/>
    <w:rsid w:val="00854628"/>
    <w:rsid w:val="00854B91"/>
    <w:rsid w:val="00854E4F"/>
    <w:rsid w:val="008554D2"/>
    <w:rsid w:val="008555A3"/>
    <w:rsid w:val="0085569D"/>
    <w:rsid w:val="00855CD1"/>
    <w:rsid w:val="00855E52"/>
    <w:rsid w:val="008565F9"/>
    <w:rsid w:val="00856732"/>
    <w:rsid w:val="00856BFB"/>
    <w:rsid w:val="00856D59"/>
    <w:rsid w:val="00856E2B"/>
    <w:rsid w:val="00856FB3"/>
    <w:rsid w:val="00857227"/>
    <w:rsid w:val="00857976"/>
    <w:rsid w:val="00857A47"/>
    <w:rsid w:val="00857D0A"/>
    <w:rsid w:val="00857FA4"/>
    <w:rsid w:val="0086014C"/>
    <w:rsid w:val="00860232"/>
    <w:rsid w:val="00860692"/>
    <w:rsid w:val="008608E3"/>
    <w:rsid w:val="00860A37"/>
    <w:rsid w:val="00860C89"/>
    <w:rsid w:val="00860D08"/>
    <w:rsid w:val="00860D1E"/>
    <w:rsid w:val="00860EDC"/>
    <w:rsid w:val="00860F49"/>
    <w:rsid w:val="00861119"/>
    <w:rsid w:val="008612B0"/>
    <w:rsid w:val="008615D8"/>
    <w:rsid w:val="00861E1D"/>
    <w:rsid w:val="00862055"/>
    <w:rsid w:val="00862310"/>
    <w:rsid w:val="0086231E"/>
    <w:rsid w:val="00862A77"/>
    <w:rsid w:val="00862A7B"/>
    <w:rsid w:val="00862B76"/>
    <w:rsid w:val="00862BB8"/>
    <w:rsid w:val="008630FD"/>
    <w:rsid w:val="0086325B"/>
    <w:rsid w:val="008636E7"/>
    <w:rsid w:val="00863821"/>
    <w:rsid w:val="00864063"/>
    <w:rsid w:val="0086428E"/>
    <w:rsid w:val="00864372"/>
    <w:rsid w:val="008643CD"/>
    <w:rsid w:val="00864744"/>
    <w:rsid w:val="00864F63"/>
    <w:rsid w:val="00865335"/>
    <w:rsid w:val="008653B9"/>
    <w:rsid w:val="00865B78"/>
    <w:rsid w:val="00866800"/>
    <w:rsid w:val="0086688B"/>
    <w:rsid w:val="008669BC"/>
    <w:rsid w:val="00866AB9"/>
    <w:rsid w:val="00866FFD"/>
    <w:rsid w:val="008673EC"/>
    <w:rsid w:val="00867878"/>
    <w:rsid w:val="00867FCE"/>
    <w:rsid w:val="0087056E"/>
    <w:rsid w:val="008709B2"/>
    <w:rsid w:val="00871598"/>
    <w:rsid w:val="008717D1"/>
    <w:rsid w:val="00871A15"/>
    <w:rsid w:val="00871C5B"/>
    <w:rsid w:val="00871DD3"/>
    <w:rsid w:val="00872217"/>
    <w:rsid w:val="00872447"/>
    <w:rsid w:val="00872C6D"/>
    <w:rsid w:val="00872C9B"/>
    <w:rsid w:val="00872F01"/>
    <w:rsid w:val="00872F78"/>
    <w:rsid w:val="0087343F"/>
    <w:rsid w:val="00873799"/>
    <w:rsid w:val="008737E4"/>
    <w:rsid w:val="0087396B"/>
    <w:rsid w:val="00873C8D"/>
    <w:rsid w:val="008746EB"/>
    <w:rsid w:val="0087478D"/>
    <w:rsid w:val="008747FD"/>
    <w:rsid w:val="00874A99"/>
    <w:rsid w:val="00874C07"/>
    <w:rsid w:val="00874D02"/>
    <w:rsid w:val="00874FEE"/>
    <w:rsid w:val="00875087"/>
    <w:rsid w:val="00875241"/>
    <w:rsid w:val="00875245"/>
    <w:rsid w:val="008755CB"/>
    <w:rsid w:val="0087565D"/>
    <w:rsid w:val="00875804"/>
    <w:rsid w:val="00875E42"/>
    <w:rsid w:val="00875F59"/>
    <w:rsid w:val="00875FE1"/>
    <w:rsid w:val="0087631B"/>
    <w:rsid w:val="008764D3"/>
    <w:rsid w:val="00877239"/>
    <w:rsid w:val="0087770D"/>
    <w:rsid w:val="00877E04"/>
    <w:rsid w:val="008801BC"/>
    <w:rsid w:val="008808FC"/>
    <w:rsid w:val="00880BE2"/>
    <w:rsid w:val="00881325"/>
    <w:rsid w:val="00881607"/>
    <w:rsid w:val="0088188F"/>
    <w:rsid w:val="00881E18"/>
    <w:rsid w:val="00882E4A"/>
    <w:rsid w:val="00882EB6"/>
    <w:rsid w:val="00883038"/>
    <w:rsid w:val="008832C5"/>
    <w:rsid w:val="008837E6"/>
    <w:rsid w:val="008837FD"/>
    <w:rsid w:val="00883C71"/>
    <w:rsid w:val="00883ED1"/>
    <w:rsid w:val="0088437B"/>
    <w:rsid w:val="00884E9E"/>
    <w:rsid w:val="008852D2"/>
    <w:rsid w:val="00885C80"/>
    <w:rsid w:val="00886038"/>
    <w:rsid w:val="00886E08"/>
    <w:rsid w:val="0088718E"/>
    <w:rsid w:val="00887B51"/>
    <w:rsid w:val="00890383"/>
    <w:rsid w:val="00890D83"/>
    <w:rsid w:val="00890DE2"/>
    <w:rsid w:val="008917E6"/>
    <w:rsid w:val="0089182B"/>
    <w:rsid w:val="0089198F"/>
    <w:rsid w:val="00891A68"/>
    <w:rsid w:val="0089214A"/>
    <w:rsid w:val="00892B26"/>
    <w:rsid w:val="00892C49"/>
    <w:rsid w:val="0089354D"/>
    <w:rsid w:val="008946C9"/>
    <w:rsid w:val="00894733"/>
    <w:rsid w:val="00894AB2"/>
    <w:rsid w:val="0089536B"/>
    <w:rsid w:val="00895470"/>
    <w:rsid w:val="008958F3"/>
    <w:rsid w:val="00895EBD"/>
    <w:rsid w:val="008962A2"/>
    <w:rsid w:val="008964E4"/>
    <w:rsid w:val="0089658E"/>
    <w:rsid w:val="00896908"/>
    <w:rsid w:val="00897834"/>
    <w:rsid w:val="00897F75"/>
    <w:rsid w:val="008A0228"/>
    <w:rsid w:val="008A0305"/>
    <w:rsid w:val="008A09CC"/>
    <w:rsid w:val="008A0D52"/>
    <w:rsid w:val="008A0E24"/>
    <w:rsid w:val="008A101D"/>
    <w:rsid w:val="008A1952"/>
    <w:rsid w:val="008A1D10"/>
    <w:rsid w:val="008A1DB9"/>
    <w:rsid w:val="008A3053"/>
    <w:rsid w:val="008A3070"/>
    <w:rsid w:val="008A366C"/>
    <w:rsid w:val="008A3839"/>
    <w:rsid w:val="008A3ADD"/>
    <w:rsid w:val="008A4273"/>
    <w:rsid w:val="008A43BB"/>
    <w:rsid w:val="008A469C"/>
    <w:rsid w:val="008A4723"/>
    <w:rsid w:val="008A4916"/>
    <w:rsid w:val="008A4DDF"/>
    <w:rsid w:val="008A56CD"/>
    <w:rsid w:val="008A5B1A"/>
    <w:rsid w:val="008A68A0"/>
    <w:rsid w:val="008A6AA8"/>
    <w:rsid w:val="008A6BB0"/>
    <w:rsid w:val="008A6BB7"/>
    <w:rsid w:val="008A6E24"/>
    <w:rsid w:val="008A6EC9"/>
    <w:rsid w:val="008A770E"/>
    <w:rsid w:val="008A7DF6"/>
    <w:rsid w:val="008B08E6"/>
    <w:rsid w:val="008B0C43"/>
    <w:rsid w:val="008B0D2C"/>
    <w:rsid w:val="008B0D6F"/>
    <w:rsid w:val="008B149B"/>
    <w:rsid w:val="008B1CAF"/>
    <w:rsid w:val="008B22F9"/>
    <w:rsid w:val="008B2B87"/>
    <w:rsid w:val="008B2BBB"/>
    <w:rsid w:val="008B30E4"/>
    <w:rsid w:val="008B31F9"/>
    <w:rsid w:val="008B335B"/>
    <w:rsid w:val="008B33A8"/>
    <w:rsid w:val="008B398D"/>
    <w:rsid w:val="008B3E1B"/>
    <w:rsid w:val="008B4804"/>
    <w:rsid w:val="008B4887"/>
    <w:rsid w:val="008B4DAE"/>
    <w:rsid w:val="008B4DBC"/>
    <w:rsid w:val="008B5100"/>
    <w:rsid w:val="008B5267"/>
    <w:rsid w:val="008B52A6"/>
    <w:rsid w:val="008B552C"/>
    <w:rsid w:val="008B584F"/>
    <w:rsid w:val="008B63E0"/>
    <w:rsid w:val="008B64D1"/>
    <w:rsid w:val="008B650F"/>
    <w:rsid w:val="008B6CB1"/>
    <w:rsid w:val="008B7175"/>
    <w:rsid w:val="008B728D"/>
    <w:rsid w:val="008B741B"/>
    <w:rsid w:val="008B753E"/>
    <w:rsid w:val="008B7E6B"/>
    <w:rsid w:val="008C0C1A"/>
    <w:rsid w:val="008C1152"/>
    <w:rsid w:val="008C126D"/>
    <w:rsid w:val="008C15D4"/>
    <w:rsid w:val="008C1A6E"/>
    <w:rsid w:val="008C1B50"/>
    <w:rsid w:val="008C1B7C"/>
    <w:rsid w:val="008C2152"/>
    <w:rsid w:val="008C23D4"/>
    <w:rsid w:val="008C290D"/>
    <w:rsid w:val="008C2950"/>
    <w:rsid w:val="008C2AD0"/>
    <w:rsid w:val="008C2E93"/>
    <w:rsid w:val="008C2EEC"/>
    <w:rsid w:val="008C347C"/>
    <w:rsid w:val="008C36CD"/>
    <w:rsid w:val="008C36E0"/>
    <w:rsid w:val="008C38AE"/>
    <w:rsid w:val="008C39EF"/>
    <w:rsid w:val="008C3C0B"/>
    <w:rsid w:val="008C41EB"/>
    <w:rsid w:val="008C42E3"/>
    <w:rsid w:val="008C49DD"/>
    <w:rsid w:val="008C4DD1"/>
    <w:rsid w:val="008C58EB"/>
    <w:rsid w:val="008C5C3A"/>
    <w:rsid w:val="008C5F39"/>
    <w:rsid w:val="008C60C7"/>
    <w:rsid w:val="008C6A6C"/>
    <w:rsid w:val="008C783F"/>
    <w:rsid w:val="008C78CE"/>
    <w:rsid w:val="008C7C9A"/>
    <w:rsid w:val="008C7DBA"/>
    <w:rsid w:val="008D005D"/>
    <w:rsid w:val="008D010D"/>
    <w:rsid w:val="008D01C8"/>
    <w:rsid w:val="008D02F7"/>
    <w:rsid w:val="008D073A"/>
    <w:rsid w:val="008D0B2B"/>
    <w:rsid w:val="008D1027"/>
    <w:rsid w:val="008D15BE"/>
    <w:rsid w:val="008D1825"/>
    <w:rsid w:val="008D192C"/>
    <w:rsid w:val="008D1CA9"/>
    <w:rsid w:val="008D2064"/>
    <w:rsid w:val="008D23EC"/>
    <w:rsid w:val="008D24C2"/>
    <w:rsid w:val="008D2B37"/>
    <w:rsid w:val="008D2F31"/>
    <w:rsid w:val="008D3601"/>
    <w:rsid w:val="008D374D"/>
    <w:rsid w:val="008D3B77"/>
    <w:rsid w:val="008D3D17"/>
    <w:rsid w:val="008D4446"/>
    <w:rsid w:val="008D45EF"/>
    <w:rsid w:val="008D47E9"/>
    <w:rsid w:val="008D55EB"/>
    <w:rsid w:val="008D590C"/>
    <w:rsid w:val="008D5E30"/>
    <w:rsid w:val="008D6A4C"/>
    <w:rsid w:val="008D6AC4"/>
    <w:rsid w:val="008D6BE5"/>
    <w:rsid w:val="008D6CA4"/>
    <w:rsid w:val="008D6F99"/>
    <w:rsid w:val="008D7018"/>
    <w:rsid w:val="008D73D2"/>
    <w:rsid w:val="008D78CB"/>
    <w:rsid w:val="008E061A"/>
    <w:rsid w:val="008E0AC1"/>
    <w:rsid w:val="008E0CCC"/>
    <w:rsid w:val="008E0FED"/>
    <w:rsid w:val="008E136D"/>
    <w:rsid w:val="008E1C74"/>
    <w:rsid w:val="008E1FB8"/>
    <w:rsid w:val="008E242A"/>
    <w:rsid w:val="008E24EC"/>
    <w:rsid w:val="008E2704"/>
    <w:rsid w:val="008E2DDC"/>
    <w:rsid w:val="008E32D0"/>
    <w:rsid w:val="008E32D9"/>
    <w:rsid w:val="008E330C"/>
    <w:rsid w:val="008E3688"/>
    <w:rsid w:val="008E3849"/>
    <w:rsid w:val="008E3983"/>
    <w:rsid w:val="008E39AF"/>
    <w:rsid w:val="008E3E9E"/>
    <w:rsid w:val="008E3F0B"/>
    <w:rsid w:val="008E410B"/>
    <w:rsid w:val="008E459F"/>
    <w:rsid w:val="008E4BE6"/>
    <w:rsid w:val="008E4EFC"/>
    <w:rsid w:val="008E4F30"/>
    <w:rsid w:val="008E52D1"/>
    <w:rsid w:val="008E533E"/>
    <w:rsid w:val="008E5395"/>
    <w:rsid w:val="008E545E"/>
    <w:rsid w:val="008E55C1"/>
    <w:rsid w:val="008E5AE7"/>
    <w:rsid w:val="008E6214"/>
    <w:rsid w:val="008E6398"/>
    <w:rsid w:val="008E63E4"/>
    <w:rsid w:val="008E64ED"/>
    <w:rsid w:val="008E6647"/>
    <w:rsid w:val="008E6B10"/>
    <w:rsid w:val="008E710E"/>
    <w:rsid w:val="008E73CA"/>
    <w:rsid w:val="008E7588"/>
    <w:rsid w:val="008E7D0F"/>
    <w:rsid w:val="008F00F3"/>
    <w:rsid w:val="008F01BB"/>
    <w:rsid w:val="008F0217"/>
    <w:rsid w:val="008F1074"/>
    <w:rsid w:val="008F1289"/>
    <w:rsid w:val="008F198E"/>
    <w:rsid w:val="008F25F8"/>
    <w:rsid w:val="008F32F6"/>
    <w:rsid w:val="008F354B"/>
    <w:rsid w:val="008F3A77"/>
    <w:rsid w:val="008F4750"/>
    <w:rsid w:val="008F4DB3"/>
    <w:rsid w:val="008F5184"/>
    <w:rsid w:val="008F5448"/>
    <w:rsid w:val="008F5744"/>
    <w:rsid w:val="008F57C3"/>
    <w:rsid w:val="008F57E4"/>
    <w:rsid w:val="008F57FF"/>
    <w:rsid w:val="008F5CF8"/>
    <w:rsid w:val="008F632E"/>
    <w:rsid w:val="008F6A36"/>
    <w:rsid w:val="008F6F35"/>
    <w:rsid w:val="008F70D7"/>
    <w:rsid w:val="008F731B"/>
    <w:rsid w:val="008F73E3"/>
    <w:rsid w:val="008F76C4"/>
    <w:rsid w:val="008F7850"/>
    <w:rsid w:val="008F7EB8"/>
    <w:rsid w:val="009000CD"/>
    <w:rsid w:val="0090011E"/>
    <w:rsid w:val="00900437"/>
    <w:rsid w:val="0090056D"/>
    <w:rsid w:val="00900AEE"/>
    <w:rsid w:val="00901AB6"/>
    <w:rsid w:val="0090209B"/>
    <w:rsid w:val="009023C1"/>
    <w:rsid w:val="00903326"/>
    <w:rsid w:val="009037E2"/>
    <w:rsid w:val="009038CE"/>
    <w:rsid w:val="0090398A"/>
    <w:rsid w:val="00903B6D"/>
    <w:rsid w:val="00903BF7"/>
    <w:rsid w:val="00903C9C"/>
    <w:rsid w:val="00904113"/>
    <w:rsid w:val="009041F3"/>
    <w:rsid w:val="00904518"/>
    <w:rsid w:val="00904695"/>
    <w:rsid w:val="009046B4"/>
    <w:rsid w:val="009047F6"/>
    <w:rsid w:val="00904AA1"/>
    <w:rsid w:val="00905CC3"/>
    <w:rsid w:val="00905D30"/>
    <w:rsid w:val="00906172"/>
    <w:rsid w:val="009063FC"/>
    <w:rsid w:val="00906590"/>
    <w:rsid w:val="00906DD6"/>
    <w:rsid w:val="00907951"/>
    <w:rsid w:val="00907DF7"/>
    <w:rsid w:val="00907F25"/>
    <w:rsid w:val="00907F83"/>
    <w:rsid w:val="009101B2"/>
    <w:rsid w:val="00910245"/>
    <w:rsid w:val="0091027A"/>
    <w:rsid w:val="0091065A"/>
    <w:rsid w:val="00911985"/>
    <w:rsid w:val="00911ACC"/>
    <w:rsid w:val="00911B39"/>
    <w:rsid w:val="00911C64"/>
    <w:rsid w:val="00911DE5"/>
    <w:rsid w:val="00911FA3"/>
    <w:rsid w:val="00912026"/>
    <w:rsid w:val="0091225B"/>
    <w:rsid w:val="009124B3"/>
    <w:rsid w:val="009128C6"/>
    <w:rsid w:val="00912AEC"/>
    <w:rsid w:val="00912E59"/>
    <w:rsid w:val="00913AEF"/>
    <w:rsid w:val="00913B52"/>
    <w:rsid w:val="00913EA7"/>
    <w:rsid w:val="0091405C"/>
    <w:rsid w:val="00914352"/>
    <w:rsid w:val="0091455D"/>
    <w:rsid w:val="00914AAC"/>
    <w:rsid w:val="00914CA9"/>
    <w:rsid w:val="00914EE6"/>
    <w:rsid w:val="00915174"/>
    <w:rsid w:val="00915ACB"/>
    <w:rsid w:val="00915B0C"/>
    <w:rsid w:val="00915C01"/>
    <w:rsid w:val="00915CD1"/>
    <w:rsid w:val="00915E68"/>
    <w:rsid w:val="00916AA7"/>
    <w:rsid w:val="00916CCB"/>
    <w:rsid w:val="00917076"/>
    <w:rsid w:val="00917732"/>
    <w:rsid w:val="00917F90"/>
    <w:rsid w:val="00920194"/>
    <w:rsid w:val="009207CB"/>
    <w:rsid w:val="0092083F"/>
    <w:rsid w:val="00920B60"/>
    <w:rsid w:val="00920F94"/>
    <w:rsid w:val="009212F2"/>
    <w:rsid w:val="00922279"/>
    <w:rsid w:val="00922EF2"/>
    <w:rsid w:val="00923122"/>
    <w:rsid w:val="009235DA"/>
    <w:rsid w:val="009237F0"/>
    <w:rsid w:val="00923BB9"/>
    <w:rsid w:val="00923F08"/>
    <w:rsid w:val="009243B4"/>
    <w:rsid w:val="00925001"/>
    <w:rsid w:val="009255E1"/>
    <w:rsid w:val="00925BBB"/>
    <w:rsid w:val="00925D1C"/>
    <w:rsid w:val="00925DF9"/>
    <w:rsid w:val="0092609D"/>
    <w:rsid w:val="00926292"/>
    <w:rsid w:val="0092644B"/>
    <w:rsid w:val="009265C0"/>
    <w:rsid w:val="00926619"/>
    <w:rsid w:val="00927015"/>
    <w:rsid w:val="0092735C"/>
    <w:rsid w:val="009300EE"/>
    <w:rsid w:val="00930203"/>
    <w:rsid w:val="00930318"/>
    <w:rsid w:val="00930346"/>
    <w:rsid w:val="009308CD"/>
    <w:rsid w:val="00930E46"/>
    <w:rsid w:val="00931287"/>
    <w:rsid w:val="009315FC"/>
    <w:rsid w:val="00931749"/>
    <w:rsid w:val="00931C7F"/>
    <w:rsid w:val="00931D88"/>
    <w:rsid w:val="00932377"/>
    <w:rsid w:val="009329FF"/>
    <w:rsid w:val="00932ADB"/>
    <w:rsid w:val="00933269"/>
    <w:rsid w:val="00933C58"/>
    <w:rsid w:val="00933F34"/>
    <w:rsid w:val="00934A88"/>
    <w:rsid w:val="00934CE7"/>
    <w:rsid w:val="00934F79"/>
    <w:rsid w:val="00935236"/>
    <w:rsid w:val="0093588E"/>
    <w:rsid w:val="00935994"/>
    <w:rsid w:val="0093599C"/>
    <w:rsid w:val="009361A8"/>
    <w:rsid w:val="00936839"/>
    <w:rsid w:val="009368C8"/>
    <w:rsid w:val="00936F26"/>
    <w:rsid w:val="00937133"/>
    <w:rsid w:val="00937658"/>
    <w:rsid w:val="00937F5D"/>
    <w:rsid w:val="00937FF7"/>
    <w:rsid w:val="0094066D"/>
    <w:rsid w:val="00940852"/>
    <w:rsid w:val="009408F8"/>
    <w:rsid w:val="00940995"/>
    <w:rsid w:val="00940F99"/>
    <w:rsid w:val="00941612"/>
    <w:rsid w:val="00941750"/>
    <w:rsid w:val="00942088"/>
    <w:rsid w:val="0094215A"/>
    <w:rsid w:val="00942175"/>
    <w:rsid w:val="0094308E"/>
    <w:rsid w:val="00943719"/>
    <w:rsid w:val="00943873"/>
    <w:rsid w:val="00943B98"/>
    <w:rsid w:val="00943F09"/>
    <w:rsid w:val="009441AF"/>
    <w:rsid w:val="0094424B"/>
    <w:rsid w:val="009442B2"/>
    <w:rsid w:val="00944852"/>
    <w:rsid w:val="0094503F"/>
    <w:rsid w:val="009453D8"/>
    <w:rsid w:val="009455C3"/>
    <w:rsid w:val="00945880"/>
    <w:rsid w:val="009458F1"/>
    <w:rsid w:val="0094615B"/>
    <w:rsid w:val="0094626C"/>
    <w:rsid w:val="00946FDA"/>
    <w:rsid w:val="009474F9"/>
    <w:rsid w:val="009475A6"/>
    <w:rsid w:val="00947ABF"/>
    <w:rsid w:val="00947DD4"/>
    <w:rsid w:val="0095022A"/>
    <w:rsid w:val="009504C1"/>
    <w:rsid w:val="00950C1E"/>
    <w:rsid w:val="00950D53"/>
    <w:rsid w:val="00951055"/>
    <w:rsid w:val="00951139"/>
    <w:rsid w:val="0095135B"/>
    <w:rsid w:val="009513D1"/>
    <w:rsid w:val="009518A6"/>
    <w:rsid w:val="009518CC"/>
    <w:rsid w:val="00952174"/>
    <w:rsid w:val="00952414"/>
    <w:rsid w:val="00952887"/>
    <w:rsid w:val="00952FA1"/>
    <w:rsid w:val="00953240"/>
    <w:rsid w:val="009534C5"/>
    <w:rsid w:val="00953861"/>
    <w:rsid w:val="00955732"/>
    <w:rsid w:val="00955E87"/>
    <w:rsid w:val="0095637E"/>
    <w:rsid w:val="00956802"/>
    <w:rsid w:val="00956AA0"/>
    <w:rsid w:val="00957079"/>
    <w:rsid w:val="0095735A"/>
    <w:rsid w:val="009573F2"/>
    <w:rsid w:val="009574DB"/>
    <w:rsid w:val="00957D02"/>
    <w:rsid w:val="00957F12"/>
    <w:rsid w:val="009601E8"/>
    <w:rsid w:val="00960AA5"/>
    <w:rsid w:val="00960BD6"/>
    <w:rsid w:val="00960D66"/>
    <w:rsid w:val="00960EF4"/>
    <w:rsid w:val="009615A6"/>
    <w:rsid w:val="00961733"/>
    <w:rsid w:val="00961AA8"/>
    <w:rsid w:val="0096249D"/>
    <w:rsid w:val="00962792"/>
    <w:rsid w:val="00962B4E"/>
    <w:rsid w:val="009630A3"/>
    <w:rsid w:val="009634EB"/>
    <w:rsid w:val="00963CEF"/>
    <w:rsid w:val="00963EE3"/>
    <w:rsid w:val="0096444A"/>
    <w:rsid w:val="00964A37"/>
    <w:rsid w:val="00965098"/>
    <w:rsid w:val="00965AE8"/>
    <w:rsid w:val="00966538"/>
    <w:rsid w:val="00966721"/>
    <w:rsid w:val="00966875"/>
    <w:rsid w:val="00966A26"/>
    <w:rsid w:val="00966BB6"/>
    <w:rsid w:val="00966F4B"/>
    <w:rsid w:val="00967083"/>
    <w:rsid w:val="0096769A"/>
    <w:rsid w:val="0096777B"/>
    <w:rsid w:val="00967879"/>
    <w:rsid w:val="0096797E"/>
    <w:rsid w:val="00970D55"/>
    <w:rsid w:val="00971506"/>
    <w:rsid w:val="0097153E"/>
    <w:rsid w:val="009715E3"/>
    <w:rsid w:val="00971697"/>
    <w:rsid w:val="009716E7"/>
    <w:rsid w:val="00971C26"/>
    <w:rsid w:val="00971D54"/>
    <w:rsid w:val="00972125"/>
    <w:rsid w:val="00972304"/>
    <w:rsid w:val="00972514"/>
    <w:rsid w:val="0097298A"/>
    <w:rsid w:val="00972C51"/>
    <w:rsid w:val="00972CE9"/>
    <w:rsid w:val="00973292"/>
    <w:rsid w:val="00973308"/>
    <w:rsid w:val="0097350A"/>
    <w:rsid w:val="00973CF4"/>
    <w:rsid w:val="00973DC5"/>
    <w:rsid w:val="00973F08"/>
    <w:rsid w:val="00974331"/>
    <w:rsid w:val="00974585"/>
    <w:rsid w:val="0097473F"/>
    <w:rsid w:val="00974825"/>
    <w:rsid w:val="00974A98"/>
    <w:rsid w:val="00975418"/>
    <w:rsid w:val="009754ED"/>
    <w:rsid w:val="00975545"/>
    <w:rsid w:val="00975CA5"/>
    <w:rsid w:val="00975E67"/>
    <w:rsid w:val="0097624F"/>
    <w:rsid w:val="009767A0"/>
    <w:rsid w:val="0097686B"/>
    <w:rsid w:val="0097694F"/>
    <w:rsid w:val="00976F27"/>
    <w:rsid w:val="009775D3"/>
    <w:rsid w:val="00977628"/>
    <w:rsid w:val="00977802"/>
    <w:rsid w:val="00977972"/>
    <w:rsid w:val="00977D20"/>
    <w:rsid w:val="00977D64"/>
    <w:rsid w:val="00977DB3"/>
    <w:rsid w:val="00980651"/>
    <w:rsid w:val="00980714"/>
    <w:rsid w:val="009808D7"/>
    <w:rsid w:val="009809CA"/>
    <w:rsid w:val="00980C8A"/>
    <w:rsid w:val="00980CF2"/>
    <w:rsid w:val="00981725"/>
    <w:rsid w:val="00981747"/>
    <w:rsid w:val="00981F62"/>
    <w:rsid w:val="0098237E"/>
    <w:rsid w:val="009827B9"/>
    <w:rsid w:val="00982F51"/>
    <w:rsid w:val="0098308A"/>
    <w:rsid w:val="0098320F"/>
    <w:rsid w:val="009833A2"/>
    <w:rsid w:val="00983A9F"/>
    <w:rsid w:val="00984102"/>
    <w:rsid w:val="00984838"/>
    <w:rsid w:val="00984A6E"/>
    <w:rsid w:val="009850DF"/>
    <w:rsid w:val="00985779"/>
    <w:rsid w:val="00985A37"/>
    <w:rsid w:val="00985AAE"/>
    <w:rsid w:val="00986173"/>
    <w:rsid w:val="009863AB"/>
    <w:rsid w:val="009865B5"/>
    <w:rsid w:val="0098741C"/>
    <w:rsid w:val="00987910"/>
    <w:rsid w:val="0098795D"/>
    <w:rsid w:val="00987AB1"/>
    <w:rsid w:val="00987CF4"/>
    <w:rsid w:val="00987D6A"/>
    <w:rsid w:val="00987FED"/>
    <w:rsid w:val="009906DC"/>
    <w:rsid w:val="00990A75"/>
    <w:rsid w:val="00990ED9"/>
    <w:rsid w:val="00990F6B"/>
    <w:rsid w:val="009914C9"/>
    <w:rsid w:val="00991984"/>
    <w:rsid w:val="00991AFE"/>
    <w:rsid w:val="0099257C"/>
    <w:rsid w:val="009925A5"/>
    <w:rsid w:val="00992A4C"/>
    <w:rsid w:val="00992CBC"/>
    <w:rsid w:val="009930CC"/>
    <w:rsid w:val="009934AD"/>
    <w:rsid w:val="00993646"/>
    <w:rsid w:val="009938CC"/>
    <w:rsid w:val="009941AB"/>
    <w:rsid w:val="009942AE"/>
    <w:rsid w:val="009944AE"/>
    <w:rsid w:val="009945D6"/>
    <w:rsid w:val="00994E09"/>
    <w:rsid w:val="00995247"/>
    <w:rsid w:val="009956C1"/>
    <w:rsid w:val="00995A6B"/>
    <w:rsid w:val="00995AF6"/>
    <w:rsid w:val="00995C07"/>
    <w:rsid w:val="00996145"/>
    <w:rsid w:val="009961DE"/>
    <w:rsid w:val="0099662B"/>
    <w:rsid w:val="00996BAA"/>
    <w:rsid w:val="00996E78"/>
    <w:rsid w:val="009972B3"/>
    <w:rsid w:val="00997789"/>
    <w:rsid w:val="00997D27"/>
    <w:rsid w:val="00997DE5"/>
    <w:rsid w:val="009A04D3"/>
    <w:rsid w:val="009A091F"/>
    <w:rsid w:val="009A093F"/>
    <w:rsid w:val="009A0BE4"/>
    <w:rsid w:val="009A0D8C"/>
    <w:rsid w:val="009A16EA"/>
    <w:rsid w:val="009A1C27"/>
    <w:rsid w:val="009A1D52"/>
    <w:rsid w:val="009A1DD5"/>
    <w:rsid w:val="009A2CC4"/>
    <w:rsid w:val="009A2CFE"/>
    <w:rsid w:val="009A3822"/>
    <w:rsid w:val="009A39EF"/>
    <w:rsid w:val="009A3A90"/>
    <w:rsid w:val="009A3B07"/>
    <w:rsid w:val="009A3FBE"/>
    <w:rsid w:val="009A454A"/>
    <w:rsid w:val="009A4751"/>
    <w:rsid w:val="009A4877"/>
    <w:rsid w:val="009A4972"/>
    <w:rsid w:val="009A4A51"/>
    <w:rsid w:val="009A4AD1"/>
    <w:rsid w:val="009A4D5D"/>
    <w:rsid w:val="009A4E18"/>
    <w:rsid w:val="009A5D93"/>
    <w:rsid w:val="009A679A"/>
    <w:rsid w:val="009A6962"/>
    <w:rsid w:val="009A740C"/>
    <w:rsid w:val="009A7711"/>
    <w:rsid w:val="009A7883"/>
    <w:rsid w:val="009B096B"/>
    <w:rsid w:val="009B127A"/>
    <w:rsid w:val="009B1370"/>
    <w:rsid w:val="009B13F9"/>
    <w:rsid w:val="009B1411"/>
    <w:rsid w:val="009B1AFF"/>
    <w:rsid w:val="009B1B5B"/>
    <w:rsid w:val="009B1DA9"/>
    <w:rsid w:val="009B2598"/>
    <w:rsid w:val="009B2677"/>
    <w:rsid w:val="009B2941"/>
    <w:rsid w:val="009B31C1"/>
    <w:rsid w:val="009B3281"/>
    <w:rsid w:val="009B370D"/>
    <w:rsid w:val="009B3F30"/>
    <w:rsid w:val="009B406C"/>
    <w:rsid w:val="009B42BE"/>
    <w:rsid w:val="009B445A"/>
    <w:rsid w:val="009B46C1"/>
    <w:rsid w:val="009B4791"/>
    <w:rsid w:val="009B4ED1"/>
    <w:rsid w:val="009B4EDF"/>
    <w:rsid w:val="009B4EE3"/>
    <w:rsid w:val="009B51B7"/>
    <w:rsid w:val="009B5220"/>
    <w:rsid w:val="009B5259"/>
    <w:rsid w:val="009B54EE"/>
    <w:rsid w:val="009B5560"/>
    <w:rsid w:val="009B5976"/>
    <w:rsid w:val="009B6D74"/>
    <w:rsid w:val="009B6E66"/>
    <w:rsid w:val="009B6F58"/>
    <w:rsid w:val="009B73DC"/>
    <w:rsid w:val="009B7515"/>
    <w:rsid w:val="009B7BB0"/>
    <w:rsid w:val="009B7C33"/>
    <w:rsid w:val="009B7D11"/>
    <w:rsid w:val="009B7DDF"/>
    <w:rsid w:val="009B7DFA"/>
    <w:rsid w:val="009C021C"/>
    <w:rsid w:val="009C0629"/>
    <w:rsid w:val="009C072E"/>
    <w:rsid w:val="009C0CC5"/>
    <w:rsid w:val="009C110D"/>
    <w:rsid w:val="009C146B"/>
    <w:rsid w:val="009C1B2B"/>
    <w:rsid w:val="009C1CB7"/>
    <w:rsid w:val="009C1EB4"/>
    <w:rsid w:val="009C24AD"/>
    <w:rsid w:val="009C2D1A"/>
    <w:rsid w:val="009C2FE0"/>
    <w:rsid w:val="009C3134"/>
    <w:rsid w:val="009C31E4"/>
    <w:rsid w:val="009C3244"/>
    <w:rsid w:val="009C33E6"/>
    <w:rsid w:val="009C3531"/>
    <w:rsid w:val="009C3886"/>
    <w:rsid w:val="009C3BCA"/>
    <w:rsid w:val="009C40D0"/>
    <w:rsid w:val="009C4343"/>
    <w:rsid w:val="009C46BD"/>
    <w:rsid w:val="009C489D"/>
    <w:rsid w:val="009C4B86"/>
    <w:rsid w:val="009C507C"/>
    <w:rsid w:val="009C51D3"/>
    <w:rsid w:val="009C54D5"/>
    <w:rsid w:val="009C55E6"/>
    <w:rsid w:val="009C5946"/>
    <w:rsid w:val="009C63D6"/>
    <w:rsid w:val="009C65D3"/>
    <w:rsid w:val="009C67E5"/>
    <w:rsid w:val="009C6CD7"/>
    <w:rsid w:val="009C705E"/>
    <w:rsid w:val="009C74E4"/>
    <w:rsid w:val="009C74F4"/>
    <w:rsid w:val="009C74FE"/>
    <w:rsid w:val="009C76B9"/>
    <w:rsid w:val="009C7792"/>
    <w:rsid w:val="009C7AA4"/>
    <w:rsid w:val="009C7B56"/>
    <w:rsid w:val="009C7BA6"/>
    <w:rsid w:val="009D0157"/>
    <w:rsid w:val="009D053F"/>
    <w:rsid w:val="009D0ED8"/>
    <w:rsid w:val="009D0EFC"/>
    <w:rsid w:val="009D1677"/>
    <w:rsid w:val="009D1941"/>
    <w:rsid w:val="009D1E2E"/>
    <w:rsid w:val="009D20C7"/>
    <w:rsid w:val="009D21D6"/>
    <w:rsid w:val="009D2442"/>
    <w:rsid w:val="009D2496"/>
    <w:rsid w:val="009D256B"/>
    <w:rsid w:val="009D29B2"/>
    <w:rsid w:val="009D2A87"/>
    <w:rsid w:val="009D2C64"/>
    <w:rsid w:val="009D30FB"/>
    <w:rsid w:val="009D37BA"/>
    <w:rsid w:val="009D3D10"/>
    <w:rsid w:val="009D4317"/>
    <w:rsid w:val="009D46FE"/>
    <w:rsid w:val="009D48C2"/>
    <w:rsid w:val="009D4F10"/>
    <w:rsid w:val="009D5254"/>
    <w:rsid w:val="009D5635"/>
    <w:rsid w:val="009D5C17"/>
    <w:rsid w:val="009D5FD5"/>
    <w:rsid w:val="009D64A8"/>
    <w:rsid w:val="009D6882"/>
    <w:rsid w:val="009D7312"/>
    <w:rsid w:val="009D7851"/>
    <w:rsid w:val="009D7A0E"/>
    <w:rsid w:val="009D7A2C"/>
    <w:rsid w:val="009D7CA1"/>
    <w:rsid w:val="009E0147"/>
    <w:rsid w:val="009E0228"/>
    <w:rsid w:val="009E031A"/>
    <w:rsid w:val="009E04F0"/>
    <w:rsid w:val="009E0503"/>
    <w:rsid w:val="009E09C9"/>
    <w:rsid w:val="009E1537"/>
    <w:rsid w:val="009E1AAA"/>
    <w:rsid w:val="009E1E68"/>
    <w:rsid w:val="009E1EC9"/>
    <w:rsid w:val="009E2368"/>
    <w:rsid w:val="009E2773"/>
    <w:rsid w:val="009E2897"/>
    <w:rsid w:val="009E3559"/>
    <w:rsid w:val="009E3823"/>
    <w:rsid w:val="009E3BB8"/>
    <w:rsid w:val="009E3C9B"/>
    <w:rsid w:val="009E3E31"/>
    <w:rsid w:val="009E3E6D"/>
    <w:rsid w:val="009E421A"/>
    <w:rsid w:val="009E4368"/>
    <w:rsid w:val="009E4504"/>
    <w:rsid w:val="009E48C8"/>
    <w:rsid w:val="009E4943"/>
    <w:rsid w:val="009E4C60"/>
    <w:rsid w:val="009E5416"/>
    <w:rsid w:val="009E5CEA"/>
    <w:rsid w:val="009E5F0B"/>
    <w:rsid w:val="009E61D5"/>
    <w:rsid w:val="009E6574"/>
    <w:rsid w:val="009E6D78"/>
    <w:rsid w:val="009E6DD5"/>
    <w:rsid w:val="009E763F"/>
    <w:rsid w:val="009E7FCF"/>
    <w:rsid w:val="009F0105"/>
    <w:rsid w:val="009F03E0"/>
    <w:rsid w:val="009F07F2"/>
    <w:rsid w:val="009F0957"/>
    <w:rsid w:val="009F0AE4"/>
    <w:rsid w:val="009F0DE7"/>
    <w:rsid w:val="009F14E6"/>
    <w:rsid w:val="009F16BD"/>
    <w:rsid w:val="009F18EF"/>
    <w:rsid w:val="009F19C4"/>
    <w:rsid w:val="009F1AC9"/>
    <w:rsid w:val="009F1D9C"/>
    <w:rsid w:val="009F2B18"/>
    <w:rsid w:val="009F2B20"/>
    <w:rsid w:val="009F2F50"/>
    <w:rsid w:val="009F37BF"/>
    <w:rsid w:val="009F3B68"/>
    <w:rsid w:val="009F3C47"/>
    <w:rsid w:val="009F3EB0"/>
    <w:rsid w:val="009F41E9"/>
    <w:rsid w:val="009F438B"/>
    <w:rsid w:val="009F43D4"/>
    <w:rsid w:val="009F43F7"/>
    <w:rsid w:val="009F4ADF"/>
    <w:rsid w:val="009F4BBF"/>
    <w:rsid w:val="009F4F49"/>
    <w:rsid w:val="009F5594"/>
    <w:rsid w:val="009F5964"/>
    <w:rsid w:val="009F5FE5"/>
    <w:rsid w:val="009F6293"/>
    <w:rsid w:val="009F64EC"/>
    <w:rsid w:val="009F6CE6"/>
    <w:rsid w:val="009F6D00"/>
    <w:rsid w:val="009F71ED"/>
    <w:rsid w:val="009F7660"/>
    <w:rsid w:val="009F7B82"/>
    <w:rsid w:val="00A006A0"/>
    <w:rsid w:val="00A00DEB"/>
    <w:rsid w:val="00A01050"/>
    <w:rsid w:val="00A01916"/>
    <w:rsid w:val="00A019BC"/>
    <w:rsid w:val="00A01BA8"/>
    <w:rsid w:val="00A01D6E"/>
    <w:rsid w:val="00A02163"/>
    <w:rsid w:val="00A02B8A"/>
    <w:rsid w:val="00A03015"/>
    <w:rsid w:val="00A03AEF"/>
    <w:rsid w:val="00A03AFB"/>
    <w:rsid w:val="00A03EFF"/>
    <w:rsid w:val="00A03FA4"/>
    <w:rsid w:val="00A04498"/>
    <w:rsid w:val="00A04552"/>
    <w:rsid w:val="00A0458B"/>
    <w:rsid w:val="00A04ABD"/>
    <w:rsid w:val="00A04EF3"/>
    <w:rsid w:val="00A0579D"/>
    <w:rsid w:val="00A05CB2"/>
    <w:rsid w:val="00A06180"/>
    <w:rsid w:val="00A061D4"/>
    <w:rsid w:val="00A06A30"/>
    <w:rsid w:val="00A0701F"/>
    <w:rsid w:val="00A073F1"/>
    <w:rsid w:val="00A07548"/>
    <w:rsid w:val="00A07571"/>
    <w:rsid w:val="00A07882"/>
    <w:rsid w:val="00A07BE1"/>
    <w:rsid w:val="00A100E5"/>
    <w:rsid w:val="00A1017F"/>
    <w:rsid w:val="00A1035F"/>
    <w:rsid w:val="00A1039D"/>
    <w:rsid w:val="00A104BD"/>
    <w:rsid w:val="00A1052C"/>
    <w:rsid w:val="00A10E1D"/>
    <w:rsid w:val="00A111F6"/>
    <w:rsid w:val="00A1143F"/>
    <w:rsid w:val="00A11595"/>
    <w:rsid w:val="00A118F2"/>
    <w:rsid w:val="00A12A47"/>
    <w:rsid w:val="00A139F2"/>
    <w:rsid w:val="00A13A22"/>
    <w:rsid w:val="00A13ACB"/>
    <w:rsid w:val="00A13F48"/>
    <w:rsid w:val="00A14172"/>
    <w:rsid w:val="00A141F2"/>
    <w:rsid w:val="00A143CF"/>
    <w:rsid w:val="00A146B0"/>
    <w:rsid w:val="00A147ED"/>
    <w:rsid w:val="00A149E5"/>
    <w:rsid w:val="00A14AFB"/>
    <w:rsid w:val="00A1630F"/>
    <w:rsid w:val="00A16451"/>
    <w:rsid w:val="00A165FC"/>
    <w:rsid w:val="00A169A4"/>
    <w:rsid w:val="00A169CC"/>
    <w:rsid w:val="00A16ED2"/>
    <w:rsid w:val="00A1708C"/>
    <w:rsid w:val="00A20090"/>
    <w:rsid w:val="00A20244"/>
    <w:rsid w:val="00A203BF"/>
    <w:rsid w:val="00A205E9"/>
    <w:rsid w:val="00A205FA"/>
    <w:rsid w:val="00A2093F"/>
    <w:rsid w:val="00A20960"/>
    <w:rsid w:val="00A20F6E"/>
    <w:rsid w:val="00A211EC"/>
    <w:rsid w:val="00A21C31"/>
    <w:rsid w:val="00A21CE1"/>
    <w:rsid w:val="00A21DDA"/>
    <w:rsid w:val="00A21E6C"/>
    <w:rsid w:val="00A22C97"/>
    <w:rsid w:val="00A22E06"/>
    <w:rsid w:val="00A23170"/>
    <w:rsid w:val="00A238C8"/>
    <w:rsid w:val="00A23B08"/>
    <w:rsid w:val="00A23C5F"/>
    <w:rsid w:val="00A23CEB"/>
    <w:rsid w:val="00A2414E"/>
    <w:rsid w:val="00A24252"/>
    <w:rsid w:val="00A2497B"/>
    <w:rsid w:val="00A24E1D"/>
    <w:rsid w:val="00A2531F"/>
    <w:rsid w:val="00A25FBB"/>
    <w:rsid w:val="00A26FF0"/>
    <w:rsid w:val="00A272DB"/>
    <w:rsid w:val="00A2734D"/>
    <w:rsid w:val="00A27E93"/>
    <w:rsid w:val="00A30AFE"/>
    <w:rsid w:val="00A30B3E"/>
    <w:rsid w:val="00A311E2"/>
    <w:rsid w:val="00A31745"/>
    <w:rsid w:val="00A31793"/>
    <w:rsid w:val="00A319D9"/>
    <w:rsid w:val="00A31D20"/>
    <w:rsid w:val="00A31FDA"/>
    <w:rsid w:val="00A3249D"/>
    <w:rsid w:val="00A3271B"/>
    <w:rsid w:val="00A32C6C"/>
    <w:rsid w:val="00A33C44"/>
    <w:rsid w:val="00A33CFC"/>
    <w:rsid w:val="00A342AB"/>
    <w:rsid w:val="00A34AD6"/>
    <w:rsid w:val="00A34D4C"/>
    <w:rsid w:val="00A34D4D"/>
    <w:rsid w:val="00A34D7C"/>
    <w:rsid w:val="00A35138"/>
    <w:rsid w:val="00A3615C"/>
    <w:rsid w:val="00A3626F"/>
    <w:rsid w:val="00A364F7"/>
    <w:rsid w:val="00A3655E"/>
    <w:rsid w:val="00A367B0"/>
    <w:rsid w:val="00A40B30"/>
    <w:rsid w:val="00A40CC7"/>
    <w:rsid w:val="00A41253"/>
    <w:rsid w:val="00A41E2B"/>
    <w:rsid w:val="00A41F8E"/>
    <w:rsid w:val="00A421FE"/>
    <w:rsid w:val="00A42600"/>
    <w:rsid w:val="00A42E3C"/>
    <w:rsid w:val="00A43783"/>
    <w:rsid w:val="00A43A05"/>
    <w:rsid w:val="00A447B4"/>
    <w:rsid w:val="00A448EF"/>
    <w:rsid w:val="00A449E1"/>
    <w:rsid w:val="00A44B6B"/>
    <w:rsid w:val="00A44D0F"/>
    <w:rsid w:val="00A45169"/>
    <w:rsid w:val="00A45517"/>
    <w:rsid w:val="00A45A56"/>
    <w:rsid w:val="00A45D8E"/>
    <w:rsid w:val="00A461D5"/>
    <w:rsid w:val="00A463F9"/>
    <w:rsid w:val="00A46BB0"/>
    <w:rsid w:val="00A46BBA"/>
    <w:rsid w:val="00A46C79"/>
    <w:rsid w:val="00A47046"/>
    <w:rsid w:val="00A47B99"/>
    <w:rsid w:val="00A47CD3"/>
    <w:rsid w:val="00A5051C"/>
    <w:rsid w:val="00A50AE4"/>
    <w:rsid w:val="00A50DB3"/>
    <w:rsid w:val="00A51C48"/>
    <w:rsid w:val="00A5209C"/>
    <w:rsid w:val="00A526C1"/>
    <w:rsid w:val="00A52770"/>
    <w:rsid w:val="00A5299A"/>
    <w:rsid w:val="00A53865"/>
    <w:rsid w:val="00A53A1E"/>
    <w:rsid w:val="00A53C8C"/>
    <w:rsid w:val="00A53D36"/>
    <w:rsid w:val="00A5415C"/>
    <w:rsid w:val="00A5432A"/>
    <w:rsid w:val="00A54C57"/>
    <w:rsid w:val="00A551D1"/>
    <w:rsid w:val="00A554A9"/>
    <w:rsid w:val="00A55742"/>
    <w:rsid w:val="00A55886"/>
    <w:rsid w:val="00A55DB7"/>
    <w:rsid w:val="00A562F8"/>
    <w:rsid w:val="00A5688C"/>
    <w:rsid w:val="00A569F5"/>
    <w:rsid w:val="00A57143"/>
    <w:rsid w:val="00A577FD"/>
    <w:rsid w:val="00A57FF9"/>
    <w:rsid w:val="00A602A5"/>
    <w:rsid w:val="00A60564"/>
    <w:rsid w:val="00A60585"/>
    <w:rsid w:val="00A60B2B"/>
    <w:rsid w:val="00A60D79"/>
    <w:rsid w:val="00A611C1"/>
    <w:rsid w:val="00A612B8"/>
    <w:rsid w:val="00A61904"/>
    <w:rsid w:val="00A61C38"/>
    <w:rsid w:val="00A61E24"/>
    <w:rsid w:val="00A61FD2"/>
    <w:rsid w:val="00A6201B"/>
    <w:rsid w:val="00A6216F"/>
    <w:rsid w:val="00A62650"/>
    <w:rsid w:val="00A62724"/>
    <w:rsid w:val="00A63099"/>
    <w:rsid w:val="00A63AA2"/>
    <w:rsid w:val="00A63B90"/>
    <w:rsid w:val="00A63E47"/>
    <w:rsid w:val="00A63EA2"/>
    <w:rsid w:val="00A640DF"/>
    <w:rsid w:val="00A64EBF"/>
    <w:rsid w:val="00A653A5"/>
    <w:rsid w:val="00A65E64"/>
    <w:rsid w:val="00A66348"/>
    <w:rsid w:val="00A6660D"/>
    <w:rsid w:val="00A669D2"/>
    <w:rsid w:val="00A66EC1"/>
    <w:rsid w:val="00A66F47"/>
    <w:rsid w:val="00A670F1"/>
    <w:rsid w:val="00A671A6"/>
    <w:rsid w:val="00A672DE"/>
    <w:rsid w:val="00A67A2E"/>
    <w:rsid w:val="00A67D14"/>
    <w:rsid w:val="00A67E06"/>
    <w:rsid w:val="00A7040F"/>
    <w:rsid w:val="00A70821"/>
    <w:rsid w:val="00A70F67"/>
    <w:rsid w:val="00A714AC"/>
    <w:rsid w:val="00A715FF"/>
    <w:rsid w:val="00A71C5B"/>
    <w:rsid w:val="00A71E09"/>
    <w:rsid w:val="00A72201"/>
    <w:rsid w:val="00A72EF2"/>
    <w:rsid w:val="00A73116"/>
    <w:rsid w:val="00A73397"/>
    <w:rsid w:val="00A738A3"/>
    <w:rsid w:val="00A73A45"/>
    <w:rsid w:val="00A73C6E"/>
    <w:rsid w:val="00A74526"/>
    <w:rsid w:val="00A74A89"/>
    <w:rsid w:val="00A75308"/>
    <w:rsid w:val="00A75538"/>
    <w:rsid w:val="00A75FBD"/>
    <w:rsid w:val="00A76C16"/>
    <w:rsid w:val="00A772B9"/>
    <w:rsid w:val="00A77831"/>
    <w:rsid w:val="00A778DF"/>
    <w:rsid w:val="00A779D9"/>
    <w:rsid w:val="00A77B11"/>
    <w:rsid w:val="00A77BD9"/>
    <w:rsid w:val="00A77BFC"/>
    <w:rsid w:val="00A77E35"/>
    <w:rsid w:val="00A8069C"/>
    <w:rsid w:val="00A8071D"/>
    <w:rsid w:val="00A80DE1"/>
    <w:rsid w:val="00A8170C"/>
    <w:rsid w:val="00A8175D"/>
    <w:rsid w:val="00A81C3E"/>
    <w:rsid w:val="00A8201E"/>
    <w:rsid w:val="00A82224"/>
    <w:rsid w:val="00A8234B"/>
    <w:rsid w:val="00A8246D"/>
    <w:rsid w:val="00A82784"/>
    <w:rsid w:val="00A82892"/>
    <w:rsid w:val="00A82E9A"/>
    <w:rsid w:val="00A83595"/>
    <w:rsid w:val="00A83D98"/>
    <w:rsid w:val="00A842ED"/>
    <w:rsid w:val="00A845AB"/>
    <w:rsid w:val="00A8499E"/>
    <w:rsid w:val="00A8531B"/>
    <w:rsid w:val="00A85531"/>
    <w:rsid w:val="00A858FF"/>
    <w:rsid w:val="00A86390"/>
    <w:rsid w:val="00A866FD"/>
    <w:rsid w:val="00A86B32"/>
    <w:rsid w:val="00A86FDF"/>
    <w:rsid w:val="00A8737A"/>
    <w:rsid w:val="00A87828"/>
    <w:rsid w:val="00A878B1"/>
    <w:rsid w:val="00A879CF"/>
    <w:rsid w:val="00A902C0"/>
    <w:rsid w:val="00A9062E"/>
    <w:rsid w:val="00A90645"/>
    <w:rsid w:val="00A90786"/>
    <w:rsid w:val="00A90D14"/>
    <w:rsid w:val="00A91820"/>
    <w:rsid w:val="00A91D3E"/>
    <w:rsid w:val="00A91F12"/>
    <w:rsid w:val="00A9217A"/>
    <w:rsid w:val="00A92350"/>
    <w:rsid w:val="00A9236D"/>
    <w:rsid w:val="00A92509"/>
    <w:rsid w:val="00A92855"/>
    <w:rsid w:val="00A93012"/>
    <w:rsid w:val="00A93072"/>
    <w:rsid w:val="00A931F6"/>
    <w:rsid w:val="00A933CF"/>
    <w:rsid w:val="00A934A6"/>
    <w:rsid w:val="00A935C0"/>
    <w:rsid w:val="00A93F70"/>
    <w:rsid w:val="00A940E1"/>
    <w:rsid w:val="00A944EF"/>
    <w:rsid w:val="00A94BE7"/>
    <w:rsid w:val="00A9516D"/>
    <w:rsid w:val="00A9532C"/>
    <w:rsid w:val="00A95393"/>
    <w:rsid w:val="00A95761"/>
    <w:rsid w:val="00A95A91"/>
    <w:rsid w:val="00A975E5"/>
    <w:rsid w:val="00A97686"/>
    <w:rsid w:val="00A978EA"/>
    <w:rsid w:val="00A97904"/>
    <w:rsid w:val="00A97CA4"/>
    <w:rsid w:val="00A97D7E"/>
    <w:rsid w:val="00AA0145"/>
    <w:rsid w:val="00AA03B7"/>
    <w:rsid w:val="00AA07EA"/>
    <w:rsid w:val="00AA0823"/>
    <w:rsid w:val="00AA0961"/>
    <w:rsid w:val="00AA0E6D"/>
    <w:rsid w:val="00AA1656"/>
    <w:rsid w:val="00AA1A8E"/>
    <w:rsid w:val="00AA1BBB"/>
    <w:rsid w:val="00AA1F19"/>
    <w:rsid w:val="00AA2743"/>
    <w:rsid w:val="00AA298C"/>
    <w:rsid w:val="00AA2A2B"/>
    <w:rsid w:val="00AA2D1F"/>
    <w:rsid w:val="00AA31AF"/>
    <w:rsid w:val="00AA3252"/>
    <w:rsid w:val="00AA3852"/>
    <w:rsid w:val="00AA3908"/>
    <w:rsid w:val="00AA3ADC"/>
    <w:rsid w:val="00AA3F59"/>
    <w:rsid w:val="00AA41E8"/>
    <w:rsid w:val="00AA4267"/>
    <w:rsid w:val="00AA4652"/>
    <w:rsid w:val="00AA475A"/>
    <w:rsid w:val="00AA4BE6"/>
    <w:rsid w:val="00AA4C5B"/>
    <w:rsid w:val="00AA54BE"/>
    <w:rsid w:val="00AA55CE"/>
    <w:rsid w:val="00AA5618"/>
    <w:rsid w:val="00AA574E"/>
    <w:rsid w:val="00AA60E7"/>
    <w:rsid w:val="00AA659E"/>
    <w:rsid w:val="00AA66C6"/>
    <w:rsid w:val="00AA6A79"/>
    <w:rsid w:val="00AA6A80"/>
    <w:rsid w:val="00AA7E6F"/>
    <w:rsid w:val="00AB03BD"/>
    <w:rsid w:val="00AB07EE"/>
    <w:rsid w:val="00AB08A1"/>
    <w:rsid w:val="00AB0CE0"/>
    <w:rsid w:val="00AB1354"/>
    <w:rsid w:val="00AB14C3"/>
    <w:rsid w:val="00AB17B5"/>
    <w:rsid w:val="00AB1B59"/>
    <w:rsid w:val="00AB202E"/>
    <w:rsid w:val="00AB2D25"/>
    <w:rsid w:val="00AB328D"/>
    <w:rsid w:val="00AB45C4"/>
    <w:rsid w:val="00AB48A9"/>
    <w:rsid w:val="00AB48EC"/>
    <w:rsid w:val="00AB4BF9"/>
    <w:rsid w:val="00AB4D68"/>
    <w:rsid w:val="00AB5558"/>
    <w:rsid w:val="00AB590E"/>
    <w:rsid w:val="00AB5990"/>
    <w:rsid w:val="00AB67B2"/>
    <w:rsid w:val="00AB6D82"/>
    <w:rsid w:val="00AB6F92"/>
    <w:rsid w:val="00AB73DC"/>
    <w:rsid w:val="00AB76E5"/>
    <w:rsid w:val="00AB77E0"/>
    <w:rsid w:val="00AC0259"/>
    <w:rsid w:val="00AC04FE"/>
    <w:rsid w:val="00AC0579"/>
    <w:rsid w:val="00AC05B2"/>
    <w:rsid w:val="00AC0697"/>
    <w:rsid w:val="00AC0AC8"/>
    <w:rsid w:val="00AC0EDF"/>
    <w:rsid w:val="00AC127D"/>
    <w:rsid w:val="00AC1486"/>
    <w:rsid w:val="00AC155E"/>
    <w:rsid w:val="00AC15FE"/>
    <w:rsid w:val="00AC1B17"/>
    <w:rsid w:val="00AC24F2"/>
    <w:rsid w:val="00AC2552"/>
    <w:rsid w:val="00AC3124"/>
    <w:rsid w:val="00AC31AC"/>
    <w:rsid w:val="00AC3783"/>
    <w:rsid w:val="00AC3A83"/>
    <w:rsid w:val="00AC3E2A"/>
    <w:rsid w:val="00AC4240"/>
    <w:rsid w:val="00AC4706"/>
    <w:rsid w:val="00AC475B"/>
    <w:rsid w:val="00AC49CF"/>
    <w:rsid w:val="00AC4EE5"/>
    <w:rsid w:val="00AC53F3"/>
    <w:rsid w:val="00AC56B6"/>
    <w:rsid w:val="00AC57CA"/>
    <w:rsid w:val="00AC5989"/>
    <w:rsid w:val="00AC5D78"/>
    <w:rsid w:val="00AC5F11"/>
    <w:rsid w:val="00AC5FEA"/>
    <w:rsid w:val="00AC6346"/>
    <w:rsid w:val="00AC65DA"/>
    <w:rsid w:val="00AC67EC"/>
    <w:rsid w:val="00AC6B78"/>
    <w:rsid w:val="00AC6D2B"/>
    <w:rsid w:val="00AC6F17"/>
    <w:rsid w:val="00AC7081"/>
    <w:rsid w:val="00AC70B8"/>
    <w:rsid w:val="00AC7775"/>
    <w:rsid w:val="00AC7982"/>
    <w:rsid w:val="00AD027D"/>
    <w:rsid w:val="00AD029D"/>
    <w:rsid w:val="00AD0D83"/>
    <w:rsid w:val="00AD0FFD"/>
    <w:rsid w:val="00AD1067"/>
    <w:rsid w:val="00AD14CD"/>
    <w:rsid w:val="00AD1844"/>
    <w:rsid w:val="00AD1D33"/>
    <w:rsid w:val="00AD307B"/>
    <w:rsid w:val="00AD312C"/>
    <w:rsid w:val="00AD355B"/>
    <w:rsid w:val="00AD380D"/>
    <w:rsid w:val="00AD3E91"/>
    <w:rsid w:val="00AD3EE6"/>
    <w:rsid w:val="00AD463C"/>
    <w:rsid w:val="00AD4695"/>
    <w:rsid w:val="00AD4910"/>
    <w:rsid w:val="00AD52A2"/>
    <w:rsid w:val="00AD5713"/>
    <w:rsid w:val="00AD5AD1"/>
    <w:rsid w:val="00AD5C58"/>
    <w:rsid w:val="00AD5F37"/>
    <w:rsid w:val="00AD6068"/>
    <w:rsid w:val="00AD67A7"/>
    <w:rsid w:val="00AD6E8D"/>
    <w:rsid w:val="00AD713D"/>
    <w:rsid w:val="00AD71B0"/>
    <w:rsid w:val="00AD7D3B"/>
    <w:rsid w:val="00AE03DE"/>
    <w:rsid w:val="00AE06C7"/>
    <w:rsid w:val="00AE0ECB"/>
    <w:rsid w:val="00AE103C"/>
    <w:rsid w:val="00AE116B"/>
    <w:rsid w:val="00AE1247"/>
    <w:rsid w:val="00AE1356"/>
    <w:rsid w:val="00AE152E"/>
    <w:rsid w:val="00AE214A"/>
    <w:rsid w:val="00AE2230"/>
    <w:rsid w:val="00AE2B0D"/>
    <w:rsid w:val="00AE2BFE"/>
    <w:rsid w:val="00AE396B"/>
    <w:rsid w:val="00AE3983"/>
    <w:rsid w:val="00AE3C0E"/>
    <w:rsid w:val="00AE4158"/>
    <w:rsid w:val="00AE429F"/>
    <w:rsid w:val="00AE42C0"/>
    <w:rsid w:val="00AE46C7"/>
    <w:rsid w:val="00AE4E25"/>
    <w:rsid w:val="00AE5433"/>
    <w:rsid w:val="00AE57D7"/>
    <w:rsid w:val="00AE582F"/>
    <w:rsid w:val="00AE5C08"/>
    <w:rsid w:val="00AE5FBA"/>
    <w:rsid w:val="00AE631F"/>
    <w:rsid w:val="00AE6741"/>
    <w:rsid w:val="00AE6CD6"/>
    <w:rsid w:val="00AE6DA1"/>
    <w:rsid w:val="00AE6EF0"/>
    <w:rsid w:val="00AE74AE"/>
    <w:rsid w:val="00AE77A7"/>
    <w:rsid w:val="00AE77BC"/>
    <w:rsid w:val="00AE785C"/>
    <w:rsid w:val="00AE7D22"/>
    <w:rsid w:val="00AF06FF"/>
    <w:rsid w:val="00AF073A"/>
    <w:rsid w:val="00AF0989"/>
    <w:rsid w:val="00AF11F8"/>
    <w:rsid w:val="00AF180B"/>
    <w:rsid w:val="00AF1E8F"/>
    <w:rsid w:val="00AF1F31"/>
    <w:rsid w:val="00AF1F37"/>
    <w:rsid w:val="00AF2235"/>
    <w:rsid w:val="00AF25F4"/>
    <w:rsid w:val="00AF29CA"/>
    <w:rsid w:val="00AF2FB5"/>
    <w:rsid w:val="00AF312E"/>
    <w:rsid w:val="00AF3581"/>
    <w:rsid w:val="00AF3C45"/>
    <w:rsid w:val="00AF4066"/>
    <w:rsid w:val="00AF431F"/>
    <w:rsid w:val="00AF4472"/>
    <w:rsid w:val="00AF461D"/>
    <w:rsid w:val="00AF4785"/>
    <w:rsid w:val="00AF49EF"/>
    <w:rsid w:val="00AF5421"/>
    <w:rsid w:val="00AF5587"/>
    <w:rsid w:val="00AF5927"/>
    <w:rsid w:val="00AF5A1A"/>
    <w:rsid w:val="00AF61BA"/>
    <w:rsid w:val="00AF67E7"/>
    <w:rsid w:val="00AF6914"/>
    <w:rsid w:val="00AF6D9E"/>
    <w:rsid w:val="00AF7890"/>
    <w:rsid w:val="00AF79B7"/>
    <w:rsid w:val="00AF7A12"/>
    <w:rsid w:val="00AF7ADB"/>
    <w:rsid w:val="00AF7F52"/>
    <w:rsid w:val="00B00004"/>
    <w:rsid w:val="00B00454"/>
    <w:rsid w:val="00B00586"/>
    <w:rsid w:val="00B0072D"/>
    <w:rsid w:val="00B00BD8"/>
    <w:rsid w:val="00B00ED4"/>
    <w:rsid w:val="00B00FDB"/>
    <w:rsid w:val="00B01207"/>
    <w:rsid w:val="00B012F9"/>
    <w:rsid w:val="00B014C0"/>
    <w:rsid w:val="00B01BE6"/>
    <w:rsid w:val="00B02D1A"/>
    <w:rsid w:val="00B02E50"/>
    <w:rsid w:val="00B030DC"/>
    <w:rsid w:val="00B03B95"/>
    <w:rsid w:val="00B043E5"/>
    <w:rsid w:val="00B04589"/>
    <w:rsid w:val="00B047F6"/>
    <w:rsid w:val="00B04A2E"/>
    <w:rsid w:val="00B050A1"/>
    <w:rsid w:val="00B0534D"/>
    <w:rsid w:val="00B0565D"/>
    <w:rsid w:val="00B05B9D"/>
    <w:rsid w:val="00B05BAC"/>
    <w:rsid w:val="00B05BC7"/>
    <w:rsid w:val="00B05C25"/>
    <w:rsid w:val="00B05F97"/>
    <w:rsid w:val="00B060DC"/>
    <w:rsid w:val="00B060E9"/>
    <w:rsid w:val="00B063F0"/>
    <w:rsid w:val="00B0689F"/>
    <w:rsid w:val="00B06A7D"/>
    <w:rsid w:val="00B06E9B"/>
    <w:rsid w:val="00B06F58"/>
    <w:rsid w:val="00B07189"/>
    <w:rsid w:val="00B07302"/>
    <w:rsid w:val="00B074F5"/>
    <w:rsid w:val="00B07B53"/>
    <w:rsid w:val="00B07B5F"/>
    <w:rsid w:val="00B07C12"/>
    <w:rsid w:val="00B10325"/>
    <w:rsid w:val="00B1053B"/>
    <w:rsid w:val="00B1060A"/>
    <w:rsid w:val="00B10820"/>
    <w:rsid w:val="00B10DB5"/>
    <w:rsid w:val="00B11673"/>
    <w:rsid w:val="00B11D6C"/>
    <w:rsid w:val="00B12601"/>
    <w:rsid w:val="00B12E47"/>
    <w:rsid w:val="00B12EEA"/>
    <w:rsid w:val="00B13061"/>
    <w:rsid w:val="00B13308"/>
    <w:rsid w:val="00B13349"/>
    <w:rsid w:val="00B1339D"/>
    <w:rsid w:val="00B13631"/>
    <w:rsid w:val="00B138D9"/>
    <w:rsid w:val="00B13A60"/>
    <w:rsid w:val="00B13B19"/>
    <w:rsid w:val="00B14282"/>
    <w:rsid w:val="00B148F7"/>
    <w:rsid w:val="00B14ECA"/>
    <w:rsid w:val="00B15097"/>
    <w:rsid w:val="00B15795"/>
    <w:rsid w:val="00B15BC1"/>
    <w:rsid w:val="00B15E91"/>
    <w:rsid w:val="00B165D1"/>
    <w:rsid w:val="00B16712"/>
    <w:rsid w:val="00B16899"/>
    <w:rsid w:val="00B17023"/>
    <w:rsid w:val="00B1730F"/>
    <w:rsid w:val="00B173AC"/>
    <w:rsid w:val="00B17623"/>
    <w:rsid w:val="00B1793E"/>
    <w:rsid w:val="00B17BFE"/>
    <w:rsid w:val="00B17C5A"/>
    <w:rsid w:val="00B200D2"/>
    <w:rsid w:val="00B203FD"/>
    <w:rsid w:val="00B2042B"/>
    <w:rsid w:val="00B20664"/>
    <w:rsid w:val="00B20680"/>
    <w:rsid w:val="00B20935"/>
    <w:rsid w:val="00B20BE9"/>
    <w:rsid w:val="00B20E41"/>
    <w:rsid w:val="00B20F68"/>
    <w:rsid w:val="00B21232"/>
    <w:rsid w:val="00B21892"/>
    <w:rsid w:val="00B21CF4"/>
    <w:rsid w:val="00B21FE4"/>
    <w:rsid w:val="00B225C9"/>
    <w:rsid w:val="00B2282C"/>
    <w:rsid w:val="00B22BC9"/>
    <w:rsid w:val="00B23058"/>
    <w:rsid w:val="00B233B6"/>
    <w:rsid w:val="00B23722"/>
    <w:rsid w:val="00B23D54"/>
    <w:rsid w:val="00B24D62"/>
    <w:rsid w:val="00B24E26"/>
    <w:rsid w:val="00B24F92"/>
    <w:rsid w:val="00B250A5"/>
    <w:rsid w:val="00B25561"/>
    <w:rsid w:val="00B25787"/>
    <w:rsid w:val="00B25B8D"/>
    <w:rsid w:val="00B25F3E"/>
    <w:rsid w:val="00B262E6"/>
    <w:rsid w:val="00B26461"/>
    <w:rsid w:val="00B26821"/>
    <w:rsid w:val="00B27501"/>
    <w:rsid w:val="00B27BEE"/>
    <w:rsid w:val="00B30198"/>
    <w:rsid w:val="00B30515"/>
    <w:rsid w:val="00B30625"/>
    <w:rsid w:val="00B30DDE"/>
    <w:rsid w:val="00B30FAD"/>
    <w:rsid w:val="00B31059"/>
    <w:rsid w:val="00B312FE"/>
    <w:rsid w:val="00B3156E"/>
    <w:rsid w:val="00B31833"/>
    <w:rsid w:val="00B32133"/>
    <w:rsid w:val="00B32B58"/>
    <w:rsid w:val="00B32DD5"/>
    <w:rsid w:val="00B33312"/>
    <w:rsid w:val="00B33C9A"/>
    <w:rsid w:val="00B340C1"/>
    <w:rsid w:val="00B348A2"/>
    <w:rsid w:val="00B34B28"/>
    <w:rsid w:val="00B35F62"/>
    <w:rsid w:val="00B360BF"/>
    <w:rsid w:val="00B36725"/>
    <w:rsid w:val="00B36B2C"/>
    <w:rsid w:val="00B36DA6"/>
    <w:rsid w:val="00B3706C"/>
    <w:rsid w:val="00B3751E"/>
    <w:rsid w:val="00B377F0"/>
    <w:rsid w:val="00B37890"/>
    <w:rsid w:val="00B37B81"/>
    <w:rsid w:val="00B37C33"/>
    <w:rsid w:val="00B37FBF"/>
    <w:rsid w:val="00B400A4"/>
    <w:rsid w:val="00B4031F"/>
    <w:rsid w:val="00B4091B"/>
    <w:rsid w:val="00B40C4D"/>
    <w:rsid w:val="00B40EE5"/>
    <w:rsid w:val="00B41C70"/>
    <w:rsid w:val="00B421F1"/>
    <w:rsid w:val="00B42EF6"/>
    <w:rsid w:val="00B4309D"/>
    <w:rsid w:val="00B434B2"/>
    <w:rsid w:val="00B4385B"/>
    <w:rsid w:val="00B447F9"/>
    <w:rsid w:val="00B44A3B"/>
    <w:rsid w:val="00B45D01"/>
    <w:rsid w:val="00B4646F"/>
    <w:rsid w:val="00B46535"/>
    <w:rsid w:val="00B4683A"/>
    <w:rsid w:val="00B46882"/>
    <w:rsid w:val="00B468CB"/>
    <w:rsid w:val="00B469E4"/>
    <w:rsid w:val="00B46C2A"/>
    <w:rsid w:val="00B46C75"/>
    <w:rsid w:val="00B46CEA"/>
    <w:rsid w:val="00B4710C"/>
    <w:rsid w:val="00B473C8"/>
    <w:rsid w:val="00B509F2"/>
    <w:rsid w:val="00B50EA5"/>
    <w:rsid w:val="00B50F2A"/>
    <w:rsid w:val="00B5178B"/>
    <w:rsid w:val="00B51B51"/>
    <w:rsid w:val="00B51D45"/>
    <w:rsid w:val="00B526A6"/>
    <w:rsid w:val="00B53A74"/>
    <w:rsid w:val="00B5406D"/>
    <w:rsid w:val="00B543D3"/>
    <w:rsid w:val="00B548AE"/>
    <w:rsid w:val="00B54B46"/>
    <w:rsid w:val="00B54D5A"/>
    <w:rsid w:val="00B55102"/>
    <w:rsid w:val="00B5599E"/>
    <w:rsid w:val="00B55CC0"/>
    <w:rsid w:val="00B56713"/>
    <w:rsid w:val="00B56A1D"/>
    <w:rsid w:val="00B570B7"/>
    <w:rsid w:val="00B57892"/>
    <w:rsid w:val="00B57915"/>
    <w:rsid w:val="00B57979"/>
    <w:rsid w:val="00B57EC5"/>
    <w:rsid w:val="00B60B47"/>
    <w:rsid w:val="00B60C12"/>
    <w:rsid w:val="00B6161C"/>
    <w:rsid w:val="00B61E86"/>
    <w:rsid w:val="00B61ED4"/>
    <w:rsid w:val="00B61F80"/>
    <w:rsid w:val="00B62202"/>
    <w:rsid w:val="00B622D8"/>
    <w:rsid w:val="00B62623"/>
    <w:rsid w:val="00B62A4C"/>
    <w:rsid w:val="00B63CD2"/>
    <w:rsid w:val="00B63EC3"/>
    <w:rsid w:val="00B63FA7"/>
    <w:rsid w:val="00B642B1"/>
    <w:rsid w:val="00B643D3"/>
    <w:rsid w:val="00B649E7"/>
    <w:rsid w:val="00B64B42"/>
    <w:rsid w:val="00B64B69"/>
    <w:rsid w:val="00B64ECE"/>
    <w:rsid w:val="00B65699"/>
    <w:rsid w:val="00B65E3B"/>
    <w:rsid w:val="00B664EC"/>
    <w:rsid w:val="00B6651E"/>
    <w:rsid w:val="00B66B8F"/>
    <w:rsid w:val="00B66F93"/>
    <w:rsid w:val="00B670BC"/>
    <w:rsid w:val="00B676EB"/>
    <w:rsid w:val="00B6795F"/>
    <w:rsid w:val="00B67A9B"/>
    <w:rsid w:val="00B70509"/>
    <w:rsid w:val="00B70958"/>
    <w:rsid w:val="00B70E0B"/>
    <w:rsid w:val="00B71372"/>
    <w:rsid w:val="00B71556"/>
    <w:rsid w:val="00B715CA"/>
    <w:rsid w:val="00B71D50"/>
    <w:rsid w:val="00B72295"/>
    <w:rsid w:val="00B722BD"/>
    <w:rsid w:val="00B72641"/>
    <w:rsid w:val="00B72881"/>
    <w:rsid w:val="00B729F2"/>
    <w:rsid w:val="00B72BDC"/>
    <w:rsid w:val="00B72C2E"/>
    <w:rsid w:val="00B73653"/>
    <w:rsid w:val="00B738EB"/>
    <w:rsid w:val="00B745D8"/>
    <w:rsid w:val="00B74619"/>
    <w:rsid w:val="00B747F1"/>
    <w:rsid w:val="00B74963"/>
    <w:rsid w:val="00B74964"/>
    <w:rsid w:val="00B74CB3"/>
    <w:rsid w:val="00B74F3A"/>
    <w:rsid w:val="00B751F8"/>
    <w:rsid w:val="00B75280"/>
    <w:rsid w:val="00B75841"/>
    <w:rsid w:val="00B761DC"/>
    <w:rsid w:val="00B76438"/>
    <w:rsid w:val="00B766F2"/>
    <w:rsid w:val="00B76835"/>
    <w:rsid w:val="00B76ED4"/>
    <w:rsid w:val="00B770C2"/>
    <w:rsid w:val="00B7730C"/>
    <w:rsid w:val="00B7732A"/>
    <w:rsid w:val="00B779A9"/>
    <w:rsid w:val="00B77CB8"/>
    <w:rsid w:val="00B80328"/>
    <w:rsid w:val="00B80754"/>
    <w:rsid w:val="00B8089D"/>
    <w:rsid w:val="00B809AA"/>
    <w:rsid w:val="00B810D0"/>
    <w:rsid w:val="00B81245"/>
    <w:rsid w:val="00B81906"/>
    <w:rsid w:val="00B81BC3"/>
    <w:rsid w:val="00B81EBF"/>
    <w:rsid w:val="00B8249B"/>
    <w:rsid w:val="00B82556"/>
    <w:rsid w:val="00B82ADB"/>
    <w:rsid w:val="00B82CD9"/>
    <w:rsid w:val="00B83205"/>
    <w:rsid w:val="00B833BE"/>
    <w:rsid w:val="00B8376D"/>
    <w:rsid w:val="00B83A13"/>
    <w:rsid w:val="00B83D6E"/>
    <w:rsid w:val="00B83F7A"/>
    <w:rsid w:val="00B84191"/>
    <w:rsid w:val="00B8478C"/>
    <w:rsid w:val="00B847E5"/>
    <w:rsid w:val="00B8495A"/>
    <w:rsid w:val="00B84D18"/>
    <w:rsid w:val="00B84E95"/>
    <w:rsid w:val="00B84EE5"/>
    <w:rsid w:val="00B853FB"/>
    <w:rsid w:val="00B8550F"/>
    <w:rsid w:val="00B8601F"/>
    <w:rsid w:val="00B86406"/>
    <w:rsid w:val="00B86731"/>
    <w:rsid w:val="00B8686F"/>
    <w:rsid w:val="00B86A38"/>
    <w:rsid w:val="00B86A44"/>
    <w:rsid w:val="00B86E8B"/>
    <w:rsid w:val="00B8735F"/>
    <w:rsid w:val="00B87BC3"/>
    <w:rsid w:val="00B903B7"/>
    <w:rsid w:val="00B904FD"/>
    <w:rsid w:val="00B908C3"/>
    <w:rsid w:val="00B9099C"/>
    <w:rsid w:val="00B90D27"/>
    <w:rsid w:val="00B919A4"/>
    <w:rsid w:val="00B91CF5"/>
    <w:rsid w:val="00B91DC1"/>
    <w:rsid w:val="00B92B93"/>
    <w:rsid w:val="00B92CBB"/>
    <w:rsid w:val="00B93252"/>
    <w:rsid w:val="00B93448"/>
    <w:rsid w:val="00B93681"/>
    <w:rsid w:val="00B93859"/>
    <w:rsid w:val="00B93994"/>
    <w:rsid w:val="00B939B6"/>
    <w:rsid w:val="00B93E64"/>
    <w:rsid w:val="00B942A8"/>
    <w:rsid w:val="00B94327"/>
    <w:rsid w:val="00B94500"/>
    <w:rsid w:val="00B94602"/>
    <w:rsid w:val="00B948B7"/>
    <w:rsid w:val="00B94AF4"/>
    <w:rsid w:val="00B94BB7"/>
    <w:rsid w:val="00B94D4D"/>
    <w:rsid w:val="00B9514A"/>
    <w:rsid w:val="00B95A5A"/>
    <w:rsid w:val="00B9623B"/>
    <w:rsid w:val="00B96434"/>
    <w:rsid w:val="00B96AAD"/>
    <w:rsid w:val="00B96C48"/>
    <w:rsid w:val="00B96D73"/>
    <w:rsid w:val="00B97B5B"/>
    <w:rsid w:val="00B97C79"/>
    <w:rsid w:val="00B97E75"/>
    <w:rsid w:val="00BA19FE"/>
    <w:rsid w:val="00BA1C0B"/>
    <w:rsid w:val="00BA1E60"/>
    <w:rsid w:val="00BA230A"/>
    <w:rsid w:val="00BA2747"/>
    <w:rsid w:val="00BA2751"/>
    <w:rsid w:val="00BA28C9"/>
    <w:rsid w:val="00BA2AC2"/>
    <w:rsid w:val="00BA2DA7"/>
    <w:rsid w:val="00BA2FDA"/>
    <w:rsid w:val="00BA3139"/>
    <w:rsid w:val="00BA35E9"/>
    <w:rsid w:val="00BA3721"/>
    <w:rsid w:val="00BA383E"/>
    <w:rsid w:val="00BA3E97"/>
    <w:rsid w:val="00BA4553"/>
    <w:rsid w:val="00BA4DAF"/>
    <w:rsid w:val="00BA4F37"/>
    <w:rsid w:val="00BA4F5A"/>
    <w:rsid w:val="00BA53D8"/>
    <w:rsid w:val="00BA5866"/>
    <w:rsid w:val="00BA5B40"/>
    <w:rsid w:val="00BA5DE9"/>
    <w:rsid w:val="00BA6A29"/>
    <w:rsid w:val="00BA72E9"/>
    <w:rsid w:val="00BA7327"/>
    <w:rsid w:val="00BA78F4"/>
    <w:rsid w:val="00BA7DB1"/>
    <w:rsid w:val="00BB03E9"/>
    <w:rsid w:val="00BB0407"/>
    <w:rsid w:val="00BB0899"/>
    <w:rsid w:val="00BB0D91"/>
    <w:rsid w:val="00BB1154"/>
    <w:rsid w:val="00BB122B"/>
    <w:rsid w:val="00BB1473"/>
    <w:rsid w:val="00BB1593"/>
    <w:rsid w:val="00BB1AB8"/>
    <w:rsid w:val="00BB1BD9"/>
    <w:rsid w:val="00BB1C4A"/>
    <w:rsid w:val="00BB1EC2"/>
    <w:rsid w:val="00BB21F2"/>
    <w:rsid w:val="00BB3130"/>
    <w:rsid w:val="00BB3255"/>
    <w:rsid w:val="00BB32A2"/>
    <w:rsid w:val="00BB33E1"/>
    <w:rsid w:val="00BB3704"/>
    <w:rsid w:val="00BB3A27"/>
    <w:rsid w:val="00BB3DA1"/>
    <w:rsid w:val="00BB40D8"/>
    <w:rsid w:val="00BB4669"/>
    <w:rsid w:val="00BB4D86"/>
    <w:rsid w:val="00BB4E78"/>
    <w:rsid w:val="00BB5382"/>
    <w:rsid w:val="00BB5DEE"/>
    <w:rsid w:val="00BB6086"/>
    <w:rsid w:val="00BB646B"/>
    <w:rsid w:val="00BB64E4"/>
    <w:rsid w:val="00BB6705"/>
    <w:rsid w:val="00BB75D2"/>
    <w:rsid w:val="00BB7E1B"/>
    <w:rsid w:val="00BB7E4A"/>
    <w:rsid w:val="00BC0413"/>
    <w:rsid w:val="00BC05D5"/>
    <w:rsid w:val="00BC075C"/>
    <w:rsid w:val="00BC1128"/>
    <w:rsid w:val="00BC1242"/>
    <w:rsid w:val="00BC12DD"/>
    <w:rsid w:val="00BC17D3"/>
    <w:rsid w:val="00BC1A45"/>
    <w:rsid w:val="00BC1C76"/>
    <w:rsid w:val="00BC1CFB"/>
    <w:rsid w:val="00BC21E7"/>
    <w:rsid w:val="00BC271F"/>
    <w:rsid w:val="00BC2BBA"/>
    <w:rsid w:val="00BC3302"/>
    <w:rsid w:val="00BC39DA"/>
    <w:rsid w:val="00BC3D36"/>
    <w:rsid w:val="00BC3E65"/>
    <w:rsid w:val="00BC43C4"/>
    <w:rsid w:val="00BC4853"/>
    <w:rsid w:val="00BC4988"/>
    <w:rsid w:val="00BC4A6B"/>
    <w:rsid w:val="00BC4BFF"/>
    <w:rsid w:val="00BC4E3D"/>
    <w:rsid w:val="00BC5133"/>
    <w:rsid w:val="00BC5377"/>
    <w:rsid w:val="00BC56AA"/>
    <w:rsid w:val="00BC5AAD"/>
    <w:rsid w:val="00BC5FBC"/>
    <w:rsid w:val="00BC67AB"/>
    <w:rsid w:val="00BC6CAE"/>
    <w:rsid w:val="00BC709C"/>
    <w:rsid w:val="00BC7270"/>
    <w:rsid w:val="00BC72B7"/>
    <w:rsid w:val="00BC7BA5"/>
    <w:rsid w:val="00BC7C30"/>
    <w:rsid w:val="00BC7F3B"/>
    <w:rsid w:val="00BD0116"/>
    <w:rsid w:val="00BD028E"/>
    <w:rsid w:val="00BD0343"/>
    <w:rsid w:val="00BD068C"/>
    <w:rsid w:val="00BD07BF"/>
    <w:rsid w:val="00BD0AD4"/>
    <w:rsid w:val="00BD0F2B"/>
    <w:rsid w:val="00BD116C"/>
    <w:rsid w:val="00BD17E0"/>
    <w:rsid w:val="00BD1AA1"/>
    <w:rsid w:val="00BD29D0"/>
    <w:rsid w:val="00BD2BDC"/>
    <w:rsid w:val="00BD2C64"/>
    <w:rsid w:val="00BD32FB"/>
    <w:rsid w:val="00BD3875"/>
    <w:rsid w:val="00BD3EE2"/>
    <w:rsid w:val="00BD3FA4"/>
    <w:rsid w:val="00BD4203"/>
    <w:rsid w:val="00BD4282"/>
    <w:rsid w:val="00BD48A1"/>
    <w:rsid w:val="00BD4A27"/>
    <w:rsid w:val="00BD5658"/>
    <w:rsid w:val="00BD569F"/>
    <w:rsid w:val="00BD5725"/>
    <w:rsid w:val="00BD5AC0"/>
    <w:rsid w:val="00BD6368"/>
    <w:rsid w:val="00BD64F7"/>
    <w:rsid w:val="00BD68BD"/>
    <w:rsid w:val="00BD6CC9"/>
    <w:rsid w:val="00BD6DFE"/>
    <w:rsid w:val="00BD7522"/>
    <w:rsid w:val="00BD75C4"/>
    <w:rsid w:val="00BD75DB"/>
    <w:rsid w:val="00BD7A6E"/>
    <w:rsid w:val="00BD7FC1"/>
    <w:rsid w:val="00BE00C1"/>
    <w:rsid w:val="00BE01DE"/>
    <w:rsid w:val="00BE08C9"/>
    <w:rsid w:val="00BE09CB"/>
    <w:rsid w:val="00BE0DBD"/>
    <w:rsid w:val="00BE103B"/>
    <w:rsid w:val="00BE1239"/>
    <w:rsid w:val="00BE15E9"/>
    <w:rsid w:val="00BE1638"/>
    <w:rsid w:val="00BE1F32"/>
    <w:rsid w:val="00BE2084"/>
    <w:rsid w:val="00BE20F2"/>
    <w:rsid w:val="00BE24B9"/>
    <w:rsid w:val="00BE2563"/>
    <w:rsid w:val="00BE26C7"/>
    <w:rsid w:val="00BE2765"/>
    <w:rsid w:val="00BE2D00"/>
    <w:rsid w:val="00BE2E41"/>
    <w:rsid w:val="00BE33B5"/>
    <w:rsid w:val="00BE37D1"/>
    <w:rsid w:val="00BE3C29"/>
    <w:rsid w:val="00BE3F26"/>
    <w:rsid w:val="00BE4005"/>
    <w:rsid w:val="00BE448B"/>
    <w:rsid w:val="00BE4921"/>
    <w:rsid w:val="00BE4B9D"/>
    <w:rsid w:val="00BE547C"/>
    <w:rsid w:val="00BE5AC7"/>
    <w:rsid w:val="00BE5D2D"/>
    <w:rsid w:val="00BE5DED"/>
    <w:rsid w:val="00BE5DFC"/>
    <w:rsid w:val="00BE6DC5"/>
    <w:rsid w:val="00BE7078"/>
    <w:rsid w:val="00BE74ED"/>
    <w:rsid w:val="00BE76A2"/>
    <w:rsid w:val="00BE7720"/>
    <w:rsid w:val="00BE786D"/>
    <w:rsid w:val="00BE7BD4"/>
    <w:rsid w:val="00BE7EB4"/>
    <w:rsid w:val="00BE7F85"/>
    <w:rsid w:val="00BF01B3"/>
    <w:rsid w:val="00BF025B"/>
    <w:rsid w:val="00BF04DA"/>
    <w:rsid w:val="00BF054D"/>
    <w:rsid w:val="00BF0F5B"/>
    <w:rsid w:val="00BF169F"/>
    <w:rsid w:val="00BF1701"/>
    <w:rsid w:val="00BF1764"/>
    <w:rsid w:val="00BF1868"/>
    <w:rsid w:val="00BF1967"/>
    <w:rsid w:val="00BF1BD5"/>
    <w:rsid w:val="00BF1F98"/>
    <w:rsid w:val="00BF2132"/>
    <w:rsid w:val="00BF2719"/>
    <w:rsid w:val="00BF28B0"/>
    <w:rsid w:val="00BF28EB"/>
    <w:rsid w:val="00BF2A66"/>
    <w:rsid w:val="00BF2A88"/>
    <w:rsid w:val="00BF2B4C"/>
    <w:rsid w:val="00BF353B"/>
    <w:rsid w:val="00BF38EF"/>
    <w:rsid w:val="00BF451E"/>
    <w:rsid w:val="00BF478E"/>
    <w:rsid w:val="00BF48A8"/>
    <w:rsid w:val="00BF4D6F"/>
    <w:rsid w:val="00BF4DC2"/>
    <w:rsid w:val="00BF4F56"/>
    <w:rsid w:val="00BF559A"/>
    <w:rsid w:val="00BF57B3"/>
    <w:rsid w:val="00BF5F6C"/>
    <w:rsid w:val="00BF6660"/>
    <w:rsid w:val="00BF6E94"/>
    <w:rsid w:val="00BF6F9F"/>
    <w:rsid w:val="00BF7205"/>
    <w:rsid w:val="00BF7335"/>
    <w:rsid w:val="00BF738D"/>
    <w:rsid w:val="00BF77AB"/>
    <w:rsid w:val="00C0033F"/>
    <w:rsid w:val="00C00987"/>
    <w:rsid w:val="00C00A19"/>
    <w:rsid w:val="00C00F11"/>
    <w:rsid w:val="00C01476"/>
    <w:rsid w:val="00C016DA"/>
    <w:rsid w:val="00C01D86"/>
    <w:rsid w:val="00C0206F"/>
    <w:rsid w:val="00C0249A"/>
    <w:rsid w:val="00C02909"/>
    <w:rsid w:val="00C02B7D"/>
    <w:rsid w:val="00C02FDE"/>
    <w:rsid w:val="00C0352A"/>
    <w:rsid w:val="00C038F8"/>
    <w:rsid w:val="00C03E4F"/>
    <w:rsid w:val="00C03F47"/>
    <w:rsid w:val="00C04455"/>
    <w:rsid w:val="00C04C05"/>
    <w:rsid w:val="00C04D21"/>
    <w:rsid w:val="00C04DB1"/>
    <w:rsid w:val="00C04FD3"/>
    <w:rsid w:val="00C0526E"/>
    <w:rsid w:val="00C053F9"/>
    <w:rsid w:val="00C05841"/>
    <w:rsid w:val="00C05D52"/>
    <w:rsid w:val="00C05D99"/>
    <w:rsid w:val="00C0626E"/>
    <w:rsid w:val="00C07367"/>
    <w:rsid w:val="00C076F2"/>
    <w:rsid w:val="00C10607"/>
    <w:rsid w:val="00C107AD"/>
    <w:rsid w:val="00C1087D"/>
    <w:rsid w:val="00C10B85"/>
    <w:rsid w:val="00C11033"/>
    <w:rsid w:val="00C11172"/>
    <w:rsid w:val="00C112F9"/>
    <w:rsid w:val="00C11342"/>
    <w:rsid w:val="00C116D0"/>
    <w:rsid w:val="00C1176A"/>
    <w:rsid w:val="00C11EBF"/>
    <w:rsid w:val="00C12061"/>
    <w:rsid w:val="00C12415"/>
    <w:rsid w:val="00C12642"/>
    <w:rsid w:val="00C12737"/>
    <w:rsid w:val="00C12966"/>
    <w:rsid w:val="00C12BD1"/>
    <w:rsid w:val="00C1307B"/>
    <w:rsid w:val="00C13A25"/>
    <w:rsid w:val="00C13D56"/>
    <w:rsid w:val="00C1466B"/>
    <w:rsid w:val="00C14C31"/>
    <w:rsid w:val="00C15004"/>
    <w:rsid w:val="00C154A6"/>
    <w:rsid w:val="00C155B5"/>
    <w:rsid w:val="00C159C6"/>
    <w:rsid w:val="00C1608E"/>
    <w:rsid w:val="00C16224"/>
    <w:rsid w:val="00C1631C"/>
    <w:rsid w:val="00C16573"/>
    <w:rsid w:val="00C167BC"/>
    <w:rsid w:val="00C16A8F"/>
    <w:rsid w:val="00C16EBD"/>
    <w:rsid w:val="00C17098"/>
    <w:rsid w:val="00C20031"/>
    <w:rsid w:val="00C200A1"/>
    <w:rsid w:val="00C20115"/>
    <w:rsid w:val="00C205B7"/>
    <w:rsid w:val="00C20C51"/>
    <w:rsid w:val="00C20C52"/>
    <w:rsid w:val="00C20E29"/>
    <w:rsid w:val="00C21115"/>
    <w:rsid w:val="00C212E7"/>
    <w:rsid w:val="00C2189F"/>
    <w:rsid w:val="00C21BC6"/>
    <w:rsid w:val="00C22029"/>
    <w:rsid w:val="00C22595"/>
    <w:rsid w:val="00C225ED"/>
    <w:rsid w:val="00C22BC0"/>
    <w:rsid w:val="00C230CC"/>
    <w:rsid w:val="00C2362A"/>
    <w:rsid w:val="00C23659"/>
    <w:rsid w:val="00C23889"/>
    <w:rsid w:val="00C23A4B"/>
    <w:rsid w:val="00C23BFA"/>
    <w:rsid w:val="00C23C08"/>
    <w:rsid w:val="00C23E85"/>
    <w:rsid w:val="00C2458D"/>
    <w:rsid w:val="00C250FE"/>
    <w:rsid w:val="00C25334"/>
    <w:rsid w:val="00C25389"/>
    <w:rsid w:val="00C253D2"/>
    <w:rsid w:val="00C25AC4"/>
    <w:rsid w:val="00C262B6"/>
    <w:rsid w:val="00C26375"/>
    <w:rsid w:val="00C2649C"/>
    <w:rsid w:val="00C2653F"/>
    <w:rsid w:val="00C2688D"/>
    <w:rsid w:val="00C26A07"/>
    <w:rsid w:val="00C26B1A"/>
    <w:rsid w:val="00C26BBD"/>
    <w:rsid w:val="00C26D45"/>
    <w:rsid w:val="00C272DD"/>
    <w:rsid w:val="00C27EC9"/>
    <w:rsid w:val="00C309E2"/>
    <w:rsid w:val="00C31143"/>
    <w:rsid w:val="00C3136D"/>
    <w:rsid w:val="00C31546"/>
    <w:rsid w:val="00C32082"/>
    <w:rsid w:val="00C323BE"/>
    <w:rsid w:val="00C325B6"/>
    <w:rsid w:val="00C3284F"/>
    <w:rsid w:val="00C32A78"/>
    <w:rsid w:val="00C33319"/>
    <w:rsid w:val="00C33E9B"/>
    <w:rsid w:val="00C33F46"/>
    <w:rsid w:val="00C344C1"/>
    <w:rsid w:val="00C347E7"/>
    <w:rsid w:val="00C349F0"/>
    <w:rsid w:val="00C34FD9"/>
    <w:rsid w:val="00C358AE"/>
    <w:rsid w:val="00C3590D"/>
    <w:rsid w:val="00C36495"/>
    <w:rsid w:val="00C365B4"/>
    <w:rsid w:val="00C36C0A"/>
    <w:rsid w:val="00C37332"/>
    <w:rsid w:val="00C37459"/>
    <w:rsid w:val="00C37616"/>
    <w:rsid w:val="00C37912"/>
    <w:rsid w:val="00C37B82"/>
    <w:rsid w:val="00C37DA6"/>
    <w:rsid w:val="00C40152"/>
    <w:rsid w:val="00C40754"/>
    <w:rsid w:val="00C40895"/>
    <w:rsid w:val="00C408B3"/>
    <w:rsid w:val="00C40A04"/>
    <w:rsid w:val="00C411B9"/>
    <w:rsid w:val="00C41336"/>
    <w:rsid w:val="00C41CEE"/>
    <w:rsid w:val="00C41DB2"/>
    <w:rsid w:val="00C41E25"/>
    <w:rsid w:val="00C421B1"/>
    <w:rsid w:val="00C4221B"/>
    <w:rsid w:val="00C42374"/>
    <w:rsid w:val="00C4243A"/>
    <w:rsid w:val="00C42993"/>
    <w:rsid w:val="00C42E0A"/>
    <w:rsid w:val="00C433FE"/>
    <w:rsid w:val="00C4375E"/>
    <w:rsid w:val="00C43A31"/>
    <w:rsid w:val="00C440E8"/>
    <w:rsid w:val="00C44774"/>
    <w:rsid w:val="00C44A99"/>
    <w:rsid w:val="00C44E6F"/>
    <w:rsid w:val="00C44F72"/>
    <w:rsid w:val="00C45250"/>
    <w:rsid w:val="00C455B5"/>
    <w:rsid w:val="00C45A56"/>
    <w:rsid w:val="00C461AB"/>
    <w:rsid w:val="00C4737E"/>
    <w:rsid w:val="00C47593"/>
    <w:rsid w:val="00C477D7"/>
    <w:rsid w:val="00C47933"/>
    <w:rsid w:val="00C47A7B"/>
    <w:rsid w:val="00C47B3D"/>
    <w:rsid w:val="00C47CE7"/>
    <w:rsid w:val="00C47D04"/>
    <w:rsid w:val="00C47D9D"/>
    <w:rsid w:val="00C500A5"/>
    <w:rsid w:val="00C500DB"/>
    <w:rsid w:val="00C5015E"/>
    <w:rsid w:val="00C50593"/>
    <w:rsid w:val="00C509E5"/>
    <w:rsid w:val="00C51545"/>
    <w:rsid w:val="00C517EE"/>
    <w:rsid w:val="00C518D7"/>
    <w:rsid w:val="00C52C8A"/>
    <w:rsid w:val="00C53172"/>
    <w:rsid w:val="00C531AA"/>
    <w:rsid w:val="00C53B52"/>
    <w:rsid w:val="00C540E8"/>
    <w:rsid w:val="00C54570"/>
    <w:rsid w:val="00C546CF"/>
    <w:rsid w:val="00C5492E"/>
    <w:rsid w:val="00C54BB2"/>
    <w:rsid w:val="00C54F14"/>
    <w:rsid w:val="00C552AA"/>
    <w:rsid w:val="00C553A5"/>
    <w:rsid w:val="00C5542F"/>
    <w:rsid w:val="00C5564F"/>
    <w:rsid w:val="00C557EC"/>
    <w:rsid w:val="00C563FA"/>
    <w:rsid w:val="00C56A4A"/>
    <w:rsid w:val="00C56D86"/>
    <w:rsid w:val="00C57227"/>
    <w:rsid w:val="00C5784C"/>
    <w:rsid w:val="00C601A9"/>
    <w:rsid w:val="00C6060B"/>
    <w:rsid w:val="00C609D8"/>
    <w:rsid w:val="00C60F96"/>
    <w:rsid w:val="00C61048"/>
    <w:rsid w:val="00C615DF"/>
    <w:rsid w:val="00C617EA"/>
    <w:rsid w:val="00C61A60"/>
    <w:rsid w:val="00C61B72"/>
    <w:rsid w:val="00C61CA4"/>
    <w:rsid w:val="00C625D4"/>
    <w:rsid w:val="00C626B4"/>
    <w:rsid w:val="00C62753"/>
    <w:rsid w:val="00C6279B"/>
    <w:rsid w:val="00C6293D"/>
    <w:rsid w:val="00C62B43"/>
    <w:rsid w:val="00C62C13"/>
    <w:rsid w:val="00C62D4A"/>
    <w:rsid w:val="00C62FAE"/>
    <w:rsid w:val="00C639A7"/>
    <w:rsid w:val="00C63D08"/>
    <w:rsid w:val="00C63DDF"/>
    <w:rsid w:val="00C644F9"/>
    <w:rsid w:val="00C6485D"/>
    <w:rsid w:val="00C64E20"/>
    <w:rsid w:val="00C653AE"/>
    <w:rsid w:val="00C65536"/>
    <w:rsid w:val="00C655A0"/>
    <w:rsid w:val="00C65E26"/>
    <w:rsid w:val="00C65F9B"/>
    <w:rsid w:val="00C662D2"/>
    <w:rsid w:val="00C669A9"/>
    <w:rsid w:val="00C66CE9"/>
    <w:rsid w:val="00C6765B"/>
    <w:rsid w:val="00C67ACA"/>
    <w:rsid w:val="00C67B1C"/>
    <w:rsid w:val="00C67DA9"/>
    <w:rsid w:val="00C7000D"/>
    <w:rsid w:val="00C7046D"/>
    <w:rsid w:val="00C7072D"/>
    <w:rsid w:val="00C70D44"/>
    <w:rsid w:val="00C711CD"/>
    <w:rsid w:val="00C71234"/>
    <w:rsid w:val="00C717A5"/>
    <w:rsid w:val="00C71880"/>
    <w:rsid w:val="00C718A8"/>
    <w:rsid w:val="00C71A80"/>
    <w:rsid w:val="00C71F5B"/>
    <w:rsid w:val="00C71FD3"/>
    <w:rsid w:val="00C72939"/>
    <w:rsid w:val="00C72A8D"/>
    <w:rsid w:val="00C72B05"/>
    <w:rsid w:val="00C72B89"/>
    <w:rsid w:val="00C72B9A"/>
    <w:rsid w:val="00C73085"/>
    <w:rsid w:val="00C735A8"/>
    <w:rsid w:val="00C7374C"/>
    <w:rsid w:val="00C737D9"/>
    <w:rsid w:val="00C739E1"/>
    <w:rsid w:val="00C73A4B"/>
    <w:rsid w:val="00C73ADB"/>
    <w:rsid w:val="00C73FA2"/>
    <w:rsid w:val="00C7440E"/>
    <w:rsid w:val="00C744F2"/>
    <w:rsid w:val="00C74AD6"/>
    <w:rsid w:val="00C74CFA"/>
    <w:rsid w:val="00C74F73"/>
    <w:rsid w:val="00C7517A"/>
    <w:rsid w:val="00C75647"/>
    <w:rsid w:val="00C757D4"/>
    <w:rsid w:val="00C760D9"/>
    <w:rsid w:val="00C763D9"/>
    <w:rsid w:val="00C76E2B"/>
    <w:rsid w:val="00C77658"/>
    <w:rsid w:val="00C803BD"/>
    <w:rsid w:val="00C809EF"/>
    <w:rsid w:val="00C80CF9"/>
    <w:rsid w:val="00C80DC3"/>
    <w:rsid w:val="00C81740"/>
    <w:rsid w:val="00C820A5"/>
    <w:rsid w:val="00C82310"/>
    <w:rsid w:val="00C82748"/>
    <w:rsid w:val="00C82ACC"/>
    <w:rsid w:val="00C82D0B"/>
    <w:rsid w:val="00C837F9"/>
    <w:rsid w:val="00C83C4B"/>
    <w:rsid w:val="00C847C6"/>
    <w:rsid w:val="00C84A76"/>
    <w:rsid w:val="00C84C34"/>
    <w:rsid w:val="00C84D6F"/>
    <w:rsid w:val="00C8506A"/>
    <w:rsid w:val="00C850F5"/>
    <w:rsid w:val="00C8599C"/>
    <w:rsid w:val="00C86D26"/>
    <w:rsid w:val="00C86ECF"/>
    <w:rsid w:val="00C879E4"/>
    <w:rsid w:val="00C87A18"/>
    <w:rsid w:val="00C87D43"/>
    <w:rsid w:val="00C91416"/>
    <w:rsid w:val="00C9146A"/>
    <w:rsid w:val="00C914E3"/>
    <w:rsid w:val="00C91510"/>
    <w:rsid w:val="00C9169C"/>
    <w:rsid w:val="00C91F66"/>
    <w:rsid w:val="00C92767"/>
    <w:rsid w:val="00C92876"/>
    <w:rsid w:val="00C928EF"/>
    <w:rsid w:val="00C92A81"/>
    <w:rsid w:val="00C92DCF"/>
    <w:rsid w:val="00C92F6E"/>
    <w:rsid w:val="00C9325C"/>
    <w:rsid w:val="00C93D4E"/>
    <w:rsid w:val="00C93F50"/>
    <w:rsid w:val="00C9428E"/>
    <w:rsid w:val="00C94741"/>
    <w:rsid w:val="00C94EA0"/>
    <w:rsid w:val="00C9516F"/>
    <w:rsid w:val="00C95725"/>
    <w:rsid w:val="00C958A7"/>
    <w:rsid w:val="00C95F31"/>
    <w:rsid w:val="00C95F63"/>
    <w:rsid w:val="00C96723"/>
    <w:rsid w:val="00C96E49"/>
    <w:rsid w:val="00C96F46"/>
    <w:rsid w:val="00C970BA"/>
    <w:rsid w:val="00C972DF"/>
    <w:rsid w:val="00C979CE"/>
    <w:rsid w:val="00C97ACB"/>
    <w:rsid w:val="00CA0003"/>
    <w:rsid w:val="00CA06E1"/>
    <w:rsid w:val="00CA080C"/>
    <w:rsid w:val="00CA1045"/>
    <w:rsid w:val="00CA1926"/>
    <w:rsid w:val="00CA1991"/>
    <w:rsid w:val="00CA1AC9"/>
    <w:rsid w:val="00CA1C59"/>
    <w:rsid w:val="00CA20B3"/>
    <w:rsid w:val="00CA214A"/>
    <w:rsid w:val="00CA21FE"/>
    <w:rsid w:val="00CA253A"/>
    <w:rsid w:val="00CA2674"/>
    <w:rsid w:val="00CA357D"/>
    <w:rsid w:val="00CA35B5"/>
    <w:rsid w:val="00CA3831"/>
    <w:rsid w:val="00CA390B"/>
    <w:rsid w:val="00CA3C44"/>
    <w:rsid w:val="00CA3CF6"/>
    <w:rsid w:val="00CA4B40"/>
    <w:rsid w:val="00CA4CA7"/>
    <w:rsid w:val="00CA4E20"/>
    <w:rsid w:val="00CA55D4"/>
    <w:rsid w:val="00CA5A79"/>
    <w:rsid w:val="00CA6202"/>
    <w:rsid w:val="00CA646F"/>
    <w:rsid w:val="00CA695B"/>
    <w:rsid w:val="00CA6DF9"/>
    <w:rsid w:val="00CA714C"/>
    <w:rsid w:val="00CA721E"/>
    <w:rsid w:val="00CB0265"/>
    <w:rsid w:val="00CB0299"/>
    <w:rsid w:val="00CB02C9"/>
    <w:rsid w:val="00CB036D"/>
    <w:rsid w:val="00CB03A8"/>
    <w:rsid w:val="00CB085C"/>
    <w:rsid w:val="00CB098D"/>
    <w:rsid w:val="00CB0E75"/>
    <w:rsid w:val="00CB1738"/>
    <w:rsid w:val="00CB1E76"/>
    <w:rsid w:val="00CB20F8"/>
    <w:rsid w:val="00CB21FF"/>
    <w:rsid w:val="00CB29C2"/>
    <w:rsid w:val="00CB2CAE"/>
    <w:rsid w:val="00CB3064"/>
    <w:rsid w:val="00CB3549"/>
    <w:rsid w:val="00CB3AFF"/>
    <w:rsid w:val="00CB409C"/>
    <w:rsid w:val="00CB4923"/>
    <w:rsid w:val="00CB5094"/>
    <w:rsid w:val="00CB50CA"/>
    <w:rsid w:val="00CB5C1E"/>
    <w:rsid w:val="00CB6130"/>
    <w:rsid w:val="00CB61E7"/>
    <w:rsid w:val="00CB6644"/>
    <w:rsid w:val="00CB703E"/>
    <w:rsid w:val="00CB707F"/>
    <w:rsid w:val="00CB7500"/>
    <w:rsid w:val="00CB7C7D"/>
    <w:rsid w:val="00CB7E7C"/>
    <w:rsid w:val="00CB7F11"/>
    <w:rsid w:val="00CC0658"/>
    <w:rsid w:val="00CC0AB0"/>
    <w:rsid w:val="00CC0ACA"/>
    <w:rsid w:val="00CC0DC9"/>
    <w:rsid w:val="00CC16DC"/>
    <w:rsid w:val="00CC2093"/>
    <w:rsid w:val="00CC2658"/>
    <w:rsid w:val="00CC299B"/>
    <w:rsid w:val="00CC2DA2"/>
    <w:rsid w:val="00CC2FF5"/>
    <w:rsid w:val="00CC3168"/>
    <w:rsid w:val="00CC32FD"/>
    <w:rsid w:val="00CC3AE8"/>
    <w:rsid w:val="00CC4965"/>
    <w:rsid w:val="00CC4E46"/>
    <w:rsid w:val="00CC4EAD"/>
    <w:rsid w:val="00CC4FD8"/>
    <w:rsid w:val="00CC5477"/>
    <w:rsid w:val="00CC5A91"/>
    <w:rsid w:val="00CC5B0C"/>
    <w:rsid w:val="00CC5E0C"/>
    <w:rsid w:val="00CC6354"/>
    <w:rsid w:val="00CC6BE4"/>
    <w:rsid w:val="00CC6FFD"/>
    <w:rsid w:val="00CC71BE"/>
    <w:rsid w:val="00CC7373"/>
    <w:rsid w:val="00CC783D"/>
    <w:rsid w:val="00CC78D4"/>
    <w:rsid w:val="00CC7DA1"/>
    <w:rsid w:val="00CD047F"/>
    <w:rsid w:val="00CD0890"/>
    <w:rsid w:val="00CD0A93"/>
    <w:rsid w:val="00CD103B"/>
    <w:rsid w:val="00CD159A"/>
    <w:rsid w:val="00CD15EB"/>
    <w:rsid w:val="00CD19D0"/>
    <w:rsid w:val="00CD1CB1"/>
    <w:rsid w:val="00CD1EC7"/>
    <w:rsid w:val="00CD22C5"/>
    <w:rsid w:val="00CD26E6"/>
    <w:rsid w:val="00CD27BB"/>
    <w:rsid w:val="00CD2F7A"/>
    <w:rsid w:val="00CD3307"/>
    <w:rsid w:val="00CD3CFC"/>
    <w:rsid w:val="00CD4399"/>
    <w:rsid w:val="00CD4601"/>
    <w:rsid w:val="00CD493B"/>
    <w:rsid w:val="00CD4A71"/>
    <w:rsid w:val="00CD4A83"/>
    <w:rsid w:val="00CD4BFD"/>
    <w:rsid w:val="00CD5885"/>
    <w:rsid w:val="00CD59C7"/>
    <w:rsid w:val="00CD5C26"/>
    <w:rsid w:val="00CD61DC"/>
    <w:rsid w:val="00CD6979"/>
    <w:rsid w:val="00CD69C2"/>
    <w:rsid w:val="00CD6B27"/>
    <w:rsid w:val="00CD6C37"/>
    <w:rsid w:val="00CD6D9F"/>
    <w:rsid w:val="00CD7233"/>
    <w:rsid w:val="00CD75FE"/>
    <w:rsid w:val="00CD7B4E"/>
    <w:rsid w:val="00CD7DB4"/>
    <w:rsid w:val="00CD7DB8"/>
    <w:rsid w:val="00CE0710"/>
    <w:rsid w:val="00CE1336"/>
    <w:rsid w:val="00CE13D5"/>
    <w:rsid w:val="00CE17E6"/>
    <w:rsid w:val="00CE1A93"/>
    <w:rsid w:val="00CE1E47"/>
    <w:rsid w:val="00CE1F33"/>
    <w:rsid w:val="00CE25EF"/>
    <w:rsid w:val="00CE34A9"/>
    <w:rsid w:val="00CE3549"/>
    <w:rsid w:val="00CE4681"/>
    <w:rsid w:val="00CE49B4"/>
    <w:rsid w:val="00CE4DD6"/>
    <w:rsid w:val="00CE4F0D"/>
    <w:rsid w:val="00CE530A"/>
    <w:rsid w:val="00CE59C7"/>
    <w:rsid w:val="00CE62AE"/>
    <w:rsid w:val="00CE673F"/>
    <w:rsid w:val="00CE67DF"/>
    <w:rsid w:val="00CE72D2"/>
    <w:rsid w:val="00CE77A6"/>
    <w:rsid w:val="00CE77C5"/>
    <w:rsid w:val="00CE7946"/>
    <w:rsid w:val="00CE7B46"/>
    <w:rsid w:val="00CE7C36"/>
    <w:rsid w:val="00CE7D57"/>
    <w:rsid w:val="00CF07A9"/>
    <w:rsid w:val="00CF0C83"/>
    <w:rsid w:val="00CF11C6"/>
    <w:rsid w:val="00CF1227"/>
    <w:rsid w:val="00CF122F"/>
    <w:rsid w:val="00CF16D5"/>
    <w:rsid w:val="00CF170C"/>
    <w:rsid w:val="00CF19CE"/>
    <w:rsid w:val="00CF1D3A"/>
    <w:rsid w:val="00CF1FE6"/>
    <w:rsid w:val="00CF254C"/>
    <w:rsid w:val="00CF28CF"/>
    <w:rsid w:val="00CF2EC9"/>
    <w:rsid w:val="00CF3686"/>
    <w:rsid w:val="00CF3A05"/>
    <w:rsid w:val="00CF3D65"/>
    <w:rsid w:val="00CF3D8F"/>
    <w:rsid w:val="00CF3E8C"/>
    <w:rsid w:val="00CF4022"/>
    <w:rsid w:val="00CF4235"/>
    <w:rsid w:val="00CF4307"/>
    <w:rsid w:val="00CF44F6"/>
    <w:rsid w:val="00CF4660"/>
    <w:rsid w:val="00CF493D"/>
    <w:rsid w:val="00CF49A6"/>
    <w:rsid w:val="00CF4A90"/>
    <w:rsid w:val="00CF4B42"/>
    <w:rsid w:val="00CF4CD1"/>
    <w:rsid w:val="00CF4DA7"/>
    <w:rsid w:val="00CF52E7"/>
    <w:rsid w:val="00CF567D"/>
    <w:rsid w:val="00CF5995"/>
    <w:rsid w:val="00CF5CF9"/>
    <w:rsid w:val="00CF5E52"/>
    <w:rsid w:val="00CF641C"/>
    <w:rsid w:val="00CF642A"/>
    <w:rsid w:val="00CF678E"/>
    <w:rsid w:val="00CF6829"/>
    <w:rsid w:val="00CF6971"/>
    <w:rsid w:val="00CF6F1F"/>
    <w:rsid w:val="00CF71BD"/>
    <w:rsid w:val="00CF7220"/>
    <w:rsid w:val="00CF76D1"/>
    <w:rsid w:val="00CF7753"/>
    <w:rsid w:val="00CF7CA2"/>
    <w:rsid w:val="00CF7E0B"/>
    <w:rsid w:val="00CF7FF4"/>
    <w:rsid w:val="00D0033B"/>
    <w:rsid w:val="00D008E7"/>
    <w:rsid w:val="00D00B91"/>
    <w:rsid w:val="00D00E2F"/>
    <w:rsid w:val="00D011F4"/>
    <w:rsid w:val="00D015F2"/>
    <w:rsid w:val="00D02299"/>
    <w:rsid w:val="00D0313B"/>
    <w:rsid w:val="00D0322A"/>
    <w:rsid w:val="00D034CF"/>
    <w:rsid w:val="00D03630"/>
    <w:rsid w:val="00D03CAB"/>
    <w:rsid w:val="00D040B6"/>
    <w:rsid w:val="00D040F4"/>
    <w:rsid w:val="00D04394"/>
    <w:rsid w:val="00D04CC5"/>
    <w:rsid w:val="00D05193"/>
    <w:rsid w:val="00D0562B"/>
    <w:rsid w:val="00D0614B"/>
    <w:rsid w:val="00D0648D"/>
    <w:rsid w:val="00D06EB7"/>
    <w:rsid w:val="00D07064"/>
    <w:rsid w:val="00D07118"/>
    <w:rsid w:val="00D07376"/>
    <w:rsid w:val="00D077DC"/>
    <w:rsid w:val="00D10627"/>
    <w:rsid w:val="00D10872"/>
    <w:rsid w:val="00D108F3"/>
    <w:rsid w:val="00D11049"/>
    <w:rsid w:val="00D11106"/>
    <w:rsid w:val="00D115FD"/>
    <w:rsid w:val="00D11B4C"/>
    <w:rsid w:val="00D11DEE"/>
    <w:rsid w:val="00D1223F"/>
    <w:rsid w:val="00D123DF"/>
    <w:rsid w:val="00D12B34"/>
    <w:rsid w:val="00D12DA9"/>
    <w:rsid w:val="00D14440"/>
    <w:rsid w:val="00D144A7"/>
    <w:rsid w:val="00D14F00"/>
    <w:rsid w:val="00D1587F"/>
    <w:rsid w:val="00D15B65"/>
    <w:rsid w:val="00D15BD3"/>
    <w:rsid w:val="00D15C55"/>
    <w:rsid w:val="00D15FD0"/>
    <w:rsid w:val="00D16189"/>
    <w:rsid w:val="00D164CA"/>
    <w:rsid w:val="00D1665F"/>
    <w:rsid w:val="00D1667A"/>
    <w:rsid w:val="00D1688F"/>
    <w:rsid w:val="00D1692A"/>
    <w:rsid w:val="00D16EFE"/>
    <w:rsid w:val="00D1706A"/>
    <w:rsid w:val="00D1716C"/>
    <w:rsid w:val="00D17217"/>
    <w:rsid w:val="00D17B7F"/>
    <w:rsid w:val="00D20147"/>
    <w:rsid w:val="00D201E6"/>
    <w:rsid w:val="00D21360"/>
    <w:rsid w:val="00D2138E"/>
    <w:rsid w:val="00D21417"/>
    <w:rsid w:val="00D21588"/>
    <w:rsid w:val="00D217DE"/>
    <w:rsid w:val="00D218CB"/>
    <w:rsid w:val="00D2196E"/>
    <w:rsid w:val="00D21E47"/>
    <w:rsid w:val="00D220D2"/>
    <w:rsid w:val="00D2250F"/>
    <w:rsid w:val="00D22748"/>
    <w:rsid w:val="00D22D20"/>
    <w:rsid w:val="00D22DCA"/>
    <w:rsid w:val="00D2316B"/>
    <w:rsid w:val="00D235A5"/>
    <w:rsid w:val="00D23850"/>
    <w:rsid w:val="00D239E9"/>
    <w:rsid w:val="00D23B8C"/>
    <w:rsid w:val="00D249B1"/>
    <w:rsid w:val="00D24C4B"/>
    <w:rsid w:val="00D24D5B"/>
    <w:rsid w:val="00D2513A"/>
    <w:rsid w:val="00D26703"/>
    <w:rsid w:val="00D2775D"/>
    <w:rsid w:val="00D27E80"/>
    <w:rsid w:val="00D27EF9"/>
    <w:rsid w:val="00D304F7"/>
    <w:rsid w:val="00D3062D"/>
    <w:rsid w:val="00D30970"/>
    <w:rsid w:val="00D309D4"/>
    <w:rsid w:val="00D31355"/>
    <w:rsid w:val="00D31595"/>
    <w:rsid w:val="00D31652"/>
    <w:rsid w:val="00D31682"/>
    <w:rsid w:val="00D31FFC"/>
    <w:rsid w:val="00D325CB"/>
    <w:rsid w:val="00D326AC"/>
    <w:rsid w:val="00D3282C"/>
    <w:rsid w:val="00D32D02"/>
    <w:rsid w:val="00D33097"/>
    <w:rsid w:val="00D337D8"/>
    <w:rsid w:val="00D33A7D"/>
    <w:rsid w:val="00D33BE8"/>
    <w:rsid w:val="00D34C75"/>
    <w:rsid w:val="00D353F5"/>
    <w:rsid w:val="00D35B2A"/>
    <w:rsid w:val="00D35F59"/>
    <w:rsid w:val="00D362E6"/>
    <w:rsid w:val="00D3674C"/>
    <w:rsid w:val="00D36BB4"/>
    <w:rsid w:val="00D4020A"/>
    <w:rsid w:val="00D402A5"/>
    <w:rsid w:val="00D403F2"/>
    <w:rsid w:val="00D406B5"/>
    <w:rsid w:val="00D40799"/>
    <w:rsid w:val="00D40D86"/>
    <w:rsid w:val="00D40DC1"/>
    <w:rsid w:val="00D410B5"/>
    <w:rsid w:val="00D4149A"/>
    <w:rsid w:val="00D414EB"/>
    <w:rsid w:val="00D415C1"/>
    <w:rsid w:val="00D41DE5"/>
    <w:rsid w:val="00D4217D"/>
    <w:rsid w:val="00D42B1F"/>
    <w:rsid w:val="00D42D57"/>
    <w:rsid w:val="00D42EB7"/>
    <w:rsid w:val="00D4311D"/>
    <w:rsid w:val="00D43A75"/>
    <w:rsid w:val="00D44279"/>
    <w:rsid w:val="00D443DC"/>
    <w:rsid w:val="00D44FEE"/>
    <w:rsid w:val="00D4516E"/>
    <w:rsid w:val="00D451A5"/>
    <w:rsid w:val="00D45643"/>
    <w:rsid w:val="00D45DBC"/>
    <w:rsid w:val="00D4607C"/>
    <w:rsid w:val="00D460D4"/>
    <w:rsid w:val="00D46379"/>
    <w:rsid w:val="00D464FB"/>
    <w:rsid w:val="00D46600"/>
    <w:rsid w:val="00D4682D"/>
    <w:rsid w:val="00D46875"/>
    <w:rsid w:val="00D46894"/>
    <w:rsid w:val="00D46CAB"/>
    <w:rsid w:val="00D47912"/>
    <w:rsid w:val="00D47BCE"/>
    <w:rsid w:val="00D502C4"/>
    <w:rsid w:val="00D50654"/>
    <w:rsid w:val="00D50679"/>
    <w:rsid w:val="00D50A73"/>
    <w:rsid w:val="00D51A9C"/>
    <w:rsid w:val="00D51D52"/>
    <w:rsid w:val="00D51E4A"/>
    <w:rsid w:val="00D52C55"/>
    <w:rsid w:val="00D52E01"/>
    <w:rsid w:val="00D533DE"/>
    <w:rsid w:val="00D5346C"/>
    <w:rsid w:val="00D5498F"/>
    <w:rsid w:val="00D54D73"/>
    <w:rsid w:val="00D54FC9"/>
    <w:rsid w:val="00D5513E"/>
    <w:rsid w:val="00D55255"/>
    <w:rsid w:val="00D5561E"/>
    <w:rsid w:val="00D5567A"/>
    <w:rsid w:val="00D55A0A"/>
    <w:rsid w:val="00D55D63"/>
    <w:rsid w:val="00D5627E"/>
    <w:rsid w:val="00D562AD"/>
    <w:rsid w:val="00D5641A"/>
    <w:rsid w:val="00D564B0"/>
    <w:rsid w:val="00D56A0C"/>
    <w:rsid w:val="00D56B47"/>
    <w:rsid w:val="00D56DD9"/>
    <w:rsid w:val="00D56F52"/>
    <w:rsid w:val="00D570DB"/>
    <w:rsid w:val="00D5712C"/>
    <w:rsid w:val="00D5723E"/>
    <w:rsid w:val="00D572C9"/>
    <w:rsid w:val="00D57486"/>
    <w:rsid w:val="00D577A6"/>
    <w:rsid w:val="00D57C46"/>
    <w:rsid w:val="00D57E2E"/>
    <w:rsid w:val="00D57F39"/>
    <w:rsid w:val="00D601D9"/>
    <w:rsid w:val="00D60719"/>
    <w:rsid w:val="00D6097B"/>
    <w:rsid w:val="00D60F48"/>
    <w:rsid w:val="00D60F9E"/>
    <w:rsid w:val="00D611A7"/>
    <w:rsid w:val="00D618EF"/>
    <w:rsid w:val="00D61ABE"/>
    <w:rsid w:val="00D6230A"/>
    <w:rsid w:val="00D626E9"/>
    <w:rsid w:val="00D627A6"/>
    <w:rsid w:val="00D6348C"/>
    <w:rsid w:val="00D63D0B"/>
    <w:rsid w:val="00D646CA"/>
    <w:rsid w:val="00D64CBF"/>
    <w:rsid w:val="00D653DA"/>
    <w:rsid w:val="00D65B3F"/>
    <w:rsid w:val="00D65B4F"/>
    <w:rsid w:val="00D65C9D"/>
    <w:rsid w:val="00D65ED7"/>
    <w:rsid w:val="00D66410"/>
    <w:rsid w:val="00D66488"/>
    <w:rsid w:val="00D667C1"/>
    <w:rsid w:val="00D667EF"/>
    <w:rsid w:val="00D66DB0"/>
    <w:rsid w:val="00D67073"/>
    <w:rsid w:val="00D67196"/>
    <w:rsid w:val="00D673AD"/>
    <w:rsid w:val="00D6747B"/>
    <w:rsid w:val="00D67A65"/>
    <w:rsid w:val="00D67E0E"/>
    <w:rsid w:val="00D67E2F"/>
    <w:rsid w:val="00D67FD0"/>
    <w:rsid w:val="00D704C2"/>
    <w:rsid w:val="00D70981"/>
    <w:rsid w:val="00D70A39"/>
    <w:rsid w:val="00D70A9E"/>
    <w:rsid w:val="00D70FCE"/>
    <w:rsid w:val="00D711EE"/>
    <w:rsid w:val="00D715E0"/>
    <w:rsid w:val="00D71C9D"/>
    <w:rsid w:val="00D71F41"/>
    <w:rsid w:val="00D7205F"/>
    <w:rsid w:val="00D72333"/>
    <w:rsid w:val="00D7265B"/>
    <w:rsid w:val="00D726E8"/>
    <w:rsid w:val="00D72CC7"/>
    <w:rsid w:val="00D72DEE"/>
    <w:rsid w:val="00D731C8"/>
    <w:rsid w:val="00D7363E"/>
    <w:rsid w:val="00D73C67"/>
    <w:rsid w:val="00D73EE9"/>
    <w:rsid w:val="00D741EB"/>
    <w:rsid w:val="00D748EC"/>
    <w:rsid w:val="00D748F1"/>
    <w:rsid w:val="00D74B65"/>
    <w:rsid w:val="00D74C42"/>
    <w:rsid w:val="00D74D1D"/>
    <w:rsid w:val="00D75237"/>
    <w:rsid w:val="00D7579B"/>
    <w:rsid w:val="00D75F33"/>
    <w:rsid w:val="00D76074"/>
    <w:rsid w:val="00D76121"/>
    <w:rsid w:val="00D76641"/>
    <w:rsid w:val="00D7751F"/>
    <w:rsid w:val="00D77643"/>
    <w:rsid w:val="00D7779C"/>
    <w:rsid w:val="00D778D2"/>
    <w:rsid w:val="00D77BA1"/>
    <w:rsid w:val="00D77E47"/>
    <w:rsid w:val="00D801C1"/>
    <w:rsid w:val="00D80853"/>
    <w:rsid w:val="00D80874"/>
    <w:rsid w:val="00D80A3F"/>
    <w:rsid w:val="00D810D1"/>
    <w:rsid w:val="00D815A8"/>
    <w:rsid w:val="00D81B7A"/>
    <w:rsid w:val="00D81CDC"/>
    <w:rsid w:val="00D81F04"/>
    <w:rsid w:val="00D81FD1"/>
    <w:rsid w:val="00D821D8"/>
    <w:rsid w:val="00D828A7"/>
    <w:rsid w:val="00D82A86"/>
    <w:rsid w:val="00D82D0C"/>
    <w:rsid w:val="00D8303B"/>
    <w:rsid w:val="00D83A26"/>
    <w:rsid w:val="00D83F40"/>
    <w:rsid w:val="00D84AB8"/>
    <w:rsid w:val="00D84B32"/>
    <w:rsid w:val="00D8504B"/>
    <w:rsid w:val="00D850B1"/>
    <w:rsid w:val="00D850CD"/>
    <w:rsid w:val="00D850EF"/>
    <w:rsid w:val="00D853DA"/>
    <w:rsid w:val="00D85B83"/>
    <w:rsid w:val="00D85D68"/>
    <w:rsid w:val="00D8625F"/>
    <w:rsid w:val="00D864A2"/>
    <w:rsid w:val="00D86543"/>
    <w:rsid w:val="00D865F5"/>
    <w:rsid w:val="00D86AAD"/>
    <w:rsid w:val="00D86E8D"/>
    <w:rsid w:val="00D87583"/>
    <w:rsid w:val="00D8778E"/>
    <w:rsid w:val="00D87CC5"/>
    <w:rsid w:val="00D87E3F"/>
    <w:rsid w:val="00D9069B"/>
    <w:rsid w:val="00D907F5"/>
    <w:rsid w:val="00D90B57"/>
    <w:rsid w:val="00D90CBB"/>
    <w:rsid w:val="00D90DE5"/>
    <w:rsid w:val="00D913C5"/>
    <w:rsid w:val="00D91C43"/>
    <w:rsid w:val="00D91C8F"/>
    <w:rsid w:val="00D91EFA"/>
    <w:rsid w:val="00D91FA4"/>
    <w:rsid w:val="00D92585"/>
    <w:rsid w:val="00D93279"/>
    <w:rsid w:val="00D93327"/>
    <w:rsid w:val="00D93FA1"/>
    <w:rsid w:val="00D94138"/>
    <w:rsid w:val="00D94203"/>
    <w:rsid w:val="00D9438D"/>
    <w:rsid w:val="00D943DC"/>
    <w:rsid w:val="00D944F8"/>
    <w:rsid w:val="00D9482E"/>
    <w:rsid w:val="00D94F9D"/>
    <w:rsid w:val="00D9523A"/>
    <w:rsid w:val="00D956DD"/>
    <w:rsid w:val="00D95ABD"/>
    <w:rsid w:val="00D95AC0"/>
    <w:rsid w:val="00D95EB2"/>
    <w:rsid w:val="00D97377"/>
    <w:rsid w:val="00D9760E"/>
    <w:rsid w:val="00D977F3"/>
    <w:rsid w:val="00D978A3"/>
    <w:rsid w:val="00D97A60"/>
    <w:rsid w:val="00DA09F4"/>
    <w:rsid w:val="00DA0FEB"/>
    <w:rsid w:val="00DA1050"/>
    <w:rsid w:val="00DA1ACE"/>
    <w:rsid w:val="00DA2449"/>
    <w:rsid w:val="00DA2E67"/>
    <w:rsid w:val="00DA3156"/>
    <w:rsid w:val="00DA3234"/>
    <w:rsid w:val="00DA39CD"/>
    <w:rsid w:val="00DA3DE9"/>
    <w:rsid w:val="00DA422A"/>
    <w:rsid w:val="00DA42A5"/>
    <w:rsid w:val="00DA467D"/>
    <w:rsid w:val="00DA4AA2"/>
    <w:rsid w:val="00DA53D2"/>
    <w:rsid w:val="00DA5933"/>
    <w:rsid w:val="00DA5E85"/>
    <w:rsid w:val="00DA611C"/>
    <w:rsid w:val="00DA66A2"/>
    <w:rsid w:val="00DA6892"/>
    <w:rsid w:val="00DA69D7"/>
    <w:rsid w:val="00DA6F20"/>
    <w:rsid w:val="00DA72B1"/>
    <w:rsid w:val="00DA74F2"/>
    <w:rsid w:val="00DA7B5C"/>
    <w:rsid w:val="00DA7BC8"/>
    <w:rsid w:val="00DA7E83"/>
    <w:rsid w:val="00DB047B"/>
    <w:rsid w:val="00DB06F9"/>
    <w:rsid w:val="00DB0898"/>
    <w:rsid w:val="00DB0B3D"/>
    <w:rsid w:val="00DB15ED"/>
    <w:rsid w:val="00DB2187"/>
    <w:rsid w:val="00DB22A5"/>
    <w:rsid w:val="00DB2493"/>
    <w:rsid w:val="00DB25C8"/>
    <w:rsid w:val="00DB2621"/>
    <w:rsid w:val="00DB273C"/>
    <w:rsid w:val="00DB2781"/>
    <w:rsid w:val="00DB2863"/>
    <w:rsid w:val="00DB2E26"/>
    <w:rsid w:val="00DB3018"/>
    <w:rsid w:val="00DB32EA"/>
    <w:rsid w:val="00DB38AC"/>
    <w:rsid w:val="00DB3993"/>
    <w:rsid w:val="00DB39EA"/>
    <w:rsid w:val="00DB3AE4"/>
    <w:rsid w:val="00DB3C65"/>
    <w:rsid w:val="00DB3F05"/>
    <w:rsid w:val="00DB499D"/>
    <w:rsid w:val="00DB4A6A"/>
    <w:rsid w:val="00DB5D1D"/>
    <w:rsid w:val="00DB5DE4"/>
    <w:rsid w:val="00DB7D29"/>
    <w:rsid w:val="00DB7EC7"/>
    <w:rsid w:val="00DC027F"/>
    <w:rsid w:val="00DC05C4"/>
    <w:rsid w:val="00DC1406"/>
    <w:rsid w:val="00DC1457"/>
    <w:rsid w:val="00DC1954"/>
    <w:rsid w:val="00DC1C0B"/>
    <w:rsid w:val="00DC1E6D"/>
    <w:rsid w:val="00DC2121"/>
    <w:rsid w:val="00DC26C3"/>
    <w:rsid w:val="00DC27BC"/>
    <w:rsid w:val="00DC2964"/>
    <w:rsid w:val="00DC2B89"/>
    <w:rsid w:val="00DC2C1A"/>
    <w:rsid w:val="00DC329F"/>
    <w:rsid w:val="00DC3484"/>
    <w:rsid w:val="00DC35A2"/>
    <w:rsid w:val="00DC360F"/>
    <w:rsid w:val="00DC38F4"/>
    <w:rsid w:val="00DC3BF9"/>
    <w:rsid w:val="00DC3C8D"/>
    <w:rsid w:val="00DC457D"/>
    <w:rsid w:val="00DC4752"/>
    <w:rsid w:val="00DC4A75"/>
    <w:rsid w:val="00DC53EA"/>
    <w:rsid w:val="00DC56A7"/>
    <w:rsid w:val="00DC59DF"/>
    <w:rsid w:val="00DC6135"/>
    <w:rsid w:val="00DC6570"/>
    <w:rsid w:val="00DC65BC"/>
    <w:rsid w:val="00DC6AF5"/>
    <w:rsid w:val="00DC6CC3"/>
    <w:rsid w:val="00DC6EDA"/>
    <w:rsid w:val="00DC701F"/>
    <w:rsid w:val="00DC7765"/>
    <w:rsid w:val="00DC7B3D"/>
    <w:rsid w:val="00DC7C81"/>
    <w:rsid w:val="00DD0CD4"/>
    <w:rsid w:val="00DD0DDA"/>
    <w:rsid w:val="00DD0FAD"/>
    <w:rsid w:val="00DD136D"/>
    <w:rsid w:val="00DD1473"/>
    <w:rsid w:val="00DD1686"/>
    <w:rsid w:val="00DD1765"/>
    <w:rsid w:val="00DD1B98"/>
    <w:rsid w:val="00DD1FC0"/>
    <w:rsid w:val="00DD222F"/>
    <w:rsid w:val="00DD2925"/>
    <w:rsid w:val="00DD2B2E"/>
    <w:rsid w:val="00DD33F5"/>
    <w:rsid w:val="00DD3B38"/>
    <w:rsid w:val="00DD3D00"/>
    <w:rsid w:val="00DD3DA3"/>
    <w:rsid w:val="00DD3DA7"/>
    <w:rsid w:val="00DD4DA5"/>
    <w:rsid w:val="00DD4DBA"/>
    <w:rsid w:val="00DD5462"/>
    <w:rsid w:val="00DD566A"/>
    <w:rsid w:val="00DD58CE"/>
    <w:rsid w:val="00DD6E42"/>
    <w:rsid w:val="00DD6F5C"/>
    <w:rsid w:val="00DD73B4"/>
    <w:rsid w:val="00DD7DCD"/>
    <w:rsid w:val="00DE0804"/>
    <w:rsid w:val="00DE1054"/>
    <w:rsid w:val="00DE110C"/>
    <w:rsid w:val="00DE13C6"/>
    <w:rsid w:val="00DE165B"/>
    <w:rsid w:val="00DE1B96"/>
    <w:rsid w:val="00DE23ED"/>
    <w:rsid w:val="00DE24B2"/>
    <w:rsid w:val="00DE2651"/>
    <w:rsid w:val="00DE26A3"/>
    <w:rsid w:val="00DE2E72"/>
    <w:rsid w:val="00DE342A"/>
    <w:rsid w:val="00DE3B26"/>
    <w:rsid w:val="00DE4120"/>
    <w:rsid w:val="00DE479F"/>
    <w:rsid w:val="00DE4D0F"/>
    <w:rsid w:val="00DE5060"/>
    <w:rsid w:val="00DE5723"/>
    <w:rsid w:val="00DE5BE3"/>
    <w:rsid w:val="00DE5DE7"/>
    <w:rsid w:val="00DE5E4E"/>
    <w:rsid w:val="00DE7879"/>
    <w:rsid w:val="00DE7DD7"/>
    <w:rsid w:val="00DE7EDC"/>
    <w:rsid w:val="00DF00C3"/>
    <w:rsid w:val="00DF020C"/>
    <w:rsid w:val="00DF02E5"/>
    <w:rsid w:val="00DF03E0"/>
    <w:rsid w:val="00DF0689"/>
    <w:rsid w:val="00DF06FB"/>
    <w:rsid w:val="00DF08D5"/>
    <w:rsid w:val="00DF0DA3"/>
    <w:rsid w:val="00DF0EC2"/>
    <w:rsid w:val="00DF0FB2"/>
    <w:rsid w:val="00DF1919"/>
    <w:rsid w:val="00DF223F"/>
    <w:rsid w:val="00DF251E"/>
    <w:rsid w:val="00DF2F83"/>
    <w:rsid w:val="00DF39B4"/>
    <w:rsid w:val="00DF3F64"/>
    <w:rsid w:val="00DF42BB"/>
    <w:rsid w:val="00DF43F9"/>
    <w:rsid w:val="00DF47CA"/>
    <w:rsid w:val="00DF4947"/>
    <w:rsid w:val="00DF4ECA"/>
    <w:rsid w:val="00DF4EE4"/>
    <w:rsid w:val="00DF502F"/>
    <w:rsid w:val="00DF57B8"/>
    <w:rsid w:val="00DF57BF"/>
    <w:rsid w:val="00DF59F1"/>
    <w:rsid w:val="00DF5CD7"/>
    <w:rsid w:val="00DF5F05"/>
    <w:rsid w:val="00DF6176"/>
    <w:rsid w:val="00DF6E1E"/>
    <w:rsid w:val="00DF796A"/>
    <w:rsid w:val="00E000EB"/>
    <w:rsid w:val="00E0015B"/>
    <w:rsid w:val="00E00251"/>
    <w:rsid w:val="00E0050F"/>
    <w:rsid w:val="00E00D07"/>
    <w:rsid w:val="00E01145"/>
    <w:rsid w:val="00E01527"/>
    <w:rsid w:val="00E0161F"/>
    <w:rsid w:val="00E0175A"/>
    <w:rsid w:val="00E018BD"/>
    <w:rsid w:val="00E01BDE"/>
    <w:rsid w:val="00E01D32"/>
    <w:rsid w:val="00E01ED7"/>
    <w:rsid w:val="00E02205"/>
    <w:rsid w:val="00E02529"/>
    <w:rsid w:val="00E025FD"/>
    <w:rsid w:val="00E0289B"/>
    <w:rsid w:val="00E029BD"/>
    <w:rsid w:val="00E0331B"/>
    <w:rsid w:val="00E03379"/>
    <w:rsid w:val="00E03510"/>
    <w:rsid w:val="00E036CB"/>
    <w:rsid w:val="00E03ABF"/>
    <w:rsid w:val="00E03CDE"/>
    <w:rsid w:val="00E03D64"/>
    <w:rsid w:val="00E040F7"/>
    <w:rsid w:val="00E04379"/>
    <w:rsid w:val="00E04A87"/>
    <w:rsid w:val="00E04B70"/>
    <w:rsid w:val="00E04FAA"/>
    <w:rsid w:val="00E05841"/>
    <w:rsid w:val="00E0597D"/>
    <w:rsid w:val="00E05DFB"/>
    <w:rsid w:val="00E05F21"/>
    <w:rsid w:val="00E05F93"/>
    <w:rsid w:val="00E06058"/>
    <w:rsid w:val="00E06765"/>
    <w:rsid w:val="00E06908"/>
    <w:rsid w:val="00E06EB1"/>
    <w:rsid w:val="00E075C1"/>
    <w:rsid w:val="00E07962"/>
    <w:rsid w:val="00E07CDC"/>
    <w:rsid w:val="00E07D75"/>
    <w:rsid w:val="00E10365"/>
    <w:rsid w:val="00E103E0"/>
    <w:rsid w:val="00E10ACD"/>
    <w:rsid w:val="00E10DAF"/>
    <w:rsid w:val="00E10F67"/>
    <w:rsid w:val="00E113AC"/>
    <w:rsid w:val="00E11898"/>
    <w:rsid w:val="00E11A25"/>
    <w:rsid w:val="00E11BE8"/>
    <w:rsid w:val="00E11D75"/>
    <w:rsid w:val="00E12256"/>
    <w:rsid w:val="00E12D62"/>
    <w:rsid w:val="00E12E1E"/>
    <w:rsid w:val="00E1345F"/>
    <w:rsid w:val="00E13797"/>
    <w:rsid w:val="00E137B7"/>
    <w:rsid w:val="00E14C4C"/>
    <w:rsid w:val="00E14D83"/>
    <w:rsid w:val="00E150AC"/>
    <w:rsid w:val="00E150E5"/>
    <w:rsid w:val="00E150EA"/>
    <w:rsid w:val="00E158A5"/>
    <w:rsid w:val="00E15D85"/>
    <w:rsid w:val="00E15DE9"/>
    <w:rsid w:val="00E15E60"/>
    <w:rsid w:val="00E15E68"/>
    <w:rsid w:val="00E16268"/>
    <w:rsid w:val="00E1631D"/>
    <w:rsid w:val="00E167B8"/>
    <w:rsid w:val="00E16D11"/>
    <w:rsid w:val="00E1756A"/>
    <w:rsid w:val="00E175CF"/>
    <w:rsid w:val="00E17931"/>
    <w:rsid w:val="00E17B5C"/>
    <w:rsid w:val="00E205F3"/>
    <w:rsid w:val="00E20A3F"/>
    <w:rsid w:val="00E2131B"/>
    <w:rsid w:val="00E213AB"/>
    <w:rsid w:val="00E215E5"/>
    <w:rsid w:val="00E21A99"/>
    <w:rsid w:val="00E21B34"/>
    <w:rsid w:val="00E21C41"/>
    <w:rsid w:val="00E22DE9"/>
    <w:rsid w:val="00E23656"/>
    <w:rsid w:val="00E238A4"/>
    <w:rsid w:val="00E2396B"/>
    <w:rsid w:val="00E23B78"/>
    <w:rsid w:val="00E23B7C"/>
    <w:rsid w:val="00E23C06"/>
    <w:rsid w:val="00E240A7"/>
    <w:rsid w:val="00E243CF"/>
    <w:rsid w:val="00E2491A"/>
    <w:rsid w:val="00E252BC"/>
    <w:rsid w:val="00E256B7"/>
    <w:rsid w:val="00E258F8"/>
    <w:rsid w:val="00E25A07"/>
    <w:rsid w:val="00E25B73"/>
    <w:rsid w:val="00E25C37"/>
    <w:rsid w:val="00E25CC5"/>
    <w:rsid w:val="00E25E07"/>
    <w:rsid w:val="00E25E0C"/>
    <w:rsid w:val="00E26830"/>
    <w:rsid w:val="00E269CA"/>
    <w:rsid w:val="00E26B95"/>
    <w:rsid w:val="00E26BEF"/>
    <w:rsid w:val="00E26CC5"/>
    <w:rsid w:val="00E26D68"/>
    <w:rsid w:val="00E27228"/>
    <w:rsid w:val="00E273BA"/>
    <w:rsid w:val="00E2753A"/>
    <w:rsid w:val="00E27613"/>
    <w:rsid w:val="00E27741"/>
    <w:rsid w:val="00E2775C"/>
    <w:rsid w:val="00E27CF5"/>
    <w:rsid w:val="00E27FDE"/>
    <w:rsid w:val="00E30823"/>
    <w:rsid w:val="00E309EB"/>
    <w:rsid w:val="00E30C19"/>
    <w:rsid w:val="00E30FD4"/>
    <w:rsid w:val="00E31044"/>
    <w:rsid w:val="00E3154E"/>
    <w:rsid w:val="00E31719"/>
    <w:rsid w:val="00E318E6"/>
    <w:rsid w:val="00E31F51"/>
    <w:rsid w:val="00E3237F"/>
    <w:rsid w:val="00E32708"/>
    <w:rsid w:val="00E32859"/>
    <w:rsid w:val="00E32CF8"/>
    <w:rsid w:val="00E32F30"/>
    <w:rsid w:val="00E32F95"/>
    <w:rsid w:val="00E330D7"/>
    <w:rsid w:val="00E33263"/>
    <w:rsid w:val="00E338BE"/>
    <w:rsid w:val="00E338E0"/>
    <w:rsid w:val="00E33F6E"/>
    <w:rsid w:val="00E34015"/>
    <w:rsid w:val="00E34159"/>
    <w:rsid w:val="00E346DE"/>
    <w:rsid w:val="00E348A2"/>
    <w:rsid w:val="00E34BC7"/>
    <w:rsid w:val="00E34E0B"/>
    <w:rsid w:val="00E34E93"/>
    <w:rsid w:val="00E35382"/>
    <w:rsid w:val="00E35B69"/>
    <w:rsid w:val="00E36514"/>
    <w:rsid w:val="00E366A6"/>
    <w:rsid w:val="00E371B7"/>
    <w:rsid w:val="00E373DA"/>
    <w:rsid w:val="00E37504"/>
    <w:rsid w:val="00E379C7"/>
    <w:rsid w:val="00E37B4C"/>
    <w:rsid w:val="00E37B75"/>
    <w:rsid w:val="00E37D73"/>
    <w:rsid w:val="00E400F6"/>
    <w:rsid w:val="00E4125C"/>
    <w:rsid w:val="00E420E6"/>
    <w:rsid w:val="00E42661"/>
    <w:rsid w:val="00E42BE0"/>
    <w:rsid w:val="00E42DFB"/>
    <w:rsid w:val="00E42F52"/>
    <w:rsid w:val="00E43687"/>
    <w:rsid w:val="00E44378"/>
    <w:rsid w:val="00E44926"/>
    <w:rsid w:val="00E44FB9"/>
    <w:rsid w:val="00E45710"/>
    <w:rsid w:val="00E4596E"/>
    <w:rsid w:val="00E45AAE"/>
    <w:rsid w:val="00E465EA"/>
    <w:rsid w:val="00E46CEF"/>
    <w:rsid w:val="00E47402"/>
    <w:rsid w:val="00E477DB"/>
    <w:rsid w:val="00E47A32"/>
    <w:rsid w:val="00E47CC7"/>
    <w:rsid w:val="00E47FE1"/>
    <w:rsid w:val="00E50398"/>
    <w:rsid w:val="00E503EF"/>
    <w:rsid w:val="00E50A46"/>
    <w:rsid w:val="00E50C57"/>
    <w:rsid w:val="00E50F40"/>
    <w:rsid w:val="00E51C41"/>
    <w:rsid w:val="00E51E26"/>
    <w:rsid w:val="00E52036"/>
    <w:rsid w:val="00E52EA1"/>
    <w:rsid w:val="00E5312D"/>
    <w:rsid w:val="00E5361F"/>
    <w:rsid w:val="00E536FF"/>
    <w:rsid w:val="00E5391B"/>
    <w:rsid w:val="00E542DE"/>
    <w:rsid w:val="00E544B3"/>
    <w:rsid w:val="00E54AC3"/>
    <w:rsid w:val="00E558FC"/>
    <w:rsid w:val="00E55BA9"/>
    <w:rsid w:val="00E55BEB"/>
    <w:rsid w:val="00E55D64"/>
    <w:rsid w:val="00E56585"/>
    <w:rsid w:val="00E566A8"/>
    <w:rsid w:val="00E56BB7"/>
    <w:rsid w:val="00E57659"/>
    <w:rsid w:val="00E6018B"/>
    <w:rsid w:val="00E605D8"/>
    <w:rsid w:val="00E6083B"/>
    <w:rsid w:val="00E60E12"/>
    <w:rsid w:val="00E616B4"/>
    <w:rsid w:val="00E61AB2"/>
    <w:rsid w:val="00E62949"/>
    <w:rsid w:val="00E62C4A"/>
    <w:rsid w:val="00E62D7F"/>
    <w:rsid w:val="00E6301C"/>
    <w:rsid w:val="00E63387"/>
    <w:rsid w:val="00E63E2D"/>
    <w:rsid w:val="00E64035"/>
    <w:rsid w:val="00E64A2B"/>
    <w:rsid w:val="00E64DB5"/>
    <w:rsid w:val="00E6619D"/>
    <w:rsid w:val="00E669F9"/>
    <w:rsid w:val="00E674B0"/>
    <w:rsid w:val="00E67DE6"/>
    <w:rsid w:val="00E67F1D"/>
    <w:rsid w:val="00E7044F"/>
    <w:rsid w:val="00E70B11"/>
    <w:rsid w:val="00E70ED7"/>
    <w:rsid w:val="00E710DF"/>
    <w:rsid w:val="00E71D10"/>
    <w:rsid w:val="00E71EE4"/>
    <w:rsid w:val="00E71FC8"/>
    <w:rsid w:val="00E72407"/>
    <w:rsid w:val="00E72530"/>
    <w:rsid w:val="00E726D3"/>
    <w:rsid w:val="00E72830"/>
    <w:rsid w:val="00E72B10"/>
    <w:rsid w:val="00E72D26"/>
    <w:rsid w:val="00E7379A"/>
    <w:rsid w:val="00E73B31"/>
    <w:rsid w:val="00E73BE5"/>
    <w:rsid w:val="00E74130"/>
    <w:rsid w:val="00E741F2"/>
    <w:rsid w:val="00E74694"/>
    <w:rsid w:val="00E74BC9"/>
    <w:rsid w:val="00E74F90"/>
    <w:rsid w:val="00E74FCF"/>
    <w:rsid w:val="00E75710"/>
    <w:rsid w:val="00E75E0E"/>
    <w:rsid w:val="00E76273"/>
    <w:rsid w:val="00E76502"/>
    <w:rsid w:val="00E77052"/>
    <w:rsid w:val="00E776D6"/>
    <w:rsid w:val="00E77A4B"/>
    <w:rsid w:val="00E77B0E"/>
    <w:rsid w:val="00E80461"/>
    <w:rsid w:val="00E80487"/>
    <w:rsid w:val="00E80B79"/>
    <w:rsid w:val="00E80B97"/>
    <w:rsid w:val="00E80C7F"/>
    <w:rsid w:val="00E8166B"/>
    <w:rsid w:val="00E81C14"/>
    <w:rsid w:val="00E81D7A"/>
    <w:rsid w:val="00E8203B"/>
    <w:rsid w:val="00E825BC"/>
    <w:rsid w:val="00E83E88"/>
    <w:rsid w:val="00E83EDF"/>
    <w:rsid w:val="00E83F70"/>
    <w:rsid w:val="00E8422B"/>
    <w:rsid w:val="00E8438A"/>
    <w:rsid w:val="00E84528"/>
    <w:rsid w:val="00E8452E"/>
    <w:rsid w:val="00E846F6"/>
    <w:rsid w:val="00E84981"/>
    <w:rsid w:val="00E85316"/>
    <w:rsid w:val="00E8540E"/>
    <w:rsid w:val="00E857FF"/>
    <w:rsid w:val="00E85F4E"/>
    <w:rsid w:val="00E85FAE"/>
    <w:rsid w:val="00E86792"/>
    <w:rsid w:val="00E86811"/>
    <w:rsid w:val="00E86AA1"/>
    <w:rsid w:val="00E86ACC"/>
    <w:rsid w:val="00E879B2"/>
    <w:rsid w:val="00E9011F"/>
    <w:rsid w:val="00E904C6"/>
    <w:rsid w:val="00E90D2B"/>
    <w:rsid w:val="00E90DFD"/>
    <w:rsid w:val="00E90E9D"/>
    <w:rsid w:val="00E9137E"/>
    <w:rsid w:val="00E918E5"/>
    <w:rsid w:val="00E9203E"/>
    <w:rsid w:val="00E928B5"/>
    <w:rsid w:val="00E92CEC"/>
    <w:rsid w:val="00E92F2C"/>
    <w:rsid w:val="00E93036"/>
    <w:rsid w:val="00E931D1"/>
    <w:rsid w:val="00E93885"/>
    <w:rsid w:val="00E93AE1"/>
    <w:rsid w:val="00E93B50"/>
    <w:rsid w:val="00E93B66"/>
    <w:rsid w:val="00E93F9A"/>
    <w:rsid w:val="00E94176"/>
    <w:rsid w:val="00E944D6"/>
    <w:rsid w:val="00E94936"/>
    <w:rsid w:val="00E94E2A"/>
    <w:rsid w:val="00E94EDA"/>
    <w:rsid w:val="00E94EF6"/>
    <w:rsid w:val="00E954FC"/>
    <w:rsid w:val="00E95CDD"/>
    <w:rsid w:val="00E961B8"/>
    <w:rsid w:val="00E96257"/>
    <w:rsid w:val="00E96996"/>
    <w:rsid w:val="00E96A3E"/>
    <w:rsid w:val="00E96DAF"/>
    <w:rsid w:val="00E97528"/>
    <w:rsid w:val="00E97710"/>
    <w:rsid w:val="00E97D5F"/>
    <w:rsid w:val="00E97F49"/>
    <w:rsid w:val="00EA084B"/>
    <w:rsid w:val="00EA0885"/>
    <w:rsid w:val="00EA095A"/>
    <w:rsid w:val="00EA0BF3"/>
    <w:rsid w:val="00EA1012"/>
    <w:rsid w:val="00EA1118"/>
    <w:rsid w:val="00EA19D0"/>
    <w:rsid w:val="00EA1E63"/>
    <w:rsid w:val="00EA22E0"/>
    <w:rsid w:val="00EA2855"/>
    <w:rsid w:val="00EA298E"/>
    <w:rsid w:val="00EA2996"/>
    <w:rsid w:val="00EA2DA2"/>
    <w:rsid w:val="00EA313B"/>
    <w:rsid w:val="00EA3298"/>
    <w:rsid w:val="00EA3904"/>
    <w:rsid w:val="00EA39C3"/>
    <w:rsid w:val="00EA4064"/>
    <w:rsid w:val="00EA420C"/>
    <w:rsid w:val="00EA42CD"/>
    <w:rsid w:val="00EA4706"/>
    <w:rsid w:val="00EA4A6B"/>
    <w:rsid w:val="00EA4B97"/>
    <w:rsid w:val="00EA4C6F"/>
    <w:rsid w:val="00EA531D"/>
    <w:rsid w:val="00EA5364"/>
    <w:rsid w:val="00EA5481"/>
    <w:rsid w:val="00EA5C45"/>
    <w:rsid w:val="00EA5D9A"/>
    <w:rsid w:val="00EA5E18"/>
    <w:rsid w:val="00EA5ED3"/>
    <w:rsid w:val="00EA61D9"/>
    <w:rsid w:val="00EA6C65"/>
    <w:rsid w:val="00EA6EF5"/>
    <w:rsid w:val="00EA6FD5"/>
    <w:rsid w:val="00EA799E"/>
    <w:rsid w:val="00EA7C6F"/>
    <w:rsid w:val="00EA7D60"/>
    <w:rsid w:val="00EB0D22"/>
    <w:rsid w:val="00EB0ECB"/>
    <w:rsid w:val="00EB1A86"/>
    <w:rsid w:val="00EB1DF7"/>
    <w:rsid w:val="00EB274F"/>
    <w:rsid w:val="00EB29D9"/>
    <w:rsid w:val="00EB352F"/>
    <w:rsid w:val="00EB3568"/>
    <w:rsid w:val="00EB37D6"/>
    <w:rsid w:val="00EB481C"/>
    <w:rsid w:val="00EB4AD5"/>
    <w:rsid w:val="00EB4CF3"/>
    <w:rsid w:val="00EB4F4D"/>
    <w:rsid w:val="00EB507F"/>
    <w:rsid w:val="00EB589A"/>
    <w:rsid w:val="00EB5DFA"/>
    <w:rsid w:val="00EB61BA"/>
    <w:rsid w:val="00EB646E"/>
    <w:rsid w:val="00EB65AC"/>
    <w:rsid w:val="00EB682C"/>
    <w:rsid w:val="00EB6D95"/>
    <w:rsid w:val="00EB7062"/>
    <w:rsid w:val="00EB719B"/>
    <w:rsid w:val="00EB73D6"/>
    <w:rsid w:val="00EB7434"/>
    <w:rsid w:val="00EB7B53"/>
    <w:rsid w:val="00EB7F80"/>
    <w:rsid w:val="00EC0222"/>
    <w:rsid w:val="00EC0C74"/>
    <w:rsid w:val="00EC1005"/>
    <w:rsid w:val="00EC13B9"/>
    <w:rsid w:val="00EC1504"/>
    <w:rsid w:val="00EC1EB6"/>
    <w:rsid w:val="00EC2462"/>
    <w:rsid w:val="00EC2702"/>
    <w:rsid w:val="00EC2AF6"/>
    <w:rsid w:val="00EC2FB5"/>
    <w:rsid w:val="00EC3241"/>
    <w:rsid w:val="00EC3988"/>
    <w:rsid w:val="00EC3BFD"/>
    <w:rsid w:val="00EC45D5"/>
    <w:rsid w:val="00EC4727"/>
    <w:rsid w:val="00EC4AFB"/>
    <w:rsid w:val="00EC4B8C"/>
    <w:rsid w:val="00EC4EDA"/>
    <w:rsid w:val="00EC50B9"/>
    <w:rsid w:val="00EC5175"/>
    <w:rsid w:val="00EC525C"/>
    <w:rsid w:val="00EC52C1"/>
    <w:rsid w:val="00EC5860"/>
    <w:rsid w:val="00EC664B"/>
    <w:rsid w:val="00EC6B50"/>
    <w:rsid w:val="00EC6C4B"/>
    <w:rsid w:val="00EC6DE6"/>
    <w:rsid w:val="00EC75A2"/>
    <w:rsid w:val="00EC77A6"/>
    <w:rsid w:val="00ED092E"/>
    <w:rsid w:val="00ED1461"/>
    <w:rsid w:val="00ED1774"/>
    <w:rsid w:val="00ED25EB"/>
    <w:rsid w:val="00ED2629"/>
    <w:rsid w:val="00ED29F0"/>
    <w:rsid w:val="00ED2CA7"/>
    <w:rsid w:val="00ED2DAC"/>
    <w:rsid w:val="00ED3209"/>
    <w:rsid w:val="00ED36A7"/>
    <w:rsid w:val="00ED3FB7"/>
    <w:rsid w:val="00ED4005"/>
    <w:rsid w:val="00ED40DF"/>
    <w:rsid w:val="00ED4B84"/>
    <w:rsid w:val="00ED515B"/>
    <w:rsid w:val="00ED557B"/>
    <w:rsid w:val="00ED5D70"/>
    <w:rsid w:val="00ED5FCF"/>
    <w:rsid w:val="00ED6013"/>
    <w:rsid w:val="00ED6096"/>
    <w:rsid w:val="00ED692A"/>
    <w:rsid w:val="00ED6D67"/>
    <w:rsid w:val="00ED761D"/>
    <w:rsid w:val="00ED780A"/>
    <w:rsid w:val="00ED7A54"/>
    <w:rsid w:val="00ED7DBF"/>
    <w:rsid w:val="00ED7E12"/>
    <w:rsid w:val="00EE034B"/>
    <w:rsid w:val="00EE0828"/>
    <w:rsid w:val="00EE09DA"/>
    <w:rsid w:val="00EE0A23"/>
    <w:rsid w:val="00EE1229"/>
    <w:rsid w:val="00EE1766"/>
    <w:rsid w:val="00EE18B9"/>
    <w:rsid w:val="00EE1D18"/>
    <w:rsid w:val="00EE1FF1"/>
    <w:rsid w:val="00EE24CF"/>
    <w:rsid w:val="00EE37BE"/>
    <w:rsid w:val="00EE37D7"/>
    <w:rsid w:val="00EE3AAE"/>
    <w:rsid w:val="00EE405E"/>
    <w:rsid w:val="00EE4544"/>
    <w:rsid w:val="00EE4627"/>
    <w:rsid w:val="00EE500A"/>
    <w:rsid w:val="00EE5253"/>
    <w:rsid w:val="00EE5AD0"/>
    <w:rsid w:val="00EE5D23"/>
    <w:rsid w:val="00EE5DF9"/>
    <w:rsid w:val="00EE61C3"/>
    <w:rsid w:val="00EE6BF3"/>
    <w:rsid w:val="00EE740C"/>
    <w:rsid w:val="00EE7971"/>
    <w:rsid w:val="00EE7EA6"/>
    <w:rsid w:val="00EF01ED"/>
    <w:rsid w:val="00EF0784"/>
    <w:rsid w:val="00EF0B07"/>
    <w:rsid w:val="00EF1660"/>
    <w:rsid w:val="00EF17A6"/>
    <w:rsid w:val="00EF2573"/>
    <w:rsid w:val="00EF26D5"/>
    <w:rsid w:val="00EF2A56"/>
    <w:rsid w:val="00EF2BB5"/>
    <w:rsid w:val="00EF30AE"/>
    <w:rsid w:val="00EF34EA"/>
    <w:rsid w:val="00EF37C8"/>
    <w:rsid w:val="00EF39B3"/>
    <w:rsid w:val="00EF3BFD"/>
    <w:rsid w:val="00EF3F80"/>
    <w:rsid w:val="00EF461C"/>
    <w:rsid w:val="00EF47A8"/>
    <w:rsid w:val="00EF49E9"/>
    <w:rsid w:val="00EF4C0A"/>
    <w:rsid w:val="00EF519B"/>
    <w:rsid w:val="00EF5412"/>
    <w:rsid w:val="00EF568D"/>
    <w:rsid w:val="00EF5850"/>
    <w:rsid w:val="00EF58C2"/>
    <w:rsid w:val="00EF5B44"/>
    <w:rsid w:val="00EF5DFB"/>
    <w:rsid w:val="00EF5FD8"/>
    <w:rsid w:val="00EF623E"/>
    <w:rsid w:val="00EF62DA"/>
    <w:rsid w:val="00EF66D2"/>
    <w:rsid w:val="00EF67B8"/>
    <w:rsid w:val="00EF6EAA"/>
    <w:rsid w:val="00EF7466"/>
    <w:rsid w:val="00EF7544"/>
    <w:rsid w:val="00EF76C4"/>
    <w:rsid w:val="00EF793B"/>
    <w:rsid w:val="00EF7BE9"/>
    <w:rsid w:val="00EF7D5A"/>
    <w:rsid w:val="00EF7F8D"/>
    <w:rsid w:val="00F00276"/>
    <w:rsid w:val="00F00819"/>
    <w:rsid w:val="00F00BC3"/>
    <w:rsid w:val="00F00CC2"/>
    <w:rsid w:val="00F00F6E"/>
    <w:rsid w:val="00F01E24"/>
    <w:rsid w:val="00F01ED2"/>
    <w:rsid w:val="00F01F51"/>
    <w:rsid w:val="00F02133"/>
    <w:rsid w:val="00F0216B"/>
    <w:rsid w:val="00F023D9"/>
    <w:rsid w:val="00F024FF"/>
    <w:rsid w:val="00F02842"/>
    <w:rsid w:val="00F031B4"/>
    <w:rsid w:val="00F03A06"/>
    <w:rsid w:val="00F03A1D"/>
    <w:rsid w:val="00F03B11"/>
    <w:rsid w:val="00F03D1B"/>
    <w:rsid w:val="00F040E3"/>
    <w:rsid w:val="00F0432D"/>
    <w:rsid w:val="00F04768"/>
    <w:rsid w:val="00F05254"/>
    <w:rsid w:val="00F0544C"/>
    <w:rsid w:val="00F05B1C"/>
    <w:rsid w:val="00F05B2D"/>
    <w:rsid w:val="00F05B56"/>
    <w:rsid w:val="00F05E75"/>
    <w:rsid w:val="00F05F2F"/>
    <w:rsid w:val="00F0633E"/>
    <w:rsid w:val="00F064DF"/>
    <w:rsid w:val="00F06540"/>
    <w:rsid w:val="00F06542"/>
    <w:rsid w:val="00F0658E"/>
    <w:rsid w:val="00F06737"/>
    <w:rsid w:val="00F06D67"/>
    <w:rsid w:val="00F0782E"/>
    <w:rsid w:val="00F078C3"/>
    <w:rsid w:val="00F078FA"/>
    <w:rsid w:val="00F07A8C"/>
    <w:rsid w:val="00F07CB9"/>
    <w:rsid w:val="00F10422"/>
    <w:rsid w:val="00F1071B"/>
    <w:rsid w:val="00F10A63"/>
    <w:rsid w:val="00F10B8E"/>
    <w:rsid w:val="00F11169"/>
    <w:rsid w:val="00F1119F"/>
    <w:rsid w:val="00F114C6"/>
    <w:rsid w:val="00F11C0B"/>
    <w:rsid w:val="00F12321"/>
    <w:rsid w:val="00F12A33"/>
    <w:rsid w:val="00F12E3F"/>
    <w:rsid w:val="00F13120"/>
    <w:rsid w:val="00F139E7"/>
    <w:rsid w:val="00F13A17"/>
    <w:rsid w:val="00F13ACF"/>
    <w:rsid w:val="00F13EF7"/>
    <w:rsid w:val="00F13F78"/>
    <w:rsid w:val="00F14100"/>
    <w:rsid w:val="00F14415"/>
    <w:rsid w:val="00F14515"/>
    <w:rsid w:val="00F14B30"/>
    <w:rsid w:val="00F14C06"/>
    <w:rsid w:val="00F14C9B"/>
    <w:rsid w:val="00F14DAF"/>
    <w:rsid w:val="00F1524E"/>
    <w:rsid w:val="00F15553"/>
    <w:rsid w:val="00F1565B"/>
    <w:rsid w:val="00F15892"/>
    <w:rsid w:val="00F15EED"/>
    <w:rsid w:val="00F16631"/>
    <w:rsid w:val="00F16693"/>
    <w:rsid w:val="00F16C6B"/>
    <w:rsid w:val="00F175A3"/>
    <w:rsid w:val="00F17638"/>
    <w:rsid w:val="00F1777A"/>
    <w:rsid w:val="00F17CCE"/>
    <w:rsid w:val="00F17F32"/>
    <w:rsid w:val="00F20721"/>
    <w:rsid w:val="00F20808"/>
    <w:rsid w:val="00F217CE"/>
    <w:rsid w:val="00F21875"/>
    <w:rsid w:val="00F21BCE"/>
    <w:rsid w:val="00F2286F"/>
    <w:rsid w:val="00F22A47"/>
    <w:rsid w:val="00F22AC9"/>
    <w:rsid w:val="00F22D16"/>
    <w:rsid w:val="00F230F6"/>
    <w:rsid w:val="00F23150"/>
    <w:rsid w:val="00F234AB"/>
    <w:rsid w:val="00F23944"/>
    <w:rsid w:val="00F23B20"/>
    <w:rsid w:val="00F23D4F"/>
    <w:rsid w:val="00F23D72"/>
    <w:rsid w:val="00F23F97"/>
    <w:rsid w:val="00F24298"/>
    <w:rsid w:val="00F24504"/>
    <w:rsid w:val="00F24A82"/>
    <w:rsid w:val="00F2522E"/>
    <w:rsid w:val="00F259D1"/>
    <w:rsid w:val="00F25A33"/>
    <w:rsid w:val="00F25A4D"/>
    <w:rsid w:val="00F25B71"/>
    <w:rsid w:val="00F262DA"/>
    <w:rsid w:val="00F26535"/>
    <w:rsid w:val="00F26797"/>
    <w:rsid w:val="00F26929"/>
    <w:rsid w:val="00F269C6"/>
    <w:rsid w:val="00F269FD"/>
    <w:rsid w:val="00F26AC9"/>
    <w:rsid w:val="00F26D2A"/>
    <w:rsid w:val="00F26E7F"/>
    <w:rsid w:val="00F2720F"/>
    <w:rsid w:val="00F276A0"/>
    <w:rsid w:val="00F278CA"/>
    <w:rsid w:val="00F27B0C"/>
    <w:rsid w:val="00F27CA7"/>
    <w:rsid w:val="00F30537"/>
    <w:rsid w:val="00F30677"/>
    <w:rsid w:val="00F31088"/>
    <w:rsid w:val="00F310EE"/>
    <w:rsid w:val="00F31122"/>
    <w:rsid w:val="00F312A4"/>
    <w:rsid w:val="00F3154A"/>
    <w:rsid w:val="00F315E6"/>
    <w:rsid w:val="00F3169E"/>
    <w:rsid w:val="00F317CA"/>
    <w:rsid w:val="00F31858"/>
    <w:rsid w:val="00F322AE"/>
    <w:rsid w:val="00F3263B"/>
    <w:rsid w:val="00F32B4B"/>
    <w:rsid w:val="00F33052"/>
    <w:rsid w:val="00F3334D"/>
    <w:rsid w:val="00F33428"/>
    <w:rsid w:val="00F33DEC"/>
    <w:rsid w:val="00F33EB4"/>
    <w:rsid w:val="00F344A3"/>
    <w:rsid w:val="00F34EC9"/>
    <w:rsid w:val="00F35478"/>
    <w:rsid w:val="00F35FE2"/>
    <w:rsid w:val="00F36038"/>
    <w:rsid w:val="00F3634A"/>
    <w:rsid w:val="00F3637C"/>
    <w:rsid w:val="00F365A1"/>
    <w:rsid w:val="00F366C1"/>
    <w:rsid w:val="00F369A1"/>
    <w:rsid w:val="00F369BE"/>
    <w:rsid w:val="00F374FA"/>
    <w:rsid w:val="00F375E0"/>
    <w:rsid w:val="00F37628"/>
    <w:rsid w:val="00F37707"/>
    <w:rsid w:val="00F37792"/>
    <w:rsid w:val="00F4048A"/>
    <w:rsid w:val="00F414AE"/>
    <w:rsid w:val="00F4198F"/>
    <w:rsid w:val="00F419C6"/>
    <w:rsid w:val="00F41C71"/>
    <w:rsid w:val="00F424E2"/>
    <w:rsid w:val="00F431CB"/>
    <w:rsid w:val="00F436DC"/>
    <w:rsid w:val="00F43B4A"/>
    <w:rsid w:val="00F43D62"/>
    <w:rsid w:val="00F4444E"/>
    <w:rsid w:val="00F444AC"/>
    <w:rsid w:val="00F44599"/>
    <w:rsid w:val="00F451C0"/>
    <w:rsid w:val="00F4541C"/>
    <w:rsid w:val="00F45E31"/>
    <w:rsid w:val="00F464B5"/>
    <w:rsid w:val="00F469EE"/>
    <w:rsid w:val="00F46F26"/>
    <w:rsid w:val="00F47A82"/>
    <w:rsid w:val="00F47D3C"/>
    <w:rsid w:val="00F47D94"/>
    <w:rsid w:val="00F50638"/>
    <w:rsid w:val="00F506D3"/>
    <w:rsid w:val="00F50A26"/>
    <w:rsid w:val="00F50EE0"/>
    <w:rsid w:val="00F50F74"/>
    <w:rsid w:val="00F525D7"/>
    <w:rsid w:val="00F52766"/>
    <w:rsid w:val="00F531FA"/>
    <w:rsid w:val="00F53374"/>
    <w:rsid w:val="00F53592"/>
    <w:rsid w:val="00F543CB"/>
    <w:rsid w:val="00F54636"/>
    <w:rsid w:val="00F548D4"/>
    <w:rsid w:val="00F54A60"/>
    <w:rsid w:val="00F54C95"/>
    <w:rsid w:val="00F55157"/>
    <w:rsid w:val="00F5538D"/>
    <w:rsid w:val="00F556F4"/>
    <w:rsid w:val="00F558A8"/>
    <w:rsid w:val="00F558CB"/>
    <w:rsid w:val="00F55F10"/>
    <w:rsid w:val="00F562C1"/>
    <w:rsid w:val="00F563BC"/>
    <w:rsid w:val="00F5659E"/>
    <w:rsid w:val="00F57216"/>
    <w:rsid w:val="00F5769D"/>
    <w:rsid w:val="00F5790E"/>
    <w:rsid w:val="00F601DE"/>
    <w:rsid w:val="00F6039E"/>
    <w:rsid w:val="00F6043D"/>
    <w:rsid w:val="00F60556"/>
    <w:rsid w:val="00F60886"/>
    <w:rsid w:val="00F609BF"/>
    <w:rsid w:val="00F611D9"/>
    <w:rsid w:val="00F615DE"/>
    <w:rsid w:val="00F61895"/>
    <w:rsid w:val="00F61D06"/>
    <w:rsid w:val="00F61DD6"/>
    <w:rsid w:val="00F628D2"/>
    <w:rsid w:val="00F630FF"/>
    <w:rsid w:val="00F6324D"/>
    <w:rsid w:val="00F63AD5"/>
    <w:rsid w:val="00F642CB"/>
    <w:rsid w:val="00F6448B"/>
    <w:rsid w:val="00F64B0D"/>
    <w:rsid w:val="00F64CC0"/>
    <w:rsid w:val="00F65035"/>
    <w:rsid w:val="00F65886"/>
    <w:rsid w:val="00F658CE"/>
    <w:rsid w:val="00F65971"/>
    <w:rsid w:val="00F65BB8"/>
    <w:rsid w:val="00F65F9E"/>
    <w:rsid w:val="00F662B9"/>
    <w:rsid w:val="00F664ED"/>
    <w:rsid w:val="00F66538"/>
    <w:rsid w:val="00F66898"/>
    <w:rsid w:val="00F66AD4"/>
    <w:rsid w:val="00F66E3B"/>
    <w:rsid w:val="00F671ED"/>
    <w:rsid w:val="00F67486"/>
    <w:rsid w:val="00F67886"/>
    <w:rsid w:val="00F67F65"/>
    <w:rsid w:val="00F70107"/>
    <w:rsid w:val="00F7032C"/>
    <w:rsid w:val="00F7085A"/>
    <w:rsid w:val="00F70ED8"/>
    <w:rsid w:val="00F7169C"/>
    <w:rsid w:val="00F71CD4"/>
    <w:rsid w:val="00F7292A"/>
    <w:rsid w:val="00F729C1"/>
    <w:rsid w:val="00F72A9B"/>
    <w:rsid w:val="00F72C8F"/>
    <w:rsid w:val="00F72FBC"/>
    <w:rsid w:val="00F730C3"/>
    <w:rsid w:val="00F73B14"/>
    <w:rsid w:val="00F73B91"/>
    <w:rsid w:val="00F73FB7"/>
    <w:rsid w:val="00F73FFC"/>
    <w:rsid w:val="00F742FC"/>
    <w:rsid w:val="00F74663"/>
    <w:rsid w:val="00F753C7"/>
    <w:rsid w:val="00F753FE"/>
    <w:rsid w:val="00F75B7A"/>
    <w:rsid w:val="00F75EB5"/>
    <w:rsid w:val="00F760CF"/>
    <w:rsid w:val="00F763F6"/>
    <w:rsid w:val="00F765D9"/>
    <w:rsid w:val="00F766C0"/>
    <w:rsid w:val="00F76B24"/>
    <w:rsid w:val="00F76D49"/>
    <w:rsid w:val="00F76FDC"/>
    <w:rsid w:val="00F77096"/>
    <w:rsid w:val="00F77107"/>
    <w:rsid w:val="00F772AA"/>
    <w:rsid w:val="00F774B5"/>
    <w:rsid w:val="00F775C8"/>
    <w:rsid w:val="00F77A01"/>
    <w:rsid w:val="00F802F0"/>
    <w:rsid w:val="00F80398"/>
    <w:rsid w:val="00F80BC8"/>
    <w:rsid w:val="00F817DD"/>
    <w:rsid w:val="00F82219"/>
    <w:rsid w:val="00F825A2"/>
    <w:rsid w:val="00F829A9"/>
    <w:rsid w:val="00F82BA3"/>
    <w:rsid w:val="00F82BC7"/>
    <w:rsid w:val="00F8348F"/>
    <w:rsid w:val="00F834B9"/>
    <w:rsid w:val="00F8415A"/>
    <w:rsid w:val="00F846A8"/>
    <w:rsid w:val="00F846DB"/>
    <w:rsid w:val="00F84829"/>
    <w:rsid w:val="00F84ECD"/>
    <w:rsid w:val="00F853DA"/>
    <w:rsid w:val="00F85B86"/>
    <w:rsid w:val="00F85C08"/>
    <w:rsid w:val="00F860EF"/>
    <w:rsid w:val="00F86608"/>
    <w:rsid w:val="00F8679E"/>
    <w:rsid w:val="00F86DBB"/>
    <w:rsid w:val="00F900AE"/>
    <w:rsid w:val="00F903BE"/>
    <w:rsid w:val="00F903DD"/>
    <w:rsid w:val="00F90995"/>
    <w:rsid w:val="00F90C86"/>
    <w:rsid w:val="00F90F33"/>
    <w:rsid w:val="00F91D60"/>
    <w:rsid w:val="00F91F07"/>
    <w:rsid w:val="00F920E9"/>
    <w:rsid w:val="00F92793"/>
    <w:rsid w:val="00F9279F"/>
    <w:rsid w:val="00F92833"/>
    <w:rsid w:val="00F92879"/>
    <w:rsid w:val="00F9288D"/>
    <w:rsid w:val="00F92C29"/>
    <w:rsid w:val="00F92CC2"/>
    <w:rsid w:val="00F93240"/>
    <w:rsid w:val="00F9365D"/>
    <w:rsid w:val="00F93AFD"/>
    <w:rsid w:val="00F93C75"/>
    <w:rsid w:val="00F93F35"/>
    <w:rsid w:val="00F9470A"/>
    <w:rsid w:val="00F947A6"/>
    <w:rsid w:val="00F9499A"/>
    <w:rsid w:val="00F94E37"/>
    <w:rsid w:val="00F9525A"/>
    <w:rsid w:val="00F955D2"/>
    <w:rsid w:val="00F956EE"/>
    <w:rsid w:val="00F957A3"/>
    <w:rsid w:val="00F95911"/>
    <w:rsid w:val="00F959D1"/>
    <w:rsid w:val="00F95EC8"/>
    <w:rsid w:val="00F96029"/>
    <w:rsid w:val="00F962C1"/>
    <w:rsid w:val="00F96601"/>
    <w:rsid w:val="00F96722"/>
    <w:rsid w:val="00F96955"/>
    <w:rsid w:val="00F96A4B"/>
    <w:rsid w:val="00F96C8B"/>
    <w:rsid w:val="00F97137"/>
    <w:rsid w:val="00F97B2C"/>
    <w:rsid w:val="00F97E35"/>
    <w:rsid w:val="00F97E71"/>
    <w:rsid w:val="00F97EDF"/>
    <w:rsid w:val="00FA01BC"/>
    <w:rsid w:val="00FA0FA2"/>
    <w:rsid w:val="00FA1353"/>
    <w:rsid w:val="00FA1706"/>
    <w:rsid w:val="00FA1B15"/>
    <w:rsid w:val="00FA1BFA"/>
    <w:rsid w:val="00FA1C03"/>
    <w:rsid w:val="00FA2483"/>
    <w:rsid w:val="00FA252B"/>
    <w:rsid w:val="00FA34D3"/>
    <w:rsid w:val="00FA3BD7"/>
    <w:rsid w:val="00FA3ED3"/>
    <w:rsid w:val="00FA432B"/>
    <w:rsid w:val="00FA4377"/>
    <w:rsid w:val="00FA4508"/>
    <w:rsid w:val="00FA4664"/>
    <w:rsid w:val="00FA486A"/>
    <w:rsid w:val="00FA522C"/>
    <w:rsid w:val="00FA53BB"/>
    <w:rsid w:val="00FA5934"/>
    <w:rsid w:val="00FA5B8D"/>
    <w:rsid w:val="00FA5FA2"/>
    <w:rsid w:val="00FA6378"/>
    <w:rsid w:val="00FA6394"/>
    <w:rsid w:val="00FA657F"/>
    <w:rsid w:val="00FA6860"/>
    <w:rsid w:val="00FA6AD2"/>
    <w:rsid w:val="00FA6BF4"/>
    <w:rsid w:val="00FA6D94"/>
    <w:rsid w:val="00FA6FAE"/>
    <w:rsid w:val="00FA70FF"/>
    <w:rsid w:val="00FA757F"/>
    <w:rsid w:val="00FA7940"/>
    <w:rsid w:val="00FA7DF0"/>
    <w:rsid w:val="00FB063E"/>
    <w:rsid w:val="00FB0DBE"/>
    <w:rsid w:val="00FB0DC0"/>
    <w:rsid w:val="00FB0E5F"/>
    <w:rsid w:val="00FB112C"/>
    <w:rsid w:val="00FB12E6"/>
    <w:rsid w:val="00FB14E6"/>
    <w:rsid w:val="00FB16B6"/>
    <w:rsid w:val="00FB1BFB"/>
    <w:rsid w:val="00FB1ECE"/>
    <w:rsid w:val="00FB207F"/>
    <w:rsid w:val="00FB21B8"/>
    <w:rsid w:val="00FB21DC"/>
    <w:rsid w:val="00FB2506"/>
    <w:rsid w:val="00FB3235"/>
    <w:rsid w:val="00FB353C"/>
    <w:rsid w:val="00FB3785"/>
    <w:rsid w:val="00FB38CF"/>
    <w:rsid w:val="00FB39C1"/>
    <w:rsid w:val="00FB3EF4"/>
    <w:rsid w:val="00FB404D"/>
    <w:rsid w:val="00FB40D2"/>
    <w:rsid w:val="00FB44D8"/>
    <w:rsid w:val="00FB472F"/>
    <w:rsid w:val="00FB4884"/>
    <w:rsid w:val="00FB494F"/>
    <w:rsid w:val="00FB4975"/>
    <w:rsid w:val="00FB4EB5"/>
    <w:rsid w:val="00FB4EB9"/>
    <w:rsid w:val="00FB59F4"/>
    <w:rsid w:val="00FB5F19"/>
    <w:rsid w:val="00FB6011"/>
    <w:rsid w:val="00FB6587"/>
    <w:rsid w:val="00FB674B"/>
    <w:rsid w:val="00FB67E4"/>
    <w:rsid w:val="00FB6F59"/>
    <w:rsid w:val="00FB7048"/>
    <w:rsid w:val="00FB7849"/>
    <w:rsid w:val="00FB7B65"/>
    <w:rsid w:val="00FB7EEB"/>
    <w:rsid w:val="00FB7EF8"/>
    <w:rsid w:val="00FC00C6"/>
    <w:rsid w:val="00FC0157"/>
    <w:rsid w:val="00FC01E5"/>
    <w:rsid w:val="00FC0585"/>
    <w:rsid w:val="00FC0B47"/>
    <w:rsid w:val="00FC0C30"/>
    <w:rsid w:val="00FC0D92"/>
    <w:rsid w:val="00FC1068"/>
    <w:rsid w:val="00FC17CA"/>
    <w:rsid w:val="00FC1EE6"/>
    <w:rsid w:val="00FC2390"/>
    <w:rsid w:val="00FC23D7"/>
    <w:rsid w:val="00FC2D56"/>
    <w:rsid w:val="00FC3381"/>
    <w:rsid w:val="00FC4301"/>
    <w:rsid w:val="00FC473E"/>
    <w:rsid w:val="00FC4B47"/>
    <w:rsid w:val="00FC516F"/>
    <w:rsid w:val="00FC58D1"/>
    <w:rsid w:val="00FC5A08"/>
    <w:rsid w:val="00FC5B1E"/>
    <w:rsid w:val="00FC5C63"/>
    <w:rsid w:val="00FC5CEA"/>
    <w:rsid w:val="00FC5E40"/>
    <w:rsid w:val="00FC62EE"/>
    <w:rsid w:val="00FC6707"/>
    <w:rsid w:val="00FC6C00"/>
    <w:rsid w:val="00FC6D42"/>
    <w:rsid w:val="00FC7011"/>
    <w:rsid w:val="00FC7360"/>
    <w:rsid w:val="00FC7513"/>
    <w:rsid w:val="00FC7551"/>
    <w:rsid w:val="00FC7897"/>
    <w:rsid w:val="00FD0610"/>
    <w:rsid w:val="00FD0C2A"/>
    <w:rsid w:val="00FD138B"/>
    <w:rsid w:val="00FD14A9"/>
    <w:rsid w:val="00FD1F26"/>
    <w:rsid w:val="00FD2281"/>
    <w:rsid w:val="00FD2972"/>
    <w:rsid w:val="00FD2CE8"/>
    <w:rsid w:val="00FD337C"/>
    <w:rsid w:val="00FD3431"/>
    <w:rsid w:val="00FD365C"/>
    <w:rsid w:val="00FD37A4"/>
    <w:rsid w:val="00FD3C51"/>
    <w:rsid w:val="00FD3EF7"/>
    <w:rsid w:val="00FD42D0"/>
    <w:rsid w:val="00FD453F"/>
    <w:rsid w:val="00FD5013"/>
    <w:rsid w:val="00FD5A58"/>
    <w:rsid w:val="00FD5ECE"/>
    <w:rsid w:val="00FD625A"/>
    <w:rsid w:val="00FD662E"/>
    <w:rsid w:val="00FD7254"/>
    <w:rsid w:val="00FD7DBC"/>
    <w:rsid w:val="00FD7EB2"/>
    <w:rsid w:val="00FE01B6"/>
    <w:rsid w:val="00FE033D"/>
    <w:rsid w:val="00FE03F3"/>
    <w:rsid w:val="00FE089F"/>
    <w:rsid w:val="00FE1308"/>
    <w:rsid w:val="00FE1DBD"/>
    <w:rsid w:val="00FE2262"/>
    <w:rsid w:val="00FE269D"/>
    <w:rsid w:val="00FE2990"/>
    <w:rsid w:val="00FE2A2A"/>
    <w:rsid w:val="00FE2AAC"/>
    <w:rsid w:val="00FE3021"/>
    <w:rsid w:val="00FE3900"/>
    <w:rsid w:val="00FE3945"/>
    <w:rsid w:val="00FE3AA1"/>
    <w:rsid w:val="00FE3B4C"/>
    <w:rsid w:val="00FE3BC1"/>
    <w:rsid w:val="00FE422D"/>
    <w:rsid w:val="00FE5BA6"/>
    <w:rsid w:val="00FE5D45"/>
    <w:rsid w:val="00FE60A6"/>
    <w:rsid w:val="00FE6A85"/>
    <w:rsid w:val="00FE6B61"/>
    <w:rsid w:val="00FE72B2"/>
    <w:rsid w:val="00FE742F"/>
    <w:rsid w:val="00FE7860"/>
    <w:rsid w:val="00FE7932"/>
    <w:rsid w:val="00FE7CD3"/>
    <w:rsid w:val="00FE7E06"/>
    <w:rsid w:val="00FF03DA"/>
    <w:rsid w:val="00FF0472"/>
    <w:rsid w:val="00FF0D49"/>
    <w:rsid w:val="00FF0E61"/>
    <w:rsid w:val="00FF0EEA"/>
    <w:rsid w:val="00FF0EF5"/>
    <w:rsid w:val="00FF0F08"/>
    <w:rsid w:val="00FF18E4"/>
    <w:rsid w:val="00FF1CD6"/>
    <w:rsid w:val="00FF1D1F"/>
    <w:rsid w:val="00FF2244"/>
    <w:rsid w:val="00FF2415"/>
    <w:rsid w:val="00FF2589"/>
    <w:rsid w:val="00FF25BD"/>
    <w:rsid w:val="00FF26AB"/>
    <w:rsid w:val="00FF29D6"/>
    <w:rsid w:val="00FF2AFF"/>
    <w:rsid w:val="00FF2B8C"/>
    <w:rsid w:val="00FF2CDA"/>
    <w:rsid w:val="00FF2D16"/>
    <w:rsid w:val="00FF3046"/>
    <w:rsid w:val="00FF397C"/>
    <w:rsid w:val="00FF4036"/>
    <w:rsid w:val="00FF416F"/>
    <w:rsid w:val="00FF4816"/>
    <w:rsid w:val="00FF4AB9"/>
    <w:rsid w:val="00FF4C10"/>
    <w:rsid w:val="00FF4C42"/>
    <w:rsid w:val="00FF4F79"/>
    <w:rsid w:val="00FF54D7"/>
    <w:rsid w:val="00FF5530"/>
    <w:rsid w:val="00FF5725"/>
    <w:rsid w:val="00FF5793"/>
    <w:rsid w:val="00FF5BD1"/>
    <w:rsid w:val="00FF5D80"/>
    <w:rsid w:val="00FF5DD0"/>
    <w:rsid w:val="00FF623F"/>
    <w:rsid w:val="00FF627C"/>
    <w:rsid w:val="00FF6880"/>
    <w:rsid w:val="00FF72F0"/>
    <w:rsid w:val="00FF7349"/>
    <w:rsid w:val="00FF742D"/>
    <w:rsid w:val="00FF7BF4"/>
    <w:rsid w:val="00FF7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7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2516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251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2516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251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251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2516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2516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2516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1CD179E7A6728549321493FB7DEED1ADB30FCD69A8E35D75B5B246FB36222745200FBB4750EE038SBl5L" TargetMode="External"/><Relationship Id="rId299" Type="http://schemas.openxmlformats.org/officeDocument/2006/relationships/image" Target="media/image142.png"/><Relationship Id="rId21" Type="http://schemas.openxmlformats.org/officeDocument/2006/relationships/hyperlink" Target="consultantplus://offline/ref=61CD179E7A6728549321562AB2DEED1ADB32FCDF99D862D50A0E2AS6lAL" TargetMode="External"/><Relationship Id="rId63" Type="http://schemas.openxmlformats.org/officeDocument/2006/relationships/hyperlink" Target="consultantplus://offline/ref=61CD179E7A6728549321493FB7DEED1ADB30FCD69A8E35D75B5B246FB36222745200FBB4750EE03CSBl2L" TargetMode="External"/><Relationship Id="rId159" Type="http://schemas.openxmlformats.org/officeDocument/2006/relationships/image" Target="media/image14.wmf"/><Relationship Id="rId324" Type="http://schemas.openxmlformats.org/officeDocument/2006/relationships/image" Target="media/image164.png"/><Relationship Id="rId366" Type="http://schemas.openxmlformats.org/officeDocument/2006/relationships/image" Target="media/image203.png"/><Relationship Id="rId531" Type="http://schemas.openxmlformats.org/officeDocument/2006/relationships/image" Target="media/image353.png"/><Relationship Id="rId573" Type="http://schemas.openxmlformats.org/officeDocument/2006/relationships/image" Target="media/image388.png"/><Relationship Id="rId170" Type="http://schemas.openxmlformats.org/officeDocument/2006/relationships/image" Target="media/image19.png"/><Relationship Id="rId226" Type="http://schemas.openxmlformats.org/officeDocument/2006/relationships/image" Target="media/image74.png"/><Relationship Id="rId433" Type="http://schemas.openxmlformats.org/officeDocument/2006/relationships/image" Target="media/image263.png"/><Relationship Id="rId268" Type="http://schemas.openxmlformats.org/officeDocument/2006/relationships/image" Target="media/image116.png"/><Relationship Id="rId475" Type="http://schemas.openxmlformats.org/officeDocument/2006/relationships/image" Target="media/image302.png"/><Relationship Id="rId32" Type="http://schemas.openxmlformats.org/officeDocument/2006/relationships/hyperlink" Target="consultantplus://offline/ref=61CD179E7A6728549321493FB7DEED1ADB30FCD7908F35D75B5B246FB3S6l2L" TargetMode="External"/><Relationship Id="rId74" Type="http://schemas.openxmlformats.org/officeDocument/2006/relationships/hyperlink" Target="consultantplus://offline/ref=61CD179E7A6728549321493FB7DEED1AD83EF9D4978935D75B5B246FB36222745200FBB4750EE03FSBl6L" TargetMode="External"/><Relationship Id="rId128" Type="http://schemas.openxmlformats.org/officeDocument/2006/relationships/hyperlink" Target="consultantplus://offline/ref=61CD179E7A6728549321493FB7DEED1ADB30FCD69A8E35D75B5B246FB36222745200FBB4750EE039SBlAL" TargetMode="External"/><Relationship Id="rId335" Type="http://schemas.openxmlformats.org/officeDocument/2006/relationships/image" Target="media/image175.png"/><Relationship Id="rId377" Type="http://schemas.openxmlformats.org/officeDocument/2006/relationships/image" Target="media/image213.png"/><Relationship Id="rId500" Type="http://schemas.openxmlformats.org/officeDocument/2006/relationships/image" Target="media/image324.png"/><Relationship Id="rId542" Type="http://schemas.openxmlformats.org/officeDocument/2006/relationships/hyperlink" Target="consultantplus://offline/ref=61CD179E7A6728549321493FB7DEED1ADB30FCD69A8E35D75B5B246FB36222745200FBB4750EE139SBl3L" TargetMode="External"/><Relationship Id="rId584" Type="http://schemas.openxmlformats.org/officeDocument/2006/relationships/fontTable" Target="fontTable.xml"/><Relationship Id="rId5" Type="http://schemas.openxmlformats.org/officeDocument/2006/relationships/hyperlink" Target="consultantplus://offline/ref=61CD179E7A6728549321493FB7DEED1ADB35F9D6948635D75B5B246FB36222745200FBB4750EE03ESBl5L" TargetMode="External"/><Relationship Id="rId181" Type="http://schemas.openxmlformats.org/officeDocument/2006/relationships/image" Target="media/image30.png"/><Relationship Id="rId237" Type="http://schemas.openxmlformats.org/officeDocument/2006/relationships/image" Target="media/image85.png"/><Relationship Id="rId402" Type="http://schemas.openxmlformats.org/officeDocument/2006/relationships/image" Target="media/image234.png"/><Relationship Id="rId279" Type="http://schemas.openxmlformats.org/officeDocument/2006/relationships/hyperlink" Target="consultantplus://offline/ref=61CD179E7A6728549321493FB7DEED1ADB30FCD69A8E35D75B5B246FB36222745200FBB4750EE13CSBl1L" TargetMode="External"/><Relationship Id="rId444" Type="http://schemas.openxmlformats.org/officeDocument/2006/relationships/image" Target="media/image271.png"/><Relationship Id="rId486" Type="http://schemas.openxmlformats.org/officeDocument/2006/relationships/image" Target="media/image311.png"/><Relationship Id="rId43" Type="http://schemas.openxmlformats.org/officeDocument/2006/relationships/hyperlink" Target="consultantplus://offline/ref=61CD179E7A6728549321493FB7DEED1ADB30FCD69A8E35D75B5B246FB36222745200FBB4750EE03FSBl1L" TargetMode="External"/><Relationship Id="rId139" Type="http://schemas.openxmlformats.org/officeDocument/2006/relationships/hyperlink" Target="consultantplus://offline/ref=61CD179E7A6728549321562AB2DEED1ADB37F9D399D862D50A0E2AS6lAL" TargetMode="External"/><Relationship Id="rId290" Type="http://schemas.openxmlformats.org/officeDocument/2006/relationships/image" Target="media/image133.png"/><Relationship Id="rId304" Type="http://schemas.openxmlformats.org/officeDocument/2006/relationships/image" Target="media/image147.png"/><Relationship Id="rId346" Type="http://schemas.openxmlformats.org/officeDocument/2006/relationships/image" Target="media/image186.png"/><Relationship Id="rId388" Type="http://schemas.openxmlformats.org/officeDocument/2006/relationships/hyperlink" Target="consultantplus://offline/ref=61CD179E7A6728549321493FB7DEED1ADB35F9D69B8835D75B5B246FB36222745200FBB4750EE03CSBl1L" TargetMode="External"/><Relationship Id="rId511" Type="http://schemas.openxmlformats.org/officeDocument/2006/relationships/image" Target="media/image335.png"/><Relationship Id="rId553" Type="http://schemas.openxmlformats.org/officeDocument/2006/relationships/image" Target="media/image369.png"/><Relationship Id="rId85" Type="http://schemas.openxmlformats.org/officeDocument/2006/relationships/hyperlink" Target="consultantplus://offline/ref=61CD179E7A6728549321493FB7DEED1AD83EF9D4978935D75B5B246FB36222745200FBB4750EE03FSBl6L" TargetMode="External"/><Relationship Id="rId150" Type="http://schemas.openxmlformats.org/officeDocument/2006/relationships/hyperlink" Target="consultantplus://offline/ref=61CD179E7A6728549321493FB7DEED1ADB30FCD69A8E35D75B5B246FB36222745200FBB4750EE13ESBl1L" TargetMode="External"/><Relationship Id="rId192" Type="http://schemas.openxmlformats.org/officeDocument/2006/relationships/image" Target="media/image41.png"/><Relationship Id="rId206" Type="http://schemas.openxmlformats.org/officeDocument/2006/relationships/image" Target="media/image54.png"/><Relationship Id="rId413" Type="http://schemas.openxmlformats.org/officeDocument/2006/relationships/image" Target="media/image243.png"/><Relationship Id="rId248" Type="http://schemas.openxmlformats.org/officeDocument/2006/relationships/image" Target="media/image96.png"/><Relationship Id="rId455" Type="http://schemas.openxmlformats.org/officeDocument/2006/relationships/image" Target="media/image282.png"/><Relationship Id="rId497" Type="http://schemas.openxmlformats.org/officeDocument/2006/relationships/image" Target="media/image321.png"/><Relationship Id="rId12" Type="http://schemas.openxmlformats.org/officeDocument/2006/relationships/hyperlink" Target="consultantplus://offline/ref=61CD179E7A6728549321493FB7DEED1ADB35F9D6948635D75B5B246FB36222745200FBB4750EE03ESBl5L" TargetMode="External"/><Relationship Id="rId108" Type="http://schemas.openxmlformats.org/officeDocument/2006/relationships/image" Target="media/image5.wmf"/><Relationship Id="rId315" Type="http://schemas.openxmlformats.org/officeDocument/2006/relationships/hyperlink" Target="consultantplus://offline/ref=61CD179E7A6728549321493FB7DEED1ADB30FCD69A8E35D75B5B246FB36222745200FBB4750EE13ASBl1L" TargetMode="External"/><Relationship Id="rId357" Type="http://schemas.openxmlformats.org/officeDocument/2006/relationships/image" Target="media/image196.png"/><Relationship Id="rId522" Type="http://schemas.openxmlformats.org/officeDocument/2006/relationships/image" Target="media/image344.png"/><Relationship Id="rId54" Type="http://schemas.openxmlformats.org/officeDocument/2006/relationships/hyperlink" Target="consultantplus://offline/ref=61CD179E7A6728549321562AB2DEED1ADB35F7D19B8568DD5302286DSBl4L" TargetMode="External"/><Relationship Id="rId96" Type="http://schemas.openxmlformats.org/officeDocument/2006/relationships/hyperlink" Target="consultantplus://offline/ref=61CD179E7A6728549321493FB7DEED1ADB35F9D69B8835D75B5B246FB36222745200FBB4750EE03FSBl7L" TargetMode="External"/><Relationship Id="rId161" Type="http://schemas.openxmlformats.org/officeDocument/2006/relationships/image" Target="media/image16.wmf"/><Relationship Id="rId217" Type="http://schemas.openxmlformats.org/officeDocument/2006/relationships/image" Target="media/image65.png"/><Relationship Id="rId399" Type="http://schemas.openxmlformats.org/officeDocument/2006/relationships/image" Target="media/image231.png"/><Relationship Id="rId564" Type="http://schemas.openxmlformats.org/officeDocument/2006/relationships/image" Target="media/image379.png"/><Relationship Id="rId259" Type="http://schemas.openxmlformats.org/officeDocument/2006/relationships/image" Target="media/image107.png"/><Relationship Id="rId424" Type="http://schemas.openxmlformats.org/officeDocument/2006/relationships/image" Target="media/image254.png"/><Relationship Id="rId466" Type="http://schemas.openxmlformats.org/officeDocument/2006/relationships/image" Target="media/image293.png"/><Relationship Id="rId23" Type="http://schemas.openxmlformats.org/officeDocument/2006/relationships/hyperlink" Target="consultantplus://offline/ref=61CD179E7A6728549321562AB2DEED1ADC33FED399D862D50A0E2AS6lAL" TargetMode="External"/><Relationship Id="rId119" Type="http://schemas.openxmlformats.org/officeDocument/2006/relationships/hyperlink" Target="consultantplus://offline/ref=61CD179E7A6728549321493FB7DEED1ADB30FCD69A8E35D75B5B246FB36222745200FBB4750EE039SBl3L" TargetMode="External"/><Relationship Id="rId270" Type="http://schemas.openxmlformats.org/officeDocument/2006/relationships/image" Target="media/image118.png"/><Relationship Id="rId326" Type="http://schemas.openxmlformats.org/officeDocument/2006/relationships/image" Target="media/image166.png"/><Relationship Id="rId533" Type="http://schemas.openxmlformats.org/officeDocument/2006/relationships/image" Target="media/image355.png"/><Relationship Id="rId65" Type="http://schemas.openxmlformats.org/officeDocument/2006/relationships/hyperlink" Target="consultantplus://offline/ref=61CD179E7A6728549321493FB7DEED1ADB35F9D69B8835D75B5B246FB36222745200FBB4750EE03ESBl4L" TargetMode="External"/><Relationship Id="rId130" Type="http://schemas.openxmlformats.org/officeDocument/2006/relationships/hyperlink" Target="consultantplus://offline/ref=61CD179E7A6728549321493FB7DEED1ADB30FCD69A8E35D75B5B246FB36222745200FBB4750EE036SBl1L" TargetMode="External"/><Relationship Id="rId368" Type="http://schemas.openxmlformats.org/officeDocument/2006/relationships/hyperlink" Target="consultantplus://offline/ref=61CD179E7A6728549321493FB7DEED1ADB30FCD69A8E35D75B5B246FB36222745200FBB4750EE13ASBl0L" TargetMode="External"/><Relationship Id="rId575" Type="http://schemas.openxmlformats.org/officeDocument/2006/relationships/image" Target="media/image390.png"/><Relationship Id="rId172" Type="http://schemas.openxmlformats.org/officeDocument/2006/relationships/image" Target="media/image21.png"/><Relationship Id="rId228" Type="http://schemas.openxmlformats.org/officeDocument/2006/relationships/image" Target="media/image76.png"/><Relationship Id="rId435" Type="http://schemas.openxmlformats.org/officeDocument/2006/relationships/hyperlink" Target="consultantplus://offline/ref=61CD179E7A6728549321493FB7DEED1ADB30FCD69A8E35D75B5B246FB36222745200FBB4750EE13BSBl3L" TargetMode="External"/><Relationship Id="rId477" Type="http://schemas.openxmlformats.org/officeDocument/2006/relationships/image" Target="media/image304.png"/><Relationship Id="rId281" Type="http://schemas.openxmlformats.org/officeDocument/2006/relationships/image" Target="media/image127.png"/><Relationship Id="rId337" Type="http://schemas.openxmlformats.org/officeDocument/2006/relationships/image" Target="media/image177.png"/><Relationship Id="rId502" Type="http://schemas.openxmlformats.org/officeDocument/2006/relationships/image" Target="media/image326.png"/><Relationship Id="rId34" Type="http://schemas.openxmlformats.org/officeDocument/2006/relationships/hyperlink" Target="consultantplus://offline/ref=61CD179E7A6728549321562AB2DEED1ADB36F9D1908568DD5302286DSBl4L" TargetMode="External"/><Relationship Id="rId76" Type="http://schemas.openxmlformats.org/officeDocument/2006/relationships/hyperlink" Target="consultantplus://offline/ref=61CD179E7A6728549321493FB7DEED1ADB30FCD69A8E35D75B5B246FB36222745200FBB4750EE03ASBl3L" TargetMode="External"/><Relationship Id="rId141" Type="http://schemas.openxmlformats.org/officeDocument/2006/relationships/hyperlink" Target="consultantplus://offline/ref=61CD179E7A6728549321493FB7DEED1ADB30FCD69A8E35D75B5B246FB36222745200FBB4750EE037SBl0L" TargetMode="External"/><Relationship Id="rId379" Type="http://schemas.openxmlformats.org/officeDocument/2006/relationships/image" Target="media/image215.png"/><Relationship Id="rId544" Type="http://schemas.openxmlformats.org/officeDocument/2006/relationships/hyperlink" Target="consultantplus://offline/ref=61CD179E7A6728549321493FB7DEED1ADB30FCD69A8E35D75B5B246FB36222745200FBB4750EE139SBl0L" TargetMode="External"/><Relationship Id="rId7" Type="http://schemas.openxmlformats.org/officeDocument/2006/relationships/hyperlink" Target="consultantplus://offline/ref=61CD179E7A6728549321493FB7DEED1ADB35F9D69B8B35D75B5B246FB3S6l2L" TargetMode="External"/><Relationship Id="rId183" Type="http://schemas.openxmlformats.org/officeDocument/2006/relationships/image" Target="media/image32.png"/><Relationship Id="rId239" Type="http://schemas.openxmlformats.org/officeDocument/2006/relationships/image" Target="media/image87.png"/><Relationship Id="rId390" Type="http://schemas.openxmlformats.org/officeDocument/2006/relationships/hyperlink" Target="consultantplus://offline/ref=61CD179E7A6728549321493FB7DEED1ADB35F9D69B8835D75B5B246FB36222745200FBB4750EE03CSBl7L" TargetMode="External"/><Relationship Id="rId404" Type="http://schemas.openxmlformats.org/officeDocument/2006/relationships/image" Target="media/image236.png"/><Relationship Id="rId446" Type="http://schemas.openxmlformats.org/officeDocument/2006/relationships/image" Target="media/image273.png"/><Relationship Id="rId250" Type="http://schemas.openxmlformats.org/officeDocument/2006/relationships/image" Target="media/image98.png"/><Relationship Id="rId292" Type="http://schemas.openxmlformats.org/officeDocument/2006/relationships/image" Target="media/image135.png"/><Relationship Id="rId306" Type="http://schemas.openxmlformats.org/officeDocument/2006/relationships/image" Target="media/image148.png"/><Relationship Id="rId488" Type="http://schemas.openxmlformats.org/officeDocument/2006/relationships/image" Target="media/image313.png"/><Relationship Id="rId45" Type="http://schemas.openxmlformats.org/officeDocument/2006/relationships/image" Target="media/image1.wmf"/><Relationship Id="rId87" Type="http://schemas.openxmlformats.org/officeDocument/2006/relationships/hyperlink" Target="consultantplus://offline/ref=61CD179E7A6728549321493FB7DEED1AD83EF9D4978935D75B5B246FB36222745200FBB4750EE03FSBl6L" TargetMode="External"/><Relationship Id="rId110" Type="http://schemas.openxmlformats.org/officeDocument/2006/relationships/image" Target="media/image7.wmf"/><Relationship Id="rId348" Type="http://schemas.openxmlformats.org/officeDocument/2006/relationships/image" Target="media/image188.png"/><Relationship Id="rId513" Type="http://schemas.openxmlformats.org/officeDocument/2006/relationships/image" Target="media/image336.png"/><Relationship Id="rId555" Type="http://schemas.openxmlformats.org/officeDocument/2006/relationships/image" Target="media/image371.png"/><Relationship Id="rId152" Type="http://schemas.openxmlformats.org/officeDocument/2006/relationships/hyperlink" Target="consultantplus://offline/ref=61CD179E7A6728549321493FB7DEED1ADB30FCD69A8E35D75B5B246FB36222745200FBB4750EE13ESBlBL" TargetMode="External"/><Relationship Id="rId194" Type="http://schemas.openxmlformats.org/officeDocument/2006/relationships/image" Target="media/image43.png"/><Relationship Id="rId208" Type="http://schemas.openxmlformats.org/officeDocument/2006/relationships/image" Target="media/image56.png"/><Relationship Id="rId415" Type="http://schemas.openxmlformats.org/officeDocument/2006/relationships/image" Target="media/image245.png"/><Relationship Id="rId457" Type="http://schemas.openxmlformats.org/officeDocument/2006/relationships/image" Target="media/image284.png"/><Relationship Id="rId261" Type="http://schemas.openxmlformats.org/officeDocument/2006/relationships/image" Target="media/image109.png"/><Relationship Id="rId499" Type="http://schemas.openxmlformats.org/officeDocument/2006/relationships/image" Target="media/image323.png"/><Relationship Id="rId14" Type="http://schemas.openxmlformats.org/officeDocument/2006/relationships/hyperlink" Target="consultantplus://offline/ref=61CD179E7A67285493214C30B4DEED1ADB33F8D3968568DD5302286DSBl4L" TargetMode="External"/><Relationship Id="rId56" Type="http://schemas.openxmlformats.org/officeDocument/2006/relationships/hyperlink" Target="consultantplus://offline/ref=61CD179E7A6728549321562AB2DEED1ADB31FAD2938568DD5302286DSBl4L" TargetMode="External"/><Relationship Id="rId317" Type="http://schemas.openxmlformats.org/officeDocument/2006/relationships/image" Target="media/image157.png"/><Relationship Id="rId359" Type="http://schemas.openxmlformats.org/officeDocument/2006/relationships/hyperlink" Target="consultantplus://offline/ref=61CD179E7A6728549321493FB7DEED1ADB30FCD69A8E35D75B5B246FB36222745200FBB4750EE13ASBl0L" TargetMode="External"/><Relationship Id="rId524" Type="http://schemas.openxmlformats.org/officeDocument/2006/relationships/image" Target="media/image346.png"/><Relationship Id="rId566" Type="http://schemas.openxmlformats.org/officeDocument/2006/relationships/image" Target="media/image381.png"/><Relationship Id="rId98" Type="http://schemas.openxmlformats.org/officeDocument/2006/relationships/hyperlink" Target="consultantplus://offline/ref=61CD179E7A6728549321493FB7DEED1ADB30FCD69A8E35D75B5B246FB36222745200FBB4750EE03BSBl6L" TargetMode="External"/><Relationship Id="rId121" Type="http://schemas.openxmlformats.org/officeDocument/2006/relationships/hyperlink" Target="consultantplus://offline/ref=61CD179E7A6728549321493FB7DEED1ADB30FCD69A8E35D75B5B246FB36222745200FBB4750EE039SBl1L" TargetMode="External"/><Relationship Id="rId163" Type="http://schemas.openxmlformats.org/officeDocument/2006/relationships/image" Target="media/image18.wmf"/><Relationship Id="rId219" Type="http://schemas.openxmlformats.org/officeDocument/2006/relationships/image" Target="media/image67.png"/><Relationship Id="rId370" Type="http://schemas.openxmlformats.org/officeDocument/2006/relationships/image" Target="media/image206.png"/><Relationship Id="rId426" Type="http://schemas.openxmlformats.org/officeDocument/2006/relationships/image" Target="media/image256.png"/><Relationship Id="rId230" Type="http://schemas.openxmlformats.org/officeDocument/2006/relationships/image" Target="media/image78.png"/><Relationship Id="rId468" Type="http://schemas.openxmlformats.org/officeDocument/2006/relationships/image" Target="media/image295.png"/><Relationship Id="rId25" Type="http://schemas.openxmlformats.org/officeDocument/2006/relationships/hyperlink" Target="consultantplus://offline/ref=61CD179E7A6728549321562AB2DEED1ADB32FDD3928568DD5302286DSBl4L" TargetMode="External"/><Relationship Id="rId67" Type="http://schemas.openxmlformats.org/officeDocument/2006/relationships/hyperlink" Target="consultantplus://offline/ref=61CD179E7A6728549321493FB7DEED1ADB30FCD69A8E35D75B5B246FB36222745200FBB4750EE03CSBl7L" TargetMode="External"/><Relationship Id="rId272" Type="http://schemas.openxmlformats.org/officeDocument/2006/relationships/image" Target="media/image120.png"/><Relationship Id="rId328" Type="http://schemas.openxmlformats.org/officeDocument/2006/relationships/image" Target="media/image168.png"/><Relationship Id="rId535" Type="http://schemas.openxmlformats.org/officeDocument/2006/relationships/image" Target="media/image357.png"/><Relationship Id="rId577" Type="http://schemas.openxmlformats.org/officeDocument/2006/relationships/image" Target="media/image392.png"/><Relationship Id="rId132" Type="http://schemas.openxmlformats.org/officeDocument/2006/relationships/hyperlink" Target="consultantplus://offline/ref=61CD179E7A6728549321493FB7DEED1ADB30FCD69A8E35D75B5B246FB36222745200FBB4750EE036SBl7L" TargetMode="External"/><Relationship Id="rId174" Type="http://schemas.openxmlformats.org/officeDocument/2006/relationships/image" Target="media/image23.png"/><Relationship Id="rId381" Type="http://schemas.openxmlformats.org/officeDocument/2006/relationships/image" Target="media/image217.png"/><Relationship Id="rId241" Type="http://schemas.openxmlformats.org/officeDocument/2006/relationships/image" Target="media/image89.png"/><Relationship Id="rId437" Type="http://schemas.openxmlformats.org/officeDocument/2006/relationships/hyperlink" Target="consultantplus://offline/ref=61CD179E7A6728549321493FB7DEED1ADB30FCD69A8E35D75B5B246FB36222745200FBB4750EE13BSBl7L" TargetMode="External"/><Relationship Id="rId479" Type="http://schemas.openxmlformats.org/officeDocument/2006/relationships/hyperlink" Target="consultantplus://offline/ref=61CD179E7A6728549321493FB7DEED1ADB30FCD69A8E35D75B5B246FB36222745200FBB4750EE138SBl2L" TargetMode="External"/><Relationship Id="rId36" Type="http://schemas.openxmlformats.org/officeDocument/2006/relationships/hyperlink" Target="consultantplus://offline/ref=61CD179E7A6728549321493FB7DEED1ADB30FCD69A8E35D75B5B246FB36222745200FBB4750EE03ESBlBL" TargetMode="External"/><Relationship Id="rId283" Type="http://schemas.openxmlformats.org/officeDocument/2006/relationships/image" Target="media/image128.png"/><Relationship Id="rId339" Type="http://schemas.openxmlformats.org/officeDocument/2006/relationships/image" Target="media/image179.png"/><Relationship Id="rId490" Type="http://schemas.openxmlformats.org/officeDocument/2006/relationships/image" Target="media/image315.png"/><Relationship Id="rId504" Type="http://schemas.openxmlformats.org/officeDocument/2006/relationships/image" Target="media/image328.png"/><Relationship Id="rId546" Type="http://schemas.openxmlformats.org/officeDocument/2006/relationships/hyperlink" Target="consultantplus://offline/ref=61CD179E7A6728549321493FB7DEED1ADB30FCD69A8E35D75B5B246FB36222745200FBB4750EE138SBl6L" TargetMode="External"/><Relationship Id="rId78" Type="http://schemas.openxmlformats.org/officeDocument/2006/relationships/hyperlink" Target="consultantplus://offline/ref=61CD179E7A6728549321493FB7DEED1ADB30FCD69A8E35D75B5B246FB36222745200FBB4750EE03ASBl7L" TargetMode="External"/><Relationship Id="rId101" Type="http://schemas.openxmlformats.org/officeDocument/2006/relationships/hyperlink" Target="consultantplus://offline/ref=61CD179E7A6728549321493FB7DEED1AD83EF9D4978935D75B5B246FB36222745200FBB4750EE03FSBl6L" TargetMode="External"/><Relationship Id="rId143" Type="http://schemas.openxmlformats.org/officeDocument/2006/relationships/hyperlink" Target="consultantplus://offline/ref=61CD179E7A6728549321562AB2DEED1ADB32F8DF938568DD5302286DSBl4L" TargetMode="External"/><Relationship Id="rId185" Type="http://schemas.openxmlformats.org/officeDocument/2006/relationships/image" Target="media/image34.png"/><Relationship Id="rId350" Type="http://schemas.openxmlformats.org/officeDocument/2006/relationships/hyperlink" Target="consultantplus://offline/ref=61CD179E7A6728549321493FB7DEED1ADB30FCD69A8E35D75B5B246FB36222745200FBB4750EE13ASBl0L" TargetMode="External"/><Relationship Id="rId406" Type="http://schemas.openxmlformats.org/officeDocument/2006/relationships/image" Target="media/image238.png"/><Relationship Id="rId9" Type="http://schemas.openxmlformats.org/officeDocument/2006/relationships/hyperlink" Target="consultantplus://offline/ref=61CD179E7A6728549321493FB7DEED1ADB30FCD69A8E35D75B5B246FB36222745200FBB4750EE03ESBl0L" TargetMode="External"/><Relationship Id="rId210" Type="http://schemas.openxmlformats.org/officeDocument/2006/relationships/image" Target="media/image58.png"/><Relationship Id="rId392" Type="http://schemas.openxmlformats.org/officeDocument/2006/relationships/image" Target="media/image224.png"/><Relationship Id="rId448" Type="http://schemas.openxmlformats.org/officeDocument/2006/relationships/image" Target="media/image275.png"/><Relationship Id="rId252" Type="http://schemas.openxmlformats.org/officeDocument/2006/relationships/image" Target="media/image100.png"/><Relationship Id="rId294" Type="http://schemas.openxmlformats.org/officeDocument/2006/relationships/image" Target="media/image137.png"/><Relationship Id="rId308" Type="http://schemas.openxmlformats.org/officeDocument/2006/relationships/image" Target="media/image150.png"/><Relationship Id="rId515" Type="http://schemas.openxmlformats.org/officeDocument/2006/relationships/hyperlink" Target="consultantplus://offline/ref=61CD179E7A6728549321493FB7DEED1ADB30FCD69A8E35D75B5B246FB36222745200FBB4750EE138SBl7L" TargetMode="External"/><Relationship Id="rId47" Type="http://schemas.openxmlformats.org/officeDocument/2006/relationships/hyperlink" Target="consultantplus://offline/ref=61CD179E7A6728549321562AB2DEED1AD837FDD7958568DD5302286DSBl4L" TargetMode="External"/><Relationship Id="rId89" Type="http://schemas.openxmlformats.org/officeDocument/2006/relationships/hyperlink" Target="consultantplus://offline/ref=61CD179E7A6728549321562AB2DEED1ADB31FAD2938568DD5302286DSBl4L" TargetMode="External"/><Relationship Id="rId112" Type="http://schemas.openxmlformats.org/officeDocument/2006/relationships/image" Target="media/image9.wmf"/><Relationship Id="rId154" Type="http://schemas.openxmlformats.org/officeDocument/2006/relationships/hyperlink" Target="consultantplus://offline/ref=61CD179E7A6728549321493FB7DEED1ADB30FCD69A8E35D75B5B246FB36222745200FBB4750EE13FSBl2L" TargetMode="External"/><Relationship Id="rId361" Type="http://schemas.openxmlformats.org/officeDocument/2006/relationships/image" Target="media/image199.png"/><Relationship Id="rId557" Type="http://schemas.openxmlformats.org/officeDocument/2006/relationships/image" Target="media/image373.png"/><Relationship Id="rId196" Type="http://schemas.openxmlformats.org/officeDocument/2006/relationships/image" Target="media/image45.png"/><Relationship Id="rId200" Type="http://schemas.openxmlformats.org/officeDocument/2006/relationships/image" Target="media/image49.png"/><Relationship Id="rId382" Type="http://schemas.openxmlformats.org/officeDocument/2006/relationships/image" Target="media/image218.png"/><Relationship Id="rId417" Type="http://schemas.openxmlformats.org/officeDocument/2006/relationships/image" Target="media/image247.png"/><Relationship Id="rId438" Type="http://schemas.openxmlformats.org/officeDocument/2006/relationships/image" Target="media/image266.png"/><Relationship Id="rId459" Type="http://schemas.openxmlformats.org/officeDocument/2006/relationships/image" Target="media/image286.png"/><Relationship Id="rId16" Type="http://schemas.openxmlformats.org/officeDocument/2006/relationships/hyperlink" Target="consultantplus://offline/ref=61CD179E7A6728549321562AB2DEED1ADB37F9D399D862D50A0E2AS6lAL" TargetMode="External"/><Relationship Id="rId221" Type="http://schemas.openxmlformats.org/officeDocument/2006/relationships/image" Target="media/image69.png"/><Relationship Id="rId242" Type="http://schemas.openxmlformats.org/officeDocument/2006/relationships/image" Target="media/image90.png"/><Relationship Id="rId263" Type="http://schemas.openxmlformats.org/officeDocument/2006/relationships/image" Target="media/image111.png"/><Relationship Id="rId284" Type="http://schemas.openxmlformats.org/officeDocument/2006/relationships/hyperlink" Target="consultantplus://offline/ref=61CD179E7A6728549321493FB7DEED1ADB30FCD69A8E35D75B5B246FB36222745200FBB4750EE13CSBlAL" TargetMode="External"/><Relationship Id="rId319" Type="http://schemas.openxmlformats.org/officeDocument/2006/relationships/image" Target="media/image159.png"/><Relationship Id="rId470" Type="http://schemas.openxmlformats.org/officeDocument/2006/relationships/image" Target="media/image297.png"/><Relationship Id="rId491" Type="http://schemas.openxmlformats.org/officeDocument/2006/relationships/image" Target="media/image316.png"/><Relationship Id="rId505" Type="http://schemas.openxmlformats.org/officeDocument/2006/relationships/image" Target="media/image329.png"/><Relationship Id="rId526" Type="http://schemas.openxmlformats.org/officeDocument/2006/relationships/image" Target="media/image348.png"/><Relationship Id="rId37" Type="http://schemas.openxmlformats.org/officeDocument/2006/relationships/hyperlink" Target="consultantplus://offline/ref=61CD179E7A6728549321493FB7DEED1ADB35F9D69B8B35D75B5B246FB36222745200FBB4750EE03ESBl6L" TargetMode="External"/><Relationship Id="rId58" Type="http://schemas.openxmlformats.org/officeDocument/2006/relationships/hyperlink" Target="consultantplus://offline/ref=61CD179E7A6728549321493FB7DEED1ADB30FCD69A8E35D75B5B246FB36222745200FBB4750EE03FSBlAL" TargetMode="External"/><Relationship Id="rId79" Type="http://schemas.openxmlformats.org/officeDocument/2006/relationships/hyperlink" Target="consultantplus://offline/ref=61CD179E7A6728549321493FB7DEED1ADB30FCD69A8E35D75B5B246FB36222745200FBB4750EE03ASBl6L" TargetMode="External"/><Relationship Id="rId102" Type="http://schemas.openxmlformats.org/officeDocument/2006/relationships/hyperlink" Target="consultantplus://offline/ref=61CD179E7A6728549321493FB7DEED1ADB30FCD69A8E35D75B5B246FB36222745200FBB4750EE03BSBl5L" TargetMode="External"/><Relationship Id="rId123" Type="http://schemas.openxmlformats.org/officeDocument/2006/relationships/hyperlink" Target="consultantplus://offline/ref=61CD179E7A6728549321493FB7DEED1ADB35F9D69B8B35D75B5B246FB36222745200FBB4750EE03FSBl4L" TargetMode="External"/><Relationship Id="rId144" Type="http://schemas.openxmlformats.org/officeDocument/2006/relationships/hyperlink" Target="consultantplus://offline/ref=61CD179E7A6728549321562AB2DEED1ADB36F9D1908568DD5302286DSBl4L" TargetMode="External"/><Relationship Id="rId330" Type="http://schemas.openxmlformats.org/officeDocument/2006/relationships/image" Target="media/image170.png"/><Relationship Id="rId547" Type="http://schemas.openxmlformats.org/officeDocument/2006/relationships/image" Target="media/image365.png"/><Relationship Id="rId568" Type="http://schemas.openxmlformats.org/officeDocument/2006/relationships/image" Target="media/image383.png"/><Relationship Id="rId90" Type="http://schemas.openxmlformats.org/officeDocument/2006/relationships/hyperlink" Target="consultantplus://offline/ref=61CD179E7A6728549321493FB7DEED1AD83EF9D4978935D75B5B246FB36222745200FBB4750EE03FSBl6L" TargetMode="External"/><Relationship Id="rId165" Type="http://schemas.openxmlformats.org/officeDocument/2006/relationships/hyperlink" Target="consultantplus://offline/ref=61CD179E7A6728549321493FB7DEED1ADB30FCD69A8E35D75B5B246FB36222745200FBB4750EE13FSBl0L" TargetMode="External"/><Relationship Id="rId186" Type="http://schemas.openxmlformats.org/officeDocument/2006/relationships/image" Target="media/image35.png"/><Relationship Id="rId351" Type="http://schemas.openxmlformats.org/officeDocument/2006/relationships/image" Target="media/image190.png"/><Relationship Id="rId372" Type="http://schemas.openxmlformats.org/officeDocument/2006/relationships/image" Target="media/image208.png"/><Relationship Id="rId393" Type="http://schemas.openxmlformats.org/officeDocument/2006/relationships/image" Target="media/image225.png"/><Relationship Id="rId407" Type="http://schemas.openxmlformats.org/officeDocument/2006/relationships/image" Target="media/image239.png"/><Relationship Id="rId428" Type="http://schemas.openxmlformats.org/officeDocument/2006/relationships/image" Target="media/image258.png"/><Relationship Id="rId449" Type="http://schemas.openxmlformats.org/officeDocument/2006/relationships/image" Target="media/image276.png"/><Relationship Id="rId211" Type="http://schemas.openxmlformats.org/officeDocument/2006/relationships/image" Target="media/image59.png"/><Relationship Id="rId232" Type="http://schemas.openxmlformats.org/officeDocument/2006/relationships/image" Target="media/image80.png"/><Relationship Id="rId253" Type="http://schemas.openxmlformats.org/officeDocument/2006/relationships/image" Target="media/image101.png"/><Relationship Id="rId274" Type="http://schemas.openxmlformats.org/officeDocument/2006/relationships/image" Target="media/image122.png"/><Relationship Id="rId295" Type="http://schemas.openxmlformats.org/officeDocument/2006/relationships/image" Target="media/image138.png"/><Relationship Id="rId309" Type="http://schemas.openxmlformats.org/officeDocument/2006/relationships/image" Target="media/image151.png"/><Relationship Id="rId460" Type="http://schemas.openxmlformats.org/officeDocument/2006/relationships/image" Target="media/image287.png"/><Relationship Id="rId481" Type="http://schemas.openxmlformats.org/officeDocument/2006/relationships/image" Target="media/image306.png"/><Relationship Id="rId516" Type="http://schemas.openxmlformats.org/officeDocument/2006/relationships/image" Target="media/image338.png"/><Relationship Id="rId27" Type="http://schemas.openxmlformats.org/officeDocument/2006/relationships/hyperlink" Target="consultantplus://offline/ref=61CD179E7A6728549321562AB2DEED1ADB32FAD1958568DD5302286DSBl4L" TargetMode="External"/><Relationship Id="rId48" Type="http://schemas.openxmlformats.org/officeDocument/2006/relationships/hyperlink" Target="consultantplus://offline/ref=61CD179E7A6728549321562AB2DEED1ADB35F7D19B8568DD5302286DSBl4L" TargetMode="External"/><Relationship Id="rId69" Type="http://schemas.openxmlformats.org/officeDocument/2006/relationships/hyperlink" Target="consultantplus://offline/ref=61CD179E7A6728549321493FB7DEED1ADB30FCD69A8E35D75B5B246FB36222745200FBB4750EE03CSBlBL" TargetMode="External"/><Relationship Id="rId113" Type="http://schemas.openxmlformats.org/officeDocument/2006/relationships/image" Target="media/image10.wmf"/><Relationship Id="rId134" Type="http://schemas.openxmlformats.org/officeDocument/2006/relationships/hyperlink" Target="consultantplus://offline/ref=61CD179E7A6728549321493FB7DEED1ADB30FCD69A8E35D75B5B246FB36222745200FBB4750EE036SBl5L" TargetMode="External"/><Relationship Id="rId320" Type="http://schemas.openxmlformats.org/officeDocument/2006/relationships/image" Target="media/image160.png"/><Relationship Id="rId537" Type="http://schemas.openxmlformats.org/officeDocument/2006/relationships/image" Target="media/image359.png"/><Relationship Id="rId558" Type="http://schemas.openxmlformats.org/officeDocument/2006/relationships/image" Target="media/image374.png"/><Relationship Id="rId579" Type="http://schemas.openxmlformats.org/officeDocument/2006/relationships/image" Target="media/image394.png"/><Relationship Id="rId80" Type="http://schemas.openxmlformats.org/officeDocument/2006/relationships/hyperlink" Target="consultantplus://offline/ref=61CD179E7A6728549321493FB7DEED1ADB30FCD69A8E35D75B5B246FB36222745200FBB4750EE03ASBl4L" TargetMode="External"/><Relationship Id="rId155" Type="http://schemas.openxmlformats.org/officeDocument/2006/relationships/hyperlink" Target="consultantplus://offline/ref=61CD179E7A6728549321562AB2DEED1ADB36FDD199D862D50A0E2AS6lAL" TargetMode="External"/><Relationship Id="rId176" Type="http://schemas.openxmlformats.org/officeDocument/2006/relationships/image" Target="media/image25.png"/><Relationship Id="rId197" Type="http://schemas.openxmlformats.org/officeDocument/2006/relationships/image" Target="media/image46.png"/><Relationship Id="rId341" Type="http://schemas.openxmlformats.org/officeDocument/2006/relationships/image" Target="media/image181.png"/><Relationship Id="rId362" Type="http://schemas.openxmlformats.org/officeDocument/2006/relationships/image" Target="media/image200.png"/><Relationship Id="rId383" Type="http://schemas.openxmlformats.org/officeDocument/2006/relationships/image" Target="media/image219.png"/><Relationship Id="rId418" Type="http://schemas.openxmlformats.org/officeDocument/2006/relationships/image" Target="media/image248.png"/><Relationship Id="rId439" Type="http://schemas.openxmlformats.org/officeDocument/2006/relationships/hyperlink" Target="consultantplus://offline/ref=61CD179E7A6728549321493FB7DEED1ADB30FCD69A8E35D75B5B246FB36222745200FBB4750EE13BSBl4L" TargetMode="External"/><Relationship Id="rId201" Type="http://schemas.openxmlformats.org/officeDocument/2006/relationships/image" Target="media/image50.png"/><Relationship Id="rId222" Type="http://schemas.openxmlformats.org/officeDocument/2006/relationships/image" Target="media/image70.png"/><Relationship Id="rId243" Type="http://schemas.openxmlformats.org/officeDocument/2006/relationships/image" Target="media/image91.png"/><Relationship Id="rId264" Type="http://schemas.openxmlformats.org/officeDocument/2006/relationships/image" Target="media/image112.png"/><Relationship Id="rId285" Type="http://schemas.openxmlformats.org/officeDocument/2006/relationships/image" Target="media/image129.png"/><Relationship Id="rId450" Type="http://schemas.openxmlformats.org/officeDocument/2006/relationships/image" Target="media/image277.png"/><Relationship Id="rId471" Type="http://schemas.openxmlformats.org/officeDocument/2006/relationships/image" Target="media/image298.png"/><Relationship Id="rId506" Type="http://schemas.openxmlformats.org/officeDocument/2006/relationships/image" Target="media/image330.png"/><Relationship Id="rId17" Type="http://schemas.openxmlformats.org/officeDocument/2006/relationships/hyperlink" Target="consultantplus://offline/ref=61CD179E7A6728549321562AB2DEED1ADB32F8DF938568DD5302286DSBl4L" TargetMode="External"/><Relationship Id="rId38" Type="http://schemas.openxmlformats.org/officeDocument/2006/relationships/hyperlink" Target="consultantplus://offline/ref=61CD179E7A6728549321493FB7DEED1ADB35F9D69B8835D75B5B246FB36222745200FBB4750EE03ESBl5L" TargetMode="External"/><Relationship Id="rId59" Type="http://schemas.openxmlformats.org/officeDocument/2006/relationships/hyperlink" Target="consultantplus://offline/ref=61CD179E7A6728549321562AB2DEED1ADC33FED399D862D50A0E2AS6lAL" TargetMode="External"/><Relationship Id="rId103" Type="http://schemas.openxmlformats.org/officeDocument/2006/relationships/hyperlink" Target="consultantplus://offline/ref=61CD179E7A6728549321493FB7DEED1ADB30FCD69A8E35D75B5B246FB36222745200FBB4750EE038SBl2L" TargetMode="External"/><Relationship Id="rId124" Type="http://schemas.openxmlformats.org/officeDocument/2006/relationships/hyperlink" Target="consultantplus://offline/ref=61CD179E7A6728549321493FB7DEED1ADB35F9D69B8B35D75B5B246FB36222745200FBB4750EE03FSBlBL" TargetMode="External"/><Relationship Id="rId310" Type="http://schemas.openxmlformats.org/officeDocument/2006/relationships/image" Target="media/image152.png"/><Relationship Id="rId492" Type="http://schemas.openxmlformats.org/officeDocument/2006/relationships/image" Target="media/image317.png"/><Relationship Id="rId527" Type="http://schemas.openxmlformats.org/officeDocument/2006/relationships/image" Target="media/image349.png"/><Relationship Id="rId548" Type="http://schemas.openxmlformats.org/officeDocument/2006/relationships/hyperlink" Target="consultantplus://offline/ref=61CD179E7A6728549321493FB7DEED1ADB30FCD69A8E35D75B5B246FB36222745200FBB4750EE138SBlAL" TargetMode="External"/><Relationship Id="rId569" Type="http://schemas.openxmlformats.org/officeDocument/2006/relationships/image" Target="media/image384.png"/><Relationship Id="rId70" Type="http://schemas.openxmlformats.org/officeDocument/2006/relationships/hyperlink" Target="consultantplus://offline/ref=61CD179E7A6728549321493FB7DEED1ADB30FCD69A8E35D75B5B246FB36222745200FBB4750EE03CSBlAL" TargetMode="External"/><Relationship Id="rId91" Type="http://schemas.openxmlformats.org/officeDocument/2006/relationships/hyperlink" Target="consultantplus://offline/ref=61CD179E7A6728549321493FB7DEED1ADB30FCD69A8E35D75B5B246FB36222745200FBB4750EE03BSBl1L" TargetMode="External"/><Relationship Id="rId145" Type="http://schemas.openxmlformats.org/officeDocument/2006/relationships/hyperlink" Target="consultantplus://offline/ref=61CD179E7A6728549321493FB7DEED1ADB30FCD69A8E35D75B5B246FB36222745200FBB4750EE037SBl7L" TargetMode="External"/><Relationship Id="rId166" Type="http://schemas.openxmlformats.org/officeDocument/2006/relationships/hyperlink" Target="consultantplus://offline/ref=61CD179E7A6728549321493FB7DEED1ADB30FCD69A8E35D75B5B246FB36222745200FBB4750EE13FSBl4L" TargetMode="External"/><Relationship Id="rId187" Type="http://schemas.openxmlformats.org/officeDocument/2006/relationships/image" Target="media/image36.png"/><Relationship Id="rId331" Type="http://schemas.openxmlformats.org/officeDocument/2006/relationships/image" Target="media/image171.png"/><Relationship Id="rId352" Type="http://schemas.openxmlformats.org/officeDocument/2006/relationships/image" Target="media/image191.png"/><Relationship Id="rId373" Type="http://schemas.openxmlformats.org/officeDocument/2006/relationships/image" Target="media/image209.png"/><Relationship Id="rId394" Type="http://schemas.openxmlformats.org/officeDocument/2006/relationships/image" Target="media/image226.png"/><Relationship Id="rId408" Type="http://schemas.openxmlformats.org/officeDocument/2006/relationships/image" Target="media/image240.png"/><Relationship Id="rId429" Type="http://schemas.openxmlformats.org/officeDocument/2006/relationships/image" Target="media/image259.png"/><Relationship Id="rId580" Type="http://schemas.openxmlformats.org/officeDocument/2006/relationships/image" Target="media/image395.png"/><Relationship Id="rId1" Type="http://schemas.openxmlformats.org/officeDocument/2006/relationships/styles" Target="styles.xml"/><Relationship Id="rId212" Type="http://schemas.openxmlformats.org/officeDocument/2006/relationships/image" Target="media/image60.png"/><Relationship Id="rId233" Type="http://schemas.openxmlformats.org/officeDocument/2006/relationships/image" Target="media/image81.png"/><Relationship Id="rId254" Type="http://schemas.openxmlformats.org/officeDocument/2006/relationships/image" Target="media/image102.png"/><Relationship Id="rId440" Type="http://schemas.openxmlformats.org/officeDocument/2006/relationships/image" Target="media/image267.png"/><Relationship Id="rId28" Type="http://schemas.openxmlformats.org/officeDocument/2006/relationships/hyperlink" Target="consultantplus://offline/ref=61CD179E7A6728549321493FB7DEED1ADB30FCD69A8E35D75B5B246FB36222745200FBB4750EE03ESBl5L" TargetMode="External"/><Relationship Id="rId49" Type="http://schemas.openxmlformats.org/officeDocument/2006/relationships/hyperlink" Target="consultantplus://offline/ref=61CD179E7A6728549321493FB7DEED1ADB30FCD69A8E35D75B5B246FB36222745200FBB4750EE03FSBl6L" TargetMode="External"/><Relationship Id="rId114" Type="http://schemas.openxmlformats.org/officeDocument/2006/relationships/hyperlink" Target="consultantplus://offline/ref=61CD179E7A6728549321562AB2DEED1ADB36F9D1908568DD5302286DSBl4L" TargetMode="External"/><Relationship Id="rId275" Type="http://schemas.openxmlformats.org/officeDocument/2006/relationships/image" Target="media/image123.png"/><Relationship Id="rId296" Type="http://schemas.openxmlformats.org/officeDocument/2006/relationships/image" Target="media/image139.png"/><Relationship Id="rId300" Type="http://schemas.openxmlformats.org/officeDocument/2006/relationships/image" Target="media/image143.png"/><Relationship Id="rId461" Type="http://schemas.openxmlformats.org/officeDocument/2006/relationships/image" Target="media/image288.png"/><Relationship Id="rId482" Type="http://schemas.openxmlformats.org/officeDocument/2006/relationships/image" Target="media/image307.png"/><Relationship Id="rId517" Type="http://schemas.openxmlformats.org/officeDocument/2006/relationships/image" Target="media/image339.png"/><Relationship Id="rId538" Type="http://schemas.openxmlformats.org/officeDocument/2006/relationships/image" Target="media/image360.png"/><Relationship Id="rId559" Type="http://schemas.openxmlformats.org/officeDocument/2006/relationships/image" Target="media/image375.png"/><Relationship Id="rId60" Type="http://schemas.openxmlformats.org/officeDocument/2006/relationships/hyperlink" Target="consultantplus://offline/ref=61CD179E7A6728549321493FB7DEED1AD83EF9D4978935D75B5B246FB36222745200FBB4750EE03FSBl6L" TargetMode="External"/><Relationship Id="rId81" Type="http://schemas.openxmlformats.org/officeDocument/2006/relationships/hyperlink" Target="consultantplus://offline/ref=61CD179E7A6728549321562AB2DEED1AD334FEDDC4D26A8C060CS2lDL" TargetMode="External"/><Relationship Id="rId135" Type="http://schemas.openxmlformats.org/officeDocument/2006/relationships/hyperlink" Target="consultantplus://offline/ref=61CD179E7A6728549321493FB7DEED1ADB30FCD69A8E35D75B5B246FB36222745200FBB4750EE036SBlBL" TargetMode="External"/><Relationship Id="rId156" Type="http://schemas.openxmlformats.org/officeDocument/2006/relationships/image" Target="media/image11.wmf"/><Relationship Id="rId177" Type="http://schemas.openxmlformats.org/officeDocument/2006/relationships/image" Target="media/image26.png"/><Relationship Id="rId198" Type="http://schemas.openxmlformats.org/officeDocument/2006/relationships/image" Target="media/image47.png"/><Relationship Id="rId321" Type="http://schemas.openxmlformats.org/officeDocument/2006/relationships/image" Target="media/image161.png"/><Relationship Id="rId342" Type="http://schemas.openxmlformats.org/officeDocument/2006/relationships/image" Target="media/image182.png"/><Relationship Id="rId363" Type="http://schemas.openxmlformats.org/officeDocument/2006/relationships/image" Target="media/image201.png"/><Relationship Id="rId384" Type="http://schemas.openxmlformats.org/officeDocument/2006/relationships/hyperlink" Target="consultantplus://offline/ref=61CD179E7A6728549321493FB7DEED1ADB35F9D69B8835D75B5B246FB36222745200FBB4750EE03FSBlBL" TargetMode="External"/><Relationship Id="rId419" Type="http://schemas.openxmlformats.org/officeDocument/2006/relationships/image" Target="media/image249.png"/><Relationship Id="rId570" Type="http://schemas.openxmlformats.org/officeDocument/2006/relationships/image" Target="media/image385.png"/><Relationship Id="rId202" Type="http://schemas.openxmlformats.org/officeDocument/2006/relationships/image" Target="media/image51.png"/><Relationship Id="rId223" Type="http://schemas.openxmlformats.org/officeDocument/2006/relationships/image" Target="media/image71.png"/><Relationship Id="rId244" Type="http://schemas.openxmlformats.org/officeDocument/2006/relationships/image" Target="media/image92.png"/><Relationship Id="rId430" Type="http://schemas.openxmlformats.org/officeDocument/2006/relationships/image" Target="media/image260.png"/><Relationship Id="rId18" Type="http://schemas.openxmlformats.org/officeDocument/2006/relationships/hyperlink" Target="consultantplus://offline/ref=61CD179E7A6728549321493FB7DEED1ADB30FCD69A8E35D75B5B246FB36222745200FBB4750EE03ESBl6L" TargetMode="External"/><Relationship Id="rId39" Type="http://schemas.openxmlformats.org/officeDocument/2006/relationships/hyperlink" Target="consultantplus://offline/ref=61CD179E7A6728549321562AB2DEED1ADB31FAD2938568DD5302286DSBl4L" TargetMode="External"/><Relationship Id="rId265" Type="http://schemas.openxmlformats.org/officeDocument/2006/relationships/image" Target="media/image113.png"/><Relationship Id="rId286" Type="http://schemas.openxmlformats.org/officeDocument/2006/relationships/hyperlink" Target="consultantplus://offline/ref=61CD179E7A6728549321493FB7DEED1ADB30FCD69A8E35D75B5B246FB36222745200FBB4750EE13DSBl1L" TargetMode="External"/><Relationship Id="rId451" Type="http://schemas.openxmlformats.org/officeDocument/2006/relationships/image" Target="media/image278.png"/><Relationship Id="rId472" Type="http://schemas.openxmlformats.org/officeDocument/2006/relationships/image" Target="media/image299.png"/><Relationship Id="rId493" Type="http://schemas.openxmlformats.org/officeDocument/2006/relationships/image" Target="media/image318.png"/><Relationship Id="rId507" Type="http://schemas.openxmlformats.org/officeDocument/2006/relationships/image" Target="media/image331.png"/><Relationship Id="rId528" Type="http://schemas.openxmlformats.org/officeDocument/2006/relationships/image" Target="media/image350.png"/><Relationship Id="rId549" Type="http://schemas.openxmlformats.org/officeDocument/2006/relationships/image" Target="media/image366.png"/><Relationship Id="rId50" Type="http://schemas.openxmlformats.org/officeDocument/2006/relationships/image" Target="media/image2.wmf"/><Relationship Id="rId104" Type="http://schemas.openxmlformats.org/officeDocument/2006/relationships/hyperlink" Target="consultantplus://offline/ref=61CD179E7A6728549321493FB7DEED1ADB30FCD69A8E35D75B5B246FB36222745200FBB4750EE03BSBl5L" TargetMode="External"/><Relationship Id="rId125" Type="http://schemas.openxmlformats.org/officeDocument/2006/relationships/hyperlink" Target="consultantplus://offline/ref=61CD179E7A6728549321493FB7DEED1ADB30FCD69A8E35D75B5B246FB36222745200FBB4750EE039SBl6L" TargetMode="External"/><Relationship Id="rId146" Type="http://schemas.openxmlformats.org/officeDocument/2006/relationships/hyperlink" Target="consultantplus://offline/ref=61CD179E7A6728549321493FB7DEED1ADB30FCD69A8E35D75B5B246FB36222745200FBB4750EE037SBl5L" TargetMode="External"/><Relationship Id="rId167" Type="http://schemas.openxmlformats.org/officeDocument/2006/relationships/hyperlink" Target="consultantplus://offline/ref=61CD179E7A6728549321562AB2DEED1ADB31FAD2938568DD5302286DSBl4L" TargetMode="External"/><Relationship Id="rId188" Type="http://schemas.openxmlformats.org/officeDocument/2006/relationships/image" Target="media/image37.png"/><Relationship Id="rId311" Type="http://schemas.openxmlformats.org/officeDocument/2006/relationships/hyperlink" Target="consultantplus://offline/ref=61CD179E7A6728549321493FB7DEED1ADB30FCD69A8E35D75B5B246FB36222745200FBB4750EE13DSBlAL" TargetMode="External"/><Relationship Id="rId332" Type="http://schemas.openxmlformats.org/officeDocument/2006/relationships/image" Target="media/image172.png"/><Relationship Id="rId353" Type="http://schemas.openxmlformats.org/officeDocument/2006/relationships/image" Target="media/image192.png"/><Relationship Id="rId374" Type="http://schemas.openxmlformats.org/officeDocument/2006/relationships/image" Target="media/image210.png"/><Relationship Id="rId395" Type="http://schemas.openxmlformats.org/officeDocument/2006/relationships/image" Target="media/image227.png"/><Relationship Id="rId409" Type="http://schemas.openxmlformats.org/officeDocument/2006/relationships/image" Target="media/image241.png"/><Relationship Id="rId560" Type="http://schemas.openxmlformats.org/officeDocument/2006/relationships/hyperlink" Target="consultantplus://offline/ref=61CD179E7A6728549321562AB2DEED1ADB32F8DF938568DD5302286DSBl4L" TargetMode="External"/><Relationship Id="rId581" Type="http://schemas.openxmlformats.org/officeDocument/2006/relationships/hyperlink" Target="consultantplus://offline/ref=61CD179E7A6728549321493FB7DEED1ADB30FCD69A8E35D75B5B246FB36222745200FBB4750EE139SBl4L" TargetMode="External"/><Relationship Id="rId71" Type="http://schemas.openxmlformats.org/officeDocument/2006/relationships/hyperlink" Target="consultantplus://offline/ref=61CD179E7A6728549321493FB7DEED1ADB30FCD69A8E35D75B5B246FB36222745200FBB4750EE03DSBl2L" TargetMode="External"/><Relationship Id="rId92" Type="http://schemas.openxmlformats.org/officeDocument/2006/relationships/hyperlink" Target="consultantplus://offline/ref=61CD179E7A6728549321493FB7DEED1ADB35F9D69B8B35D75B5B246FB36222745200FBB4750EE03ESBlBL" TargetMode="External"/><Relationship Id="rId213" Type="http://schemas.openxmlformats.org/officeDocument/2006/relationships/image" Target="media/image61.png"/><Relationship Id="rId234" Type="http://schemas.openxmlformats.org/officeDocument/2006/relationships/image" Target="media/image82.png"/><Relationship Id="rId420" Type="http://schemas.openxmlformats.org/officeDocument/2006/relationships/image" Target="media/image250.png"/><Relationship Id="rId2" Type="http://schemas.openxmlformats.org/officeDocument/2006/relationships/settings" Target="settings.xml"/><Relationship Id="rId29" Type="http://schemas.openxmlformats.org/officeDocument/2006/relationships/hyperlink" Target="consultantplus://offline/ref=61CD179E7A6728549321562AB2DEED1ADB31FAD1928568DD5302286DSBl4L" TargetMode="External"/><Relationship Id="rId255" Type="http://schemas.openxmlformats.org/officeDocument/2006/relationships/image" Target="media/image103.png"/><Relationship Id="rId276" Type="http://schemas.openxmlformats.org/officeDocument/2006/relationships/image" Target="media/image124.png"/><Relationship Id="rId297" Type="http://schemas.openxmlformats.org/officeDocument/2006/relationships/image" Target="media/image140.png"/><Relationship Id="rId441" Type="http://schemas.openxmlformats.org/officeDocument/2006/relationships/image" Target="media/image268.png"/><Relationship Id="rId462" Type="http://schemas.openxmlformats.org/officeDocument/2006/relationships/image" Target="media/image289.png"/><Relationship Id="rId483" Type="http://schemas.openxmlformats.org/officeDocument/2006/relationships/image" Target="media/image308.png"/><Relationship Id="rId518" Type="http://schemas.openxmlformats.org/officeDocument/2006/relationships/image" Target="media/image340.png"/><Relationship Id="rId539" Type="http://schemas.openxmlformats.org/officeDocument/2006/relationships/hyperlink" Target="consultantplus://offline/ref=61CD179E7A6728549321493FB7DEED1ADB30FCD69A8E35D75B5B246FB36222745200FBB4750EE039SBlAL" TargetMode="External"/><Relationship Id="rId40" Type="http://schemas.openxmlformats.org/officeDocument/2006/relationships/hyperlink" Target="consultantplus://offline/ref=61CD179E7A6728549321493FB7DEED1ADB30FCD69A8E35D75B5B246FB36222745200FBB4750EE03ESBlAL" TargetMode="External"/><Relationship Id="rId115" Type="http://schemas.openxmlformats.org/officeDocument/2006/relationships/hyperlink" Target="consultantplus://offline/ref=61CD179E7A6728549321493FB7DEED1ADB30FCD69A8E35D75B5B246FB36222745200FBB4750EE038SBl0L" TargetMode="External"/><Relationship Id="rId136" Type="http://schemas.openxmlformats.org/officeDocument/2006/relationships/hyperlink" Target="consultantplus://offline/ref=61CD179E7A6728549321493FB7DEED1ADB30FCD69A8E35D75B5B246FB36222745200FBB4750EE037SBl3L" TargetMode="External"/><Relationship Id="rId157" Type="http://schemas.openxmlformats.org/officeDocument/2006/relationships/image" Target="media/image12.wmf"/><Relationship Id="rId178" Type="http://schemas.openxmlformats.org/officeDocument/2006/relationships/image" Target="media/image27.png"/><Relationship Id="rId301" Type="http://schemas.openxmlformats.org/officeDocument/2006/relationships/image" Target="media/image144.png"/><Relationship Id="rId322" Type="http://schemas.openxmlformats.org/officeDocument/2006/relationships/image" Target="media/image162.png"/><Relationship Id="rId343" Type="http://schemas.openxmlformats.org/officeDocument/2006/relationships/image" Target="media/image183.png"/><Relationship Id="rId364" Type="http://schemas.openxmlformats.org/officeDocument/2006/relationships/hyperlink" Target="consultantplus://offline/ref=61CD179E7A6728549321493FB7DEED1ADB30FCD69A8E35D75B5B246FB36222745200FBB4750EE13ASBl0L" TargetMode="External"/><Relationship Id="rId550" Type="http://schemas.openxmlformats.org/officeDocument/2006/relationships/image" Target="media/image367.png"/><Relationship Id="rId61" Type="http://schemas.openxmlformats.org/officeDocument/2006/relationships/hyperlink" Target="consultantplus://offline/ref=61CD179E7A6728549321562AB2DEED1ADB36F9D1908568DD5302286DSBl4L" TargetMode="External"/><Relationship Id="rId82" Type="http://schemas.openxmlformats.org/officeDocument/2006/relationships/hyperlink" Target="consultantplus://offline/ref=61CD179E7A6728549321493FB7DEED1ADB30FCD69A8E35D75B5B246FB36222745200FBB4750EE03ASBlAL" TargetMode="External"/><Relationship Id="rId199" Type="http://schemas.openxmlformats.org/officeDocument/2006/relationships/image" Target="media/image48.png"/><Relationship Id="rId203" Type="http://schemas.openxmlformats.org/officeDocument/2006/relationships/image" Target="media/image52.png"/><Relationship Id="rId385" Type="http://schemas.openxmlformats.org/officeDocument/2006/relationships/image" Target="media/image220.png"/><Relationship Id="rId571" Type="http://schemas.openxmlformats.org/officeDocument/2006/relationships/image" Target="media/image386.png"/><Relationship Id="rId19" Type="http://schemas.openxmlformats.org/officeDocument/2006/relationships/hyperlink" Target="consultantplus://offline/ref=61CD179E7A6728549321562AB2DEED1ADD3FFBD599D862D50A0E2AS6lAL" TargetMode="External"/><Relationship Id="rId224" Type="http://schemas.openxmlformats.org/officeDocument/2006/relationships/image" Target="media/image72.png"/><Relationship Id="rId245" Type="http://schemas.openxmlformats.org/officeDocument/2006/relationships/image" Target="media/image93.png"/><Relationship Id="rId266" Type="http://schemas.openxmlformats.org/officeDocument/2006/relationships/image" Target="media/image114.png"/><Relationship Id="rId287" Type="http://schemas.openxmlformats.org/officeDocument/2006/relationships/image" Target="media/image130.png"/><Relationship Id="rId410" Type="http://schemas.openxmlformats.org/officeDocument/2006/relationships/hyperlink" Target="consultantplus://offline/ref=61CD179E7A6728549321493FB7DEED1ADB35F9D69B8835D75B5B246FB36222745200FBB4750EE03CSBl6L" TargetMode="External"/><Relationship Id="rId431" Type="http://schemas.openxmlformats.org/officeDocument/2006/relationships/image" Target="media/image261.png"/><Relationship Id="rId452" Type="http://schemas.openxmlformats.org/officeDocument/2006/relationships/image" Target="media/image279.png"/><Relationship Id="rId473" Type="http://schemas.openxmlformats.org/officeDocument/2006/relationships/image" Target="media/image300.png"/><Relationship Id="rId494" Type="http://schemas.openxmlformats.org/officeDocument/2006/relationships/image" Target="media/image319.png"/><Relationship Id="rId508" Type="http://schemas.openxmlformats.org/officeDocument/2006/relationships/image" Target="media/image332.png"/><Relationship Id="rId529" Type="http://schemas.openxmlformats.org/officeDocument/2006/relationships/image" Target="media/image351.png"/><Relationship Id="rId30" Type="http://schemas.openxmlformats.org/officeDocument/2006/relationships/hyperlink" Target="consultantplus://offline/ref=61CD179E7A6728549321493FB7DEED1ADB30FCD69A8E35D75B5B246FB36222745200FBB4750EE03ESBl5L" TargetMode="External"/><Relationship Id="rId105" Type="http://schemas.openxmlformats.org/officeDocument/2006/relationships/hyperlink" Target="consultantplus://offline/ref=61CD179E7A6728549321562AB2DEED1ADB37F9D399D862D50A0E2AS6lAL" TargetMode="External"/><Relationship Id="rId126" Type="http://schemas.openxmlformats.org/officeDocument/2006/relationships/hyperlink" Target="consultantplus://offline/ref=61CD179E7A6728549321493FB7DEED1ADB30FCD69A8E35D75B5B246FB36222745200FBB4750EE039SBl4L" TargetMode="External"/><Relationship Id="rId147" Type="http://schemas.openxmlformats.org/officeDocument/2006/relationships/hyperlink" Target="consultantplus://offline/ref=61CD179E7A6728549321493FB7DEED1ADB30FCD69A8E35D75B5B246FB36222745200FBB4750EE037SBlAL" TargetMode="External"/><Relationship Id="rId168" Type="http://schemas.openxmlformats.org/officeDocument/2006/relationships/hyperlink" Target="consultantplus://offline/ref=61CD179E7A6728549321493FB7DEED1ADB35F9D69B8835D75B5B246FB36222745200FBB4750EE03FSBlBL" TargetMode="External"/><Relationship Id="rId312" Type="http://schemas.openxmlformats.org/officeDocument/2006/relationships/image" Target="media/image153.png"/><Relationship Id="rId333" Type="http://schemas.openxmlformats.org/officeDocument/2006/relationships/image" Target="media/image173.png"/><Relationship Id="rId354" Type="http://schemas.openxmlformats.org/officeDocument/2006/relationships/image" Target="media/image193.png"/><Relationship Id="rId540" Type="http://schemas.openxmlformats.org/officeDocument/2006/relationships/image" Target="media/image361.png"/><Relationship Id="rId51" Type="http://schemas.openxmlformats.org/officeDocument/2006/relationships/hyperlink" Target="consultantplus://offline/ref=61CD179E7A6728549321493FB7DEED1ADB35F9D69B8B35D75B5B246FB36222745200FBB4750EE03ESBl4L" TargetMode="External"/><Relationship Id="rId72" Type="http://schemas.openxmlformats.org/officeDocument/2006/relationships/hyperlink" Target="consultantplus://offline/ref=61CD179E7A6728549321493FB7DEED1ADB30FCD69A8E35D75B5B246FB36222745200FBB4750EE03DSBl0L" TargetMode="External"/><Relationship Id="rId93" Type="http://schemas.openxmlformats.org/officeDocument/2006/relationships/hyperlink" Target="consultantplus://offline/ref=61CD179E7A6728549321493FB7DEED1ADB30FCD69A8E35D75B5B246FB36222745200FBB4750EE03BSBl0L" TargetMode="External"/><Relationship Id="rId189" Type="http://schemas.openxmlformats.org/officeDocument/2006/relationships/image" Target="media/image38.png"/><Relationship Id="rId375" Type="http://schemas.openxmlformats.org/officeDocument/2006/relationships/image" Target="media/image211.png"/><Relationship Id="rId396" Type="http://schemas.openxmlformats.org/officeDocument/2006/relationships/image" Target="media/image228.png"/><Relationship Id="rId561" Type="http://schemas.openxmlformats.org/officeDocument/2006/relationships/image" Target="media/image376.png"/><Relationship Id="rId582" Type="http://schemas.openxmlformats.org/officeDocument/2006/relationships/hyperlink" Target="consultantplus://offline/ref=61CD179E7A6728549321562AB2DEED1AD837FDD7958568DD5302286DSBl4L" TargetMode="External"/><Relationship Id="rId3" Type="http://schemas.openxmlformats.org/officeDocument/2006/relationships/webSettings" Target="webSettings.xml"/><Relationship Id="rId214" Type="http://schemas.openxmlformats.org/officeDocument/2006/relationships/image" Target="media/image62.png"/><Relationship Id="rId235" Type="http://schemas.openxmlformats.org/officeDocument/2006/relationships/image" Target="media/image83.png"/><Relationship Id="rId256" Type="http://schemas.openxmlformats.org/officeDocument/2006/relationships/image" Target="media/image104.png"/><Relationship Id="rId277" Type="http://schemas.openxmlformats.org/officeDocument/2006/relationships/hyperlink" Target="consultantplus://offline/ref=61CD179E7A6728549321493FB7DEED1ADB30FCD69A8E35D75B5B246FB36222745200FBB4750EE13CSBl2L" TargetMode="External"/><Relationship Id="rId298" Type="http://schemas.openxmlformats.org/officeDocument/2006/relationships/image" Target="media/image141.png"/><Relationship Id="rId400" Type="http://schemas.openxmlformats.org/officeDocument/2006/relationships/image" Target="media/image232.png"/><Relationship Id="rId421" Type="http://schemas.openxmlformats.org/officeDocument/2006/relationships/image" Target="media/image251.png"/><Relationship Id="rId442" Type="http://schemas.openxmlformats.org/officeDocument/2006/relationships/image" Target="media/image269.png"/><Relationship Id="rId463" Type="http://schemas.openxmlformats.org/officeDocument/2006/relationships/image" Target="media/image290.png"/><Relationship Id="rId484" Type="http://schemas.openxmlformats.org/officeDocument/2006/relationships/image" Target="media/image309.png"/><Relationship Id="rId519" Type="http://schemas.openxmlformats.org/officeDocument/2006/relationships/image" Target="media/image341.png"/><Relationship Id="rId116" Type="http://schemas.openxmlformats.org/officeDocument/2006/relationships/hyperlink" Target="consultantplus://offline/ref=61CD179E7A6728549321493FB7DEED1ADB30FCD69A8E35D75B5B246FB36222745200FBB4750EE038SBl6L" TargetMode="External"/><Relationship Id="rId137" Type="http://schemas.openxmlformats.org/officeDocument/2006/relationships/hyperlink" Target="consultantplus://offline/ref=61CD179E7A6728549321493FB7DEED1ADB30FCD69A8E35D75B5B246FB36222745200FBB4750EE037SBl2L" TargetMode="External"/><Relationship Id="rId158" Type="http://schemas.openxmlformats.org/officeDocument/2006/relationships/image" Target="media/image13.wmf"/><Relationship Id="rId302" Type="http://schemas.openxmlformats.org/officeDocument/2006/relationships/image" Target="media/image145.png"/><Relationship Id="rId323" Type="http://schemas.openxmlformats.org/officeDocument/2006/relationships/image" Target="media/image163.png"/><Relationship Id="rId344" Type="http://schemas.openxmlformats.org/officeDocument/2006/relationships/image" Target="media/image184.png"/><Relationship Id="rId530" Type="http://schemas.openxmlformats.org/officeDocument/2006/relationships/image" Target="media/image352.png"/><Relationship Id="rId20" Type="http://schemas.openxmlformats.org/officeDocument/2006/relationships/hyperlink" Target="consultantplus://offline/ref=61CD179E7A6728549321562AB2DEED1AD332F7D199D862D50A0E2AS6lAL" TargetMode="External"/><Relationship Id="rId41" Type="http://schemas.openxmlformats.org/officeDocument/2006/relationships/hyperlink" Target="consultantplus://offline/ref=61CD179E7A6728549321493FB7DEED1ADB30FCD69A8E35D75B5B246FB36222745200FBB4750EE03FSBl2L" TargetMode="External"/><Relationship Id="rId62" Type="http://schemas.openxmlformats.org/officeDocument/2006/relationships/hyperlink" Target="consultantplus://offline/ref=61CD179E7A6728549321562AB2DEED1ADB31FAD2938568DD5302286DSBl4L" TargetMode="External"/><Relationship Id="rId83" Type="http://schemas.openxmlformats.org/officeDocument/2006/relationships/hyperlink" Target="consultantplus://offline/ref=61CD179E7A6728549321493FB7DEED1ADB30FCD69A8E35D75B5B246FB36222745200FBB4750EE03BSBl3L" TargetMode="External"/><Relationship Id="rId179" Type="http://schemas.openxmlformats.org/officeDocument/2006/relationships/image" Target="media/image28.png"/><Relationship Id="rId365" Type="http://schemas.openxmlformats.org/officeDocument/2006/relationships/image" Target="media/image202.png"/><Relationship Id="rId386" Type="http://schemas.openxmlformats.org/officeDocument/2006/relationships/hyperlink" Target="consultantplus://offline/ref=61CD179E7A6728549321493FB7DEED1ADB35F9D69B8835D75B5B246FB36222745200FBB4750EE03CSBl2L" TargetMode="External"/><Relationship Id="rId551" Type="http://schemas.openxmlformats.org/officeDocument/2006/relationships/hyperlink" Target="consultantplus://offline/ref=61CD179E7A6728549321493FB7DEED1ADB30FCD69A8E35D75B5B246FB36222745200FBB4750EE139SBl5L" TargetMode="External"/><Relationship Id="rId572" Type="http://schemas.openxmlformats.org/officeDocument/2006/relationships/image" Target="media/image387.png"/><Relationship Id="rId190" Type="http://schemas.openxmlformats.org/officeDocument/2006/relationships/image" Target="media/image39.png"/><Relationship Id="rId204" Type="http://schemas.openxmlformats.org/officeDocument/2006/relationships/image" Target="media/image53.png"/><Relationship Id="rId225" Type="http://schemas.openxmlformats.org/officeDocument/2006/relationships/image" Target="media/image73.png"/><Relationship Id="rId246" Type="http://schemas.openxmlformats.org/officeDocument/2006/relationships/image" Target="media/image94.png"/><Relationship Id="rId267" Type="http://schemas.openxmlformats.org/officeDocument/2006/relationships/image" Target="media/image115.png"/><Relationship Id="rId288" Type="http://schemas.openxmlformats.org/officeDocument/2006/relationships/image" Target="media/image131.png"/><Relationship Id="rId411" Type="http://schemas.openxmlformats.org/officeDocument/2006/relationships/image" Target="media/image242.png"/><Relationship Id="rId432" Type="http://schemas.openxmlformats.org/officeDocument/2006/relationships/image" Target="media/image262.png"/><Relationship Id="rId453" Type="http://schemas.openxmlformats.org/officeDocument/2006/relationships/image" Target="media/image280.png"/><Relationship Id="rId474" Type="http://schemas.openxmlformats.org/officeDocument/2006/relationships/image" Target="media/image301.png"/><Relationship Id="rId509" Type="http://schemas.openxmlformats.org/officeDocument/2006/relationships/image" Target="media/image333.png"/><Relationship Id="rId106" Type="http://schemas.openxmlformats.org/officeDocument/2006/relationships/image" Target="media/image3.wmf"/><Relationship Id="rId127" Type="http://schemas.openxmlformats.org/officeDocument/2006/relationships/hyperlink" Target="consultantplus://offline/ref=61CD179E7A6728549321493FB7DEED1ADB30FCD69A8E35D75B5B246FB36222745200FBB4750EE039SBlAL" TargetMode="External"/><Relationship Id="rId313" Type="http://schemas.openxmlformats.org/officeDocument/2006/relationships/image" Target="media/image154.png"/><Relationship Id="rId495" Type="http://schemas.openxmlformats.org/officeDocument/2006/relationships/hyperlink" Target="consultantplus://offline/ref=61CD179E7A6728549321493FB7DEED1ADB30FCD69A8E35D75B5B246FB36222745200FBB4750EE138SBl2L" TargetMode="External"/><Relationship Id="rId10" Type="http://schemas.openxmlformats.org/officeDocument/2006/relationships/hyperlink" Target="consultantplus://offline/ref=61CD179E7A6728549321493FB7DEED1AD834FED5918735D75B5B246FB3S6l2L" TargetMode="External"/><Relationship Id="rId31" Type="http://schemas.openxmlformats.org/officeDocument/2006/relationships/hyperlink" Target="consultantplus://offline/ref=61CD179E7A6728549321562AB2DEED1ADB32F8DF938568DD5302286DSBl4L" TargetMode="External"/><Relationship Id="rId52" Type="http://schemas.openxmlformats.org/officeDocument/2006/relationships/hyperlink" Target="consultantplus://offline/ref=61CD179E7A6728549321493FB7DEED1ADB35F9D69B8B35D75B5B246FB36222745200FBB4750EE03ESBl4L" TargetMode="External"/><Relationship Id="rId73" Type="http://schemas.openxmlformats.org/officeDocument/2006/relationships/hyperlink" Target="consultantplus://offline/ref=61CD179E7A6728549321493FB7DEED1ADB30FCD69A8E35D75B5B246FB36222745200FBB4750EE03DSBl7L" TargetMode="External"/><Relationship Id="rId94" Type="http://schemas.openxmlformats.org/officeDocument/2006/relationships/hyperlink" Target="consultantplus://offline/ref=61CD179E7A6728549321493FB7DEED1ADB35F9D69B8B35D75B5B246FB36222745200FBB4750EE03ESBlAL" TargetMode="External"/><Relationship Id="rId148" Type="http://schemas.openxmlformats.org/officeDocument/2006/relationships/hyperlink" Target="consultantplus://offline/ref=61CD179E7A6728549321562AB2DEED1AD831FED599D862D50A0E2AS6lAL" TargetMode="External"/><Relationship Id="rId169" Type="http://schemas.openxmlformats.org/officeDocument/2006/relationships/hyperlink" Target="consultantplus://offline/ref=61CD179E7A6728549321493FB7DEED1ADB30FCD69A8E35D75B5B246FB36222745200FBB4750EE13FSBlBL" TargetMode="External"/><Relationship Id="rId334" Type="http://schemas.openxmlformats.org/officeDocument/2006/relationships/image" Target="media/image174.png"/><Relationship Id="rId355" Type="http://schemas.openxmlformats.org/officeDocument/2006/relationships/image" Target="media/image194.png"/><Relationship Id="rId376" Type="http://schemas.openxmlformats.org/officeDocument/2006/relationships/image" Target="media/image212.png"/><Relationship Id="rId397" Type="http://schemas.openxmlformats.org/officeDocument/2006/relationships/image" Target="media/image229.png"/><Relationship Id="rId520" Type="http://schemas.openxmlformats.org/officeDocument/2006/relationships/image" Target="media/image342.png"/><Relationship Id="rId541" Type="http://schemas.openxmlformats.org/officeDocument/2006/relationships/image" Target="media/image362.png"/><Relationship Id="rId562" Type="http://schemas.openxmlformats.org/officeDocument/2006/relationships/image" Target="media/image377.png"/><Relationship Id="rId583" Type="http://schemas.openxmlformats.org/officeDocument/2006/relationships/hyperlink" Target="consultantplus://offline/ref=61CD179E7A6728549321562AB2DEED1ADB35F7D19B8568DD5302286DSBl4L" TargetMode="External"/><Relationship Id="rId4" Type="http://schemas.openxmlformats.org/officeDocument/2006/relationships/hyperlink" Target="http://www.consultant.ru" TargetMode="External"/><Relationship Id="rId180" Type="http://schemas.openxmlformats.org/officeDocument/2006/relationships/image" Target="media/image29.png"/><Relationship Id="rId215" Type="http://schemas.openxmlformats.org/officeDocument/2006/relationships/image" Target="media/image63.png"/><Relationship Id="rId236" Type="http://schemas.openxmlformats.org/officeDocument/2006/relationships/image" Target="media/image84.png"/><Relationship Id="rId257" Type="http://schemas.openxmlformats.org/officeDocument/2006/relationships/image" Target="media/image105.png"/><Relationship Id="rId278" Type="http://schemas.openxmlformats.org/officeDocument/2006/relationships/image" Target="media/image125.png"/><Relationship Id="rId401" Type="http://schemas.openxmlformats.org/officeDocument/2006/relationships/image" Target="media/image233.png"/><Relationship Id="rId422" Type="http://schemas.openxmlformats.org/officeDocument/2006/relationships/image" Target="media/image252.png"/><Relationship Id="rId443" Type="http://schemas.openxmlformats.org/officeDocument/2006/relationships/image" Target="media/image270.png"/><Relationship Id="rId464" Type="http://schemas.openxmlformats.org/officeDocument/2006/relationships/image" Target="media/image291.png"/><Relationship Id="rId303" Type="http://schemas.openxmlformats.org/officeDocument/2006/relationships/image" Target="media/image146.png"/><Relationship Id="rId485" Type="http://schemas.openxmlformats.org/officeDocument/2006/relationships/image" Target="media/image310.png"/><Relationship Id="rId42" Type="http://schemas.openxmlformats.org/officeDocument/2006/relationships/hyperlink" Target="consultantplus://offline/ref=61CD179E7A6728549321493FB7DEED1ADB35F9D69B8B35D75B5B246FB36222745200FBB4750EE03ESBl5L" TargetMode="External"/><Relationship Id="rId84" Type="http://schemas.openxmlformats.org/officeDocument/2006/relationships/hyperlink" Target="consultantplus://offline/ref=61CD179E7A6728549321493FB7DEED1ADB30FCD69A8E35D75B5B246FB36222745200FBB4750EE03BSBl2L" TargetMode="External"/><Relationship Id="rId138" Type="http://schemas.openxmlformats.org/officeDocument/2006/relationships/hyperlink" Target="consultantplus://offline/ref=61CD179E7A6728549321493FB7DEED1ADB30FCD69A8E35D75B5B246FB36222745200FBB4750EE037SBl1L" TargetMode="External"/><Relationship Id="rId345" Type="http://schemas.openxmlformats.org/officeDocument/2006/relationships/image" Target="media/image185.png"/><Relationship Id="rId387" Type="http://schemas.openxmlformats.org/officeDocument/2006/relationships/image" Target="media/image221.png"/><Relationship Id="rId510" Type="http://schemas.openxmlformats.org/officeDocument/2006/relationships/image" Target="media/image334.png"/><Relationship Id="rId552" Type="http://schemas.openxmlformats.org/officeDocument/2006/relationships/image" Target="media/image368.png"/><Relationship Id="rId191" Type="http://schemas.openxmlformats.org/officeDocument/2006/relationships/image" Target="media/image40.png"/><Relationship Id="rId205" Type="http://schemas.openxmlformats.org/officeDocument/2006/relationships/hyperlink" Target="consultantplus://offline/ref=61CD179E7A6728549321493FB7DEED1ADB30FCD69A8E35D75B5B246FB36222745200FBB4750EE13FSBlBL" TargetMode="External"/><Relationship Id="rId247" Type="http://schemas.openxmlformats.org/officeDocument/2006/relationships/image" Target="media/image95.png"/><Relationship Id="rId412" Type="http://schemas.openxmlformats.org/officeDocument/2006/relationships/hyperlink" Target="consultantplus://offline/ref=61CD179E7A6728549321493FB7DEED1ADB35F9D69B8835D75B5B246FB36222745200FBB4750EE03CSBl4L" TargetMode="External"/><Relationship Id="rId107" Type="http://schemas.openxmlformats.org/officeDocument/2006/relationships/image" Target="media/image4.wmf"/><Relationship Id="rId289" Type="http://schemas.openxmlformats.org/officeDocument/2006/relationships/image" Target="media/image132.png"/><Relationship Id="rId454" Type="http://schemas.openxmlformats.org/officeDocument/2006/relationships/image" Target="media/image281.png"/><Relationship Id="rId496" Type="http://schemas.openxmlformats.org/officeDocument/2006/relationships/image" Target="media/image320.png"/><Relationship Id="rId11" Type="http://schemas.openxmlformats.org/officeDocument/2006/relationships/hyperlink" Target="consultantplus://offline/ref=61CD179E7A6728549321493FB7DEED1ADB35FAD39B8B35D75B5B246FB3S6l2L" TargetMode="External"/><Relationship Id="rId53" Type="http://schemas.openxmlformats.org/officeDocument/2006/relationships/hyperlink" Target="consultantplus://offline/ref=61CD179E7A6728549321562AB2DEED1AD837FDD7958568DD5302286DSBl4L" TargetMode="External"/><Relationship Id="rId149" Type="http://schemas.openxmlformats.org/officeDocument/2006/relationships/hyperlink" Target="consultantplus://offline/ref=61CD179E7A6728549321493FB7DEED1ADB30FCD69A8E35D75B5B246FB36222745200FBB4750EE13ESBl3L" TargetMode="External"/><Relationship Id="rId314" Type="http://schemas.openxmlformats.org/officeDocument/2006/relationships/image" Target="media/image155.png"/><Relationship Id="rId356" Type="http://schemas.openxmlformats.org/officeDocument/2006/relationships/image" Target="media/image195.png"/><Relationship Id="rId398" Type="http://schemas.openxmlformats.org/officeDocument/2006/relationships/image" Target="media/image230.png"/><Relationship Id="rId521" Type="http://schemas.openxmlformats.org/officeDocument/2006/relationships/image" Target="media/image343.png"/><Relationship Id="rId563" Type="http://schemas.openxmlformats.org/officeDocument/2006/relationships/image" Target="media/image378.png"/><Relationship Id="rId95" Type="http://schemas.openxmlformats.org/officeDocument/2006/relationships/hyperlink" Target="consultantplus://offline/ref=61CD179E7A6728549321493FB7DEED1ADB35F9D69B8835D75B5B246FB36222745200FBB4750EE03ESBlAL" TargetMode="External"/><Relationship Id="rId160" Type="http://schemas.openxmlformats.org/officeDocument/2006/relationships/image" Target="media/image15.wmf"/><Relationship Id="rId216" Type="http://schemas.openxmlformats.org/officeDocument/2006/relationships/image" Target="media/image64.png"/><Relationship Id="rId423" Type="http://schemas.openxmlformats.org/officeDocument/2006/relationships/image" Target="media/image253.png"/><Relationship Id="rId258" Type="http://schemas.openxmlformats.org/officeDocument/2006/relationships/image" Target="media/image106.png"/><Relationship Id="rId465" Type="http://schemas.openxmlformats.org/officeDocument/2006/relationships/image" Target="media/image292.png"/><Relationship Id="rId22" Type="http://schemas.openxmlformats.org/officeDocument/2006/relationships/hyperlink" Target="consultantplus://offline/ref=61CD179E7A6728549321562AB2DEED1AD334FEDDC4D26A8C060CS2lDL" TargetMode="External"/><Relationship Id="rId64" Type="http://schemas.openxmlformats.org/officeDocument/2006/relationships/hyperlink" Target="consultantplus://offline/ref=61CD179E7A6728549321493FB7DEED1ADB30FCD69A8E35D75B5B246FB36222745200FBB4750EE03CSBl1L" TargetMode="External"/><Relationship Id="rId118" Type="http://schemas.openxmlformats.org/officeDocument/2006/relationships/hyperlink" Target="consultantplus://offline/ref=61CD179E7A6728549321493FB7DEED1ADB30FCD69A8E35D75B5B246FB36222745200FBB4750EE038SBlBL" TargetMode="External"/><Relationship Id="rId325" Type="http://schemas.openxmlformats.org/officeDocument/2006/relationships/image" Target="media/image165.png"/><Relationship Id="rId367" Type="http://schemas.openxmlformats.org/officeDocument/2006/relationships/image" Target="media/image204.png"/><Relationship Id="rId532" Type="http://schemas.openxmlformats.org/officeDocument/2006/relationships/image" Target="media/image354.png"/><Relationship Id="rId574" Type="http://schemas.openxmlformats.org/officeDocument/2006/relationships/image" Target="media/image389.png"/><Relationship Id="rId171" Type="http://schemas.openxmlformats.org/officeDocument/2006/relationships/image" Target="media/image20.png"/><Relationship Id="rId227" Type="http://schemas.openxmlformats.org/officeDocument/2006/relationships/image" Target="media/image75.png"/><Relationship Id="rId269" Type="http://schemas.openxmlformats.org/officeDocument/2006/relationships/image" Target="media/image117.png"/><Relationship Id="rId434" Type="http://schemas.openxmlformats.org/officeDocument/2006/relationships/image" Target="media/image264.png"/><Relationship Id="rId476" Type="http://schemas.openxmlformats.org/officeDocument/2006/relationships/image" Target="media/image303.png"/><Relationship Id="rId33" Type="http://schemas.openxmlformats.org/officeDocument/2006/relationships/hyperlink" Target="consultantplus://offline/ref=61CD179E7A6728549321562AB2DEED1ADB31FAD2938568DD5302286DSBl4L" TargetMode="External"/><Relationship Id="rId129" Type="http://schemas.openxmlformats.org/officeDocument/2006/relationships/hyperlink" Target="consultantplus://offline/ref=61CD179E7A6728549321493FB7DEED1ADB30FCD69A8E35D75B5B246FB36222745200FBB4750EE036SBl3L" TargetMode="External"/><Relationship Id="rId280" Type="http://schemas.openxmlformats.org/officeDocument/2006/relationships/image" Target="media/image126.png"/><Relationship Id="rId336" Type="http://schemas.openxmlformats.org/officeDocument/2006/relationships/image" Target="media/image176.png"/><Relationship Id="rId501" Type="http://schemas.openxmlformats.org/officeDocument/2006/relationships/image" Target="media/image325.png"/><Relationship Id="rId543" Type="http://schemas.openxmlformats.org/officeDocument/2006/relationships/image" Target="media/image363.png"/><Relationship Id="rId75" Type="http://schemas.openxmlformats.org/officeDocument/2006/relationships/hyperlink" Target="consultantplus://offline/ref=61CD179E7A6728549321493FB7DEED1ADB30FCD69A8E35D75B5B246FB36222745200FBB4750EE03ASBl3L" TargetMode="External"/><Relationship Id="rId140" Type="http://schemas.openxmlformats.org/officeDocument/2006/relationships/hyperlink" Target="consultantplus://offline/ref=61CD179E7A6728549321562AB2DEED1ADB37F9D399D862D50A0E2AS6lAL" TargetMode="External"/><Relationship Id="rId182" Type="http://schemas.openxmlformats.org/officeDocument/2006/relationships/image" Target="media/image31.png"/><Relationship Id="rId378" Type="http://schemas.openxmlformats.org/officeDocument/2006/relationships/image" Target="media/image214.png"/><Relationship Id="rId403" Type="http://schemas.openxmlformats.org/officeDocument/2006/relationships/image" Target="media/image235.png"/><Relationship Id="rId585" Type="http://schemas.openxmlformats.org/officeDocument/2006/relationships/theme" Target="theme/theme1.xml"/><Relationship Id="rId6" Type="http://schemas.openxmlformats.org/officeDocument/2006/relationships/hyperlink" Target="consultantplus://offline/ref=61CD179E7A6728549321493FB7DEED1ADB31F9D4938E35D75B5B246FB3S6l2L" TargetMode="External"/><Relationship Id="rId238" Type="http://schemas.openxmlformats.org/officeDocument/2006/relationships/image" Target="media/image86.png"/><Relationship Id="rId445" Type="http://schemas.openxmlformats.org/officeDocument/2006/relationships/image" Target="media/image272.png"/><Relationship Id="rId487" Type="http://schemas.openxmlformats.org/officeDocument/2006/relationships/image" Target="media/image312.png"/><Relationship Id="rId291" Type="http://schemas.openxmlformats.org/officeDocument/2006/relationships/image" Target="media/image134.png"/><Relationship Id="rId305" Type="http://schemas.openxmlformats.org/officeDocument/2006/relationships/hyperlink" Target="consultantplus://offline/ref=61CD179E7A6728549321493FB7DEED1ADB30FCD69A8E35D75B5B246FB36222745200FBB4750EE13DSBl6L" TargetMode="External"/><Relationship Id="rId347" Type="http://schemas.openxmlformats.org/officeDocument/2006/relationships/image" Target="media/image187.png"/><Relationship Id="rId512" Type="http://schemas.openxmlformats.org/officeDocument/2006/relationships/hyperlink" Target="consultantplus://offline/ref=61CD179E7A6728549321493FB7DEED1ADB30FCD69A8E35D75B5B246FB36222745200FBB4750EE138SBl0L" TargetMode="External"/><Relationship Id="rId44" Type="http://schemas.openxmlformats.org/officeDocument/2006/relationships/hyperlink" Target="consultantplus://offline/ref=61CD179E7A6728549321562AB2DEED1ADB31FAD2938568DD5302286DSBl4L" TargetMode="External"/><Relationship Id="rId86" Type="http://schemas.openxmlformats.org/officeDocument/2006/relationships/hyperlink" Target="consultantplus://offline/ref=61CD179E7A6728549321493FB7DEED1AD83EF9D4978935D75B5B246FB36222745200FBB4750EE03FSBl6L" TargetMode="External"/><Relationship Id="rId151" Type="http://schemas.openxmlformats.org/officeDocument/2006/relationships/hyperlink" Target="consultantplus://offline/ref=61CD179E7A6728549321493FB7DEED1ADB30FCD69A8E35D75B5B246FB36222745200FBB4750EE13ESBl4L" TargetMode="External"/><Relationship Id="rId389" Type="http://schemas.openxmlformats.org/officeDocument/2006/relationships/image" Target="media/image222.png"/><Relationship Id="rId554" Type="http://schemas.openxmlformats.org/officeDocument/2006/relationships/image" Target="media/image370.png"/><Relationship Id="rId193" Type="http://schemas.openxmlformats.org/officeDocument/2006/relationships/image" Target="media/image42.png"/><Relationship Id="rId207" Type="http://schemas.openxmlformats.org/officeDocument/2006/relationships/image" Target="media/image55.png"/><Relationship Id="rId249" Type="http://schemas.openxmlformats.org/officeDocument/2006/relationships/image" Target="media/image97.png"/><Relationship Id="rId414" Type="http://schemas.openxmlformats.org/officeDocument/2006/relationships/image" Target="media/image244.png"/><Relationship Id="rId456" Type="http://schemas.openxmlformats.org/officeDocument/2006/relationships/image" Target="media/image283.png"/><Relationship Id="rId498" Type="http://schemas.openxmlformats.org/officeDocument/2006/relationships/image" Target="media/image322.png"/><Relationship Id="rId13" Type="http://schemas.openxmlformats.org/officeDocument/2006/relationships/hyperlink" Target="consultantplus://offline/ref=61CD179E7A67285493214C30B4DEED1ADB33F8D39A8568DD5302286DSBl4L" TargetMode="External"/><Relationship Id="rId109" Type="http://schemas.openxmlformats.org/officeDocument/2006/relationships/image" Target="media/image6.wmf"/><Relationship Id="rId260" Type="http://schemas.openxmlformats.org/officeDocument/2006/relationships/image" Target="media/image108.png"/><Relationship Id="rId316" Type="http://schemas.openxmlformats.org/officeDocument/2006/relationships/image" Target="media/image156.png"/><Relationship Id="rId523" Type="http://schemas.openxmlformats.org/officeDocument/2006/relationships/image" Target="media/image345.png"/><Relationship Id="rId55" Type="http://schemas.openxmlformats.org/officeDocument/2006/relationships/hyperlink" Target="consultantplus://offline/ref=61CD179E7A6728549321493FB7DEED1ADB30FCD69A8E35D75B5B246FB36222745200FBB4750EE03FSBl5L" TargetMode="External"/><Relationship Id="rId97" Type="http://schemas.openxmlformats.org/officeDocument/2006/relationships/hyperlink" Target="consultantplus://offline/ref=61CD179E7A6728549321493FB7DEED1ADB35F9D69B8835D75B5B246FB36222745200FBB4750EE03FSBl6L" TargetMode="External"/><Relationship Id="rId120" Type="http://schemas.openxmlformats.org/officeDocument/2006/relationships/hyperlink" Target="consultantplus://offline/ref=61CD179E7A6728549321493FB7DEED1ADB30FCD69A8E35D75B5B246FB36222745200FBB4750EE039SBl2L" TargetMode="External"/><Relationship Id="rId358" Type="http://schemas.openxmlformats.org/officeDocument/2006/relationships/image" Target="media/image197.png"/><Relationship Id="rId565" Type="http://schemas.openxmlformats.org/officeDocument/2006/relationships/image" Target="media/image380.png"/><Relationship Id="rId162" Type="http://schemas.openxmlformats.org/officeDocument/2006/relationships/image" Target="media/image17.wmf"/><Relationship Id="rId218" Type="http://schemas.openxmlformats.org/officeDocument/2006/relationships/image" Target="media/image66.png"/><Relationship Id="rId425" Type="http://schemas.openxmlformats.org/officeDocument/2006/relationships/image" Target="media/image255.png"/><Relationship Id="rId467" Type="http://schemas.openxmlformats.org/officeDocument/2006/relationships/image" Target="media/image294.png"/><Relationship Id="rId271" Type="http://schemas.openxmlformats.org/officeDocument/2006/relationships/image" Target="media/image119.png"/><Relationship Id="rId24" Type="http://schemas.openxmlformats.org/officeDocument/2006/relationships/hyperlink" Target="consultantplus://offline/ref=61CD179E7A6728549321562AB2DEED1ADB36F9D1908568DD5302286DSBl4L" TargetMode="External"/><Relationship Id="rId66" Type="http://schemas.openxmlformats.org/officeDocument/2006/relationships/hyperlink" Target="consultantplus://offline/ref=61CD179E7A6728549321493FB7DEED1ADB30FCD69A8E35D75B5B246FB36222745200FBB4750EE03CSBl0L" TargetMode="External"/><Relationship Id="rId131" Type="http://schemas.openxmlformats.org/officeDocument/2006/relationships/hyperlink" Target="consultantplus://offline/ref=61CD179E7A6728549321493FB7DEED1ADB30FCD69A8E35D75B5B246FB36222745200FBB4750EE036SBl0L" TargetMode="External"/><Relationship Id="rId327" Type="http://schemas.openxmlformats.org/officeDocument/2006/relationships/image" Target="media/image167.png"/><Relationship Id="rId369" Type="http://schemas.openxmlformats.org/officeDocument/2006/relationships/image" Target="media/image205.png"/><Relationship Id="rId534" Type="http://schemas.openxmlformats.org/officeDocument/2006/relationships/image" Target="media/image356.png"/><Relationship Id="rId576" Type="http://schemas.openxmlformats.org/officeDocument/2006/relationships/image" Target="media/image391.png"/><Relationship Id="rId173" Type="http://schemas.openxmlformats.org/officeDocument/2006/relationships/image" Target="media/image22.png"/><Relationship Id="rId229" Type="http://schemas.openxmlformats.org/officeDocument/2006/relationships/image" Target="media/image77.png"/><Relationship Id="rId380" Type="http://schemas.openxmlformats.org/officeDocument/2006/relationships/image" Target="media/image216.png"/><Relationship Id="rId436" Type="http://schemas.openxmlformats.org/officeDocument/2006/relationships/image" Target="media/image265.png"/><Relationship Id="rId240" Type="http://schemas.openxmlformats.org/officeDocument/2006/relationships/image" Target="media/image88.png"/><Relationship Id="rId478" Type="http://schemas.openxmlformats.org/officeDocument/2006/relationships/hyperlink" Target="consultantplus://offline/ref=61CD179E7A6728549321493FB7DEED1ADB30FCD69A8E35D75B5B246FB36222745200FBB4750EE13BSBl3L" TargetMode="External"/><Relationship Id="rId35" Type="http://schemas.openxmlformats.org/officeDocument/2006/relationships/hyperlink" Target="consultantplus://offline/ref=61CD179E7A6728549321493FB7DEED1ADB30FCD69A8E35D75B5B246FB36222745200FBB4750EE03ESBl4L" TargetMode="External"/><Relationship Id="rId77" Type="http://schemas.openxmlformats.org/officeDocument/2006/relationships/hyperlink" Target="consultantplus://offline/ref=61CD179E7A6728549321493FB7DEED1ADB30FCD69A8E35D75B5B246FB36222745200FBB4750EE03ASBl2L" TargetMode="External"/><Relationship Id="rId100" Type="http://schemas.openxmlformats.org/officeDocument/2006/relationships/hyperlink" Target="consultantplus://offline/ref=61CD179E7A6728549321562AB2DEED1ADD3FFBD599D862D50A0E2AS6lAL" TargetMode="External"/><Relationship Id="rId282" Type="http://schemas.openxmlformats.org/officeDocument/2006/relationships/hyperlink" Target="consultantplus://offline/ref=61CD179E7A6728549321493FB7DEED1ADB30FCD69A8E35D75B5B246FB36222745200FBB4750EE13CSBl5L" TargetMode="External"/><Relationship Id="rId338" Type="http://schemas.openxmlformats.org/officeDocument/2006/relationships/image" Target="media/image178.png"/><Relationship Id="rId503" Type="http://schemas.openxmlformats.org/officeDocument/2006/relationships/image" Target="media/image327.png"/><Relationship Id="rId545" Type="http://schemas.openxmlformats.org/officeDocument/2006/relationships/image" Target="media/image364.png"/><Relationship Id="rId8" Type="http://schemas.openxmlformats.org/officeDocument/2006/relationships/hyperlink" Target="consultantplus://offline/ref=61CD179E7A6728549321493FB7DEED1ADB35F9D69B8835D75B5B246FB3S6l2L" TargetMode="External"/><Relationship Id="rId142" Type="http://schemas.openxmlformats.org/officeDocument/2006/relationships/hyperlink" Target="consultantplus://offline/ref=61CD179E7A6728549321562AB2DEED1ADB36FDD199D862D50A0E2AS6lAL" TargetMode="External"/><Relationship Id="rId184" Type="http://schemas.openxmlformats.org/officeDocument/2006/relationships/image" Target="media/image33.png"/><Relationship Id="rId391" Type="http://schemas.openxmlformats.org/officeDocument/2006/relationships/image" Target="media/image223.png"/><Relationship Id="rId405" Type="http://schemas.openxmlformats.org/officeDocument/2006/relationships/image" Target="media/image237.png"/><Relationship Id="rId447" Type="http://schemas.openxmlformats.org/officeDocument/2006/relationships/image" Target="media/image274.png"/><Relationship Id="rId251" Type="http://schemas.openxmlformats.org/officeDocument/2006/relationships/image" Target="media/image99.png"/><Relationship Id="rId489" Type="http://schemas.openxmlformats.org/officeDocument/2006/relationships/image" Target="media/image314.png"/><Relationship Id="rId46" Type="http://schemas.openxmlformats.org/officeDocument/2006/relationships/hyperlink" Target="consultantplus://offline/ref=61CD179E7A6728549321562AB2DEED1ADB31FAD2938568DD5302286DSBl4L" TargetMode="External"/><Relationship Id="rId293" Type="http://schemas.openxmlformats.org/officeDocument/2006/relationships/image" Target="media/image136.png"/><Relationship Id="rId307" Type="http://schemas.openxmlformats.org/officeDocument/2006/relationships/image" Target="media/image149.png"/><Relationship Id="rId349" Type="http://schemas.openxmlformats.org/officeDocument/2006/relationships/image" Target="media/image189.png"/><Relationship Id="rId514" Type="http://schemas.openxmlformats.org/officeDocument/2006/relationships/image" Target="media/image337.png"/><Relationship Id="rId556" Type="http://schemas.openxmlformats.org/officeDocument/2006/relationships/image" Target="media/image372.png"/><Relationship Id="rId88" Type="http://schemas.openxmlformats.org/officeDocument/2006/relationships/hyperlink" Target="consultantplus://offline/ref=61CD179E7A6728549321493FB7DEED1AD83EF9D4978935D75B5B246FB36222745200FBB4750EE03FSBl6L" TargetMode="External"/><Relationship Id="rId111" Type="http://schemas.openxmlformats.org/officeDocument/2006/relationships/image" Target="media/image8.wmf"/><Relationship Id="rId153" Type="http://schemas.openxmlformats.org/officeDocument/2006/relationships/hyperlink" Target="consultantplus://offline/ref=61CD179E7A6728549321493FB7DEED1ADB30FCD69A8E35D75B5B246FB36222745200FBB4750EE13FSBl3L" TargetMode="External"/><Relationship Id="rId195" Type="http://schemas.openxmlformats.org/officeDocument/2006/relationships/image" Target="media/image44.png"/><Relationship Id="rId209" Type="http://schemas.openxmlformats.org/officeDocument/2006/relationships/image" Target="media/image57.png"/><Relationship Id="rId360" Type="http://schemas.openxmlformats.org/officeDocument/2006/relationships/image" Target="media/image198.png"/><Relationship Id="rId416" Type="http://schemas.openxmlformats.org/officeDocument/2006/relationships/image" Target="media/image246.png"/><Relationship Id="rId220" Type="http://schemas.openxmlformats.org/officeDocument/2006/relationships/image" Target="media/image68.png"/><Relationship Id="rId458" Type="http://schemas.openxmlformats.org/officeDocument/2006/relationships/image" Target="media/image285.png"/><Relationship Id="rId15" Type="http://schemas.openxmlformats.org/officeDocument/2006/relationships/hyperlink" Target="consultantplus://offline/ref=61CD179E7A6728549321562AB2DEED1ADB31FAD2938568DD5302286DSBl4L" TargetMode="External"/><Relationship Id="rId57" Type="http://schemas.openxmlformats.org/officeDocument/2006/relationships/hyperlink" Target="consultantplus://offline/ref=61CD179E7A6728549321493FB7DEED1ADB30FCD69A8E35D75B5B246FB36222745200FBB4750EE03FSBl4L" TargetMode="External"/><Relationship Id="rId262" Type="http://schemas.openxmlformats.org/officeDocument/2006/relationships/image" Target="media/image110.png"/><Relationship Id="rId318" Type="http://schemas.openxmlformats.org/officeDocument/2006/relationships/image" Target="media/image158.png"/><Relationship Id="rId525" Type="http://schemas.openxmlformats.org/officeDocument/2006/relationships/image" Target="media/image347.png"/><Relationship Id="rId567" Type="http://schemas.openxmlformats.org/officeDocument/2006/relationships/image" Target="media/image382.png"/><Relationship Id="rId99" Type="http://schemas.openxmlformats.org/officeDocument/2006/relationships/hyperlink" Target="consultantplus://offline/ref=61CD179E7A6728549321493FB7DEED1ADB30FCD69A8E35D75B5B246FB36222745200FBB4750EE03BSBl5L" TargetMode="External"/><Relationship Id="rId122" Type="http://schemas.openxmlformats.org/officeDocument/2006/relationships/hyperlink" Target="consultantplus://offline/ref=61CD179E7A6728549321493FB7DEED1ADB30FCD69A8E35D75B5B246FB36222745200FBB4750EE039SBl0L" TargetMode="External"/><Relationship Id="rId164" Type="http://schemas.openxmlformats.org/officeDocument/2006/relationships/hyperlink" Target="consultantplus://offline/ref=61CD179E7A6728549321562AB2DEED1ADB32FDD3928568DD5302286DSBl4L" TargetMode="External"/><Relationship Id="rId371" Type="http://schemas.openxmlformats.org/officeDocument/2006/relationships/image" Target="media/image207.png"/><Relationship Id="rId427" Type="http://schemas.openxmlformats.org/officeDocument/2006/relationships/image" Target="media/image257.png"/><Relationship Id="rId469" Type="http://schemas.openxmlformats.org/officeDocument/2006/relationships/image" Target="media/image296.png"/><Relationship Id="rId26" Type="http://schemas.openxmlformats.org/officeDocument/2006/relationships/hyperlink" Target="consultantplus://offline/ref=61CD179E7A6728549321493FB7DEED1ADB30FCD69A8E35D75B5B246FB36222745200FBB4750EE03ESBl5L" TargetMode="External"/><Relationship Id="rId231" Type="http://schemas.openxmlformats.org/officeDocument/2006/relationships/image" Target="media/image79.png"/><Relationship Id="rId273" Type="http://schemas.openxmlformats.org/officeDocument/2006/relationships/image" Target="media/image121.png"/><Relationship Id="rId329" Type="http://schemas.openxmlformats.org/officeDocument/2006/relationships/image" Target="media/image169.png"/><Relationship Id="rId480" Type="http://schemas.openxmlformats.org/officeDocument/2006/relationships/image" Target="media/image305.png"/><Relationship Id="rId536" Type="http://schemas.openxmlformats.org/officeDocument/2006/relationships/image" Target="media/image358.png"/><Relationship Id="rId68" Type="http://schemas.openxmlformats.org/officeDocument/2006/relationships/hyperlink" Target="consultantplus://offline/ref=61CD179E7A6728549321493FB7DEED1ADB30FCD69A8E35D75B5B246FB36222745200FBB4750EE03CSBl5L" TargetMode="External"/><Relationship Id="rId133" Type="http://schemas.openxmlformats.org/officeDocument/2006/relationships/hyperlink" Target="consultantplus://offline/ref=61CD179E7A6728549321493FB7DEED1ADB30FCD69A8E35D75B5B246FB36222745200FBB4750EE036SBl6L" TargetMode="External"/><Relationship Id="rId175" Type="http://schemas.openxmlformats.org/officeDocument/2006/relationships/image" Target="media/image24.png"/><Relationship Id="rId340" Type="http://schemas.openxmlformats.org/officeDocument/2006/relationships/image" Target="media/image180.png"/><Relationship Id="rId578" Type="http://schemas.openxmlformats.org/officeDocument/2006/relationships/image" Target="media/image3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182</Pages>
  <Words>39750</Words>
  <Characters>226575</Characters>
  <Application>Microsoft Office Word</Application>
  <DocSecurity>0</DocSecurity>
  <Lines>1888</Lines>
  <Paragraphs>531</Paragraphs>
  <ScaleCrop>false</ScaleCrop>
  <Company/>
  <LinksUpToDate>false</LinksUpToDate>
  <CharactersWithSpaces>265794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2018-02-07T11:37:00Z</dcterms:created>
  <dcterms:modified xsi:type="dcterms:W3CDTF">2018-02-07T11:37:00Z</dcterms:modified>
</cp:coreProperties>
</file>