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98" w:rsidRPr="002A653E" w:rsidRDefault="00ED2557" w:rsidP="00B70F98">
      <w:pPr>
        <w:jc w:val="center"/>
        <w:rPr>
          <w:b/>
          <w:sz w:val="26"/>
          <w:szCs w:val="26"/>
        </w:rPr>
      </w:pPr>
      <w:r w:rsidRPr="002A653E">
        <w:rPr>
          <w:b/>
          <w:sz w:val="26"/>
          <w:szCs w:val="26"/>
        </w:rPr>
        <w:t xml:space="preserve">Правила эксплуатации </w:t>
      </w:r>
      <w:r w:rsidR="00B70F98" w:rsidRPr="002A653E">
        <w:rPr>
          <w:b/>
          <w:sz w:val="26"/>
          <w:szCs w:val="26"/>
        </w:rPr>
        <w:t>электро</w:t>
      </w:r>
      <w:r w:rsidRPr="002A653E">
        <w:rPr>
          <w:b/>
          <w:sz w:val="26"/>
          <w:szCs w:val="26"/>
        </w:rPr>
        <w:t>приборов</w:t>
      </w:r>
    </w:p>
    <w:p w:rsidR="00ED2557" w:rsidRPr="002A653E" w:rsidRDefault="00ED2557" w:rsidP="00ED2557">
      <w:pPr>
        <w:rPr>
          <w:b/>
          <w:sz w:val="26"/>
          <w:szCs w:val="26"/>
        </w:rPr>
      </w:pPr>
    </w:p>
    <w:p w:rsidR="00ED2557" w:rsidRPr="002A653E" w:rsidRDefault="00E6652F" w:rsidP="00ED2557">
      <w:pPr>
        <w:ind w:firstLine="708"/>
        <w:jc w:val="center"/>
        <w:rPr>
          <w:b/>
          <w:sz w:val="26"/>
          <w:szCs w:val="26"/>
        </w:rPr>
      </w:pPr>
      <w:r w:rsidRPr="002A653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227330</wp:posOffset>
            </wp:positionV>
            <wp:extent cx="2387600" cy="1790700"/>
            <wp:effectExtent l="0" t="0" r="0" b="0"/>
            <wp:wrapSquare wrapText="bothSides"/>
            <wp:docPr id="2" name="Рисунок 2" descr="C:\Users\Пользователь\Desktop\f6b484eb41207357e2055ceee39f0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6b484eb41207357e2055ceee39f0d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557" w:rsidRPr="002A653E">
        <w:rPr>
          <w:b/>
          <w:sz w:val="26"/>
          <w:szCs w:val="26"/>
        </w:rPr>
        <w:t>Уважаемые белгородцы!</w:t>
      </w:r>
    </w:p>
    <w:p w:rsidR="00ED2557" w:rsidRPr="002A653E" w:rsidRDefault="00ED2557" w:rsidP="00ED2557">
      <w:pPr>
        <w:ind w:firstLine="708"/>
        <w:jc w:val="both"/>
        <w:rPr>
          <w:sz w:val="26"/>
          <w:szCs w:val="26"/>
        </w:rPr>
      </w:pPr>
    </w:p>
    <w:p w:rsidR="00ED2557" w:rsidRPr="002A653E" w:rsidRDefault="00B70F98" w:rsidP="00377312">
      <w:pPr>
        <w:ind w:firstLine="708"/>
        <w:jc w:val="center"/>
        <w:rPr>
          <w:b/>
          <w:sz w:val="26"/>
          <w:szCs w:val="26"/>
        </w:rPr>
      </w:pPr>
      <w:r w:rsidRPr="002A653E">
        <w:rPr>
          <w:b/>
          <w:sz w:val="26"/>
          <w:szCs w:val="26"/>
        </w:rPr>
        <w:t>спасатели</w:t>
      </w:r>
      <w:r w:rsidR="00ED2557" w:rsidRPr="002A653E">
        <w:rPr>
          <w:b/>
          <w:sz w:val="26"/>
          <w:szCs w:val="26"/>
        </w:rPr>
        <w:t xml:space="preserve"> города напомина</w:t>
      </w:r>
      <w:r w:rsidRPr="002A653E">
        <w:rPr>
          <w:b/>
          <w:sz w:val="26"/>
          <w:szCs w:val="26"/>
        </w:rPr>
        <w:t>ю</w:t>
      </w:r>
      <w:r w:rsidR="00ED2557" w:rsidRPr="002A653E">
        <w:rPr>
          <w:b/>
          <w:sz w:val="26"/>
          <w:szCs w:val="26"/>
        </w:rPr>
        <w:t>т:</w:t>
      </w:r>
    </w:p>
    <w:p w:rsidR="00B70F98" w:rsidRPr="002A653E" w:rsidRDefault="00B70F98" w:rsidP="00377312">
      <w:pPr>
        <w:ind w:firstLine="708"/>
        <w:jc w:val="center"/>
        <w:rPr>
          <w:b/>
          <w:sz w:val="26"/>
          <w:szCs w:val="26"/>
        </w:rPr>
      </w:pPr>
    </w:p>
    <w:p w:rsidR="00ED2557" w:rsidRPr="002A653E" w:rsidRDefault="00B70F98" w:rsidP="00E6652F">
      <w:pPr>
        <w:ind w:firstLine="709"/>
        <w:jc w:val="both"/>
        <w:rPr>
          <w:sz w:val="26"/>
          <w:szCs w:val="26"/>
        </w:rPr>
      </w:pPr>
      <w:r w:rsidRPr="002A653E">
        <w:rPr>
          <w:sz w:val="26"/>
          <w:szCs w:val="26"/>
        </w:rPr>
        <w:t>Небрежная эксплуатация электрических приборов может привести к пожару, ожогу и даже к летальному исходу. Чтобы этого не случилось, в повседневной жизни нужно соблюдать несложные правила безопасно</w:t>
      </w:r>
      <w:r w:rsidR="00E6652F" w:rsidRPr="002A653E">
        <w:rPr>
          <w:sz w:val="26"/>
          <w:szCs w:val="26"/>
        </w:rPr>
        <w:t>го обращения с электроприборами:</w:t>
      </w:r>
      <w:r w:rsidRPr="002A653E">
        <w:rPr>
          <w:sz w:val="26"/>
          <w:szCs w:val="26"/>
        </w:rPr>
        <w:t xml:space="preserve"> 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rStyle w:val="apple-converted-space"/>
          <w:color w:val="000000"/>
          <w:sz w:val="26"/>
          <w:szCs w:val="26"/>
        </w:rPr>
        <w:t>- </w:t>
      </w:r>
      <w:r w:rsidRPr="002A653E">
        <w:rPr>
          <w:color w:val="000000"/>
          <w:sz w:val="26"/>
          <w:szCs w:val="26"/>
        </w:rPr>
        <w:t>пользуйтесь обогревателями только заводского производства</w:t>
      </w:r>
      <w:r w:rsidR="00E6652F" w:rsidRPr="002A653E">
        <w:rPr>
          <w:color w:val="000000"/>
          <w:sz w:val="26"/>
          <w:szCs w:val="26"/>
        </w:rPr>
        <w:t>;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color w:val="000000"/>
          <w:sz w:val="26"/>
          <w:szCs w:val="26"/>
        </w:rPr>
        <w:t>- устанавливайте электронагревательные пр</w:t>
      </w:r>
      <w:r w:rsidR="00E6652F" w:rsidRPr="002A653E">
        <w:rPr>
          <w:color w:val="000000"/>
          <w:sz w:val="26"/>
          <w:szCs w:val="26"/>
        </w:rPr>
        <w:t xml:space="preserve">иборы на безопасном расстоянии, </w:t>
      </w:r>
      <w:r w:rsidRPr="002A653E">
        <w:rPr>
          <w:color w:val="000000"/>
          <w:sz w:val="26"/>
          <w:szCs w:val="26"/>
        </w:rPr>
        <w:t xml:space="preserve">указанном в </w:t>
      </w:r>
      <w:r w:rsidR="00E6652F" w:rsidRPr="002A653E">
        <w:rPr>
          <w:color w:val="000000"/>
          <w:sz w:val="26"/>
          <w:szCs w:val="26"/>
        </w:rPr>
        <w:t>техническом паспорте на изделие,</w:t>
      </w:r>
      <w:r w:rsidRPr="002A653E">
        <w:rPr>
          <w:color w:val="000000"/>
          <w:sz w:val="26"/>
          <w:szCs w:val="26"/>
        </w:rPr>
        <w:t xml:space="preserve"> от сгораемых предметов и материалов</w:t>
      </w:r>
      <w:r w:rsidR="00E6652F" w:rsidRPr="002A653E">
        <w:rPr>
          <w:color w:val="000000"/>
          <w:sz w:val="26"/>
          <w:szCs w:val="26"/>
        </w:rPr>
        <w:t>;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color w:val="000000"/>
          <w:sz w:val="26"/>
          <w:szCs w:val="26"/>
        </w:rPr>
        <w:t>- если электропроводка в доме, квартире старая, ветхая, а розетки неисправны, нужно пригласить квалифицированного электрика, не следует доверять ремонт электрооборудования случайным людям</w:t>
      </w:r>
      <w:r w:rsidR="002A653E" w:rsidRPr="002A653E">
        <w:rPr>
          <w:color w:val="000000"/>
          <w:sz w:val="26"/>
          <w:szCs w:val="26"/>
        </w:rPr>
        <w:t>;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color w:val="000000"/>
          <w:sz w:val="26"/>
          <w:szCs w:val="26"/>
        </w:rPr>
        <w:t>- в одну розетку не рекомендуется включать более двух электроприборов, иначе из-за превышения максимально допустимой нагрузки может возникнуть аварийный режим работы электропроводки (разогрев токоведущих проводов и жил), в ре</w:t>
      </w:r>
      <w:r w:rsidR="002A653E" w:rsidRPr="002A653E">
        <w:rPr>
          <w:color w:val="000000"/>
          <w:sz w:val="26"/>
          <w:szCs w:val="26"/>
        </w:rPr>
        <w:t>зультате чего может возникнуть «короткое замыкание»</w:t>
      </w:r>
      <w:r w:rsidRPr="002A653E">
        <w:rPr>
          <w:color w:val="000000"/>
          <w:sz w:val="26"/>
          <w:szCs w:val="26"/>
        </w:rPr>
        <w:t xml:space="preserve"> и, как следствие, пожар</w:t>
      </w:r>
      <w:r w:rsidR="00E6652F" w:rsidRPr="002A653E">
        <w:rPr>
          <w:color w:val="000000"/>
          <w:sz w:val="26"/>
          <w:szCs w:val="26"/>
        </w:rPr>
        <w:t>;</w:t>
      </w:r>
      <w:r w:rsidR="002A653E" w:rsidRPr="002A653E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70F98" w:rsidRPr="002A653E" w:rsidRDefault="002A653E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258445</wp:posOffset>
            </wp:positionV>
            <wp:extent cx="249936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02" y="21288"/>
                <wp:lineTo x="21402" y="0"/>
                <wp:lineTo x="0" y="0"/>
              </wp:wrapPolygon>
            </wp:wrapTight>
            <wp:docPr id="3" name="Рисунок 3" descr="C:\Users\Пользователь\Desktop\3693_html_e35a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693_html_e35ae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F98" w:rsidRPr="002A653E">
        <w:rPr>
          <w:color w:val="000000"/>
          <w:sz w:val="26"/>
          <w:szCs w:val="26"/>
        </w:rPr>
        <w:t>- не используйте электрические провода с поврежденной изоляцией, не допускайте их провисания</w:t>
      </w:r>
      <w:r w:rsidR="00E6652F" w:rsidRPr="002A653E">
        <w:rPr>
          <w:color w:val="000000"/>
          <w:sz w:val="26"/>
          <w:szCs w:val="26"/>
        </w:rPr>
        <w:t>;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color w:val="000000"/>
          <w:sz w:val="26"/>
          <w:szCs w:val="26"/>
        </w:rPr>
        <w:t>- электронагревательные приборы должны быть установлены на подставки из негорючих материалов</w:t>
      </w:r>
      <w:r w:rsidR="00E6652F" w:rsidRPr="002A653E">
        <w:rPr>
          <w:color w:val="000000"/>
          <w:sz w:val="26"/>
          <w:szCs w:val="26"/>
        </w:rPr>
        <w:t>;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color w:val="000000"/>
          <w:sz w:val="26"/>
          <w:szCs w:val="26"/>
        </w:rPr>
        <w:t>- провод электронагревательного прибора не должен касаться его поверхности</w:t>
      </w:r>
      <w:r w:rsidR="00E6652F" w:rsidRPr="002A653E">
        <w:rPr>
          <w:color w:val="000000"/>
          <w:sz w:val="26"/>
          <w:szCs w:val="26"/>
        </w:rPr>
        <w:t>;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color w:val="000000"/>
          <w:sz w:val="26"/>
          <w:szCs w:val="26"/>
        </w:rPr>
        <w:t>- если провод или вилка прибора во время работы нагреваются, немедленно выключите его и отсоедините от электросети</w:t>
      </w:r>
      <w:r w:rsidR="00E6652F" w:rsidRPr="002A653E">
        <w:rPr>
          <w:color w:val="000000"/>
          <w:sz w:val="26"/>
          <w:szCs w:val="26"/>
        </w:rPr>
        <w:t>;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color w:val="000000"/>
          <w:sz w:val="26"/>
          <w:szCs w:val="26"/>
        </w:rPr>
        <w:t>- во избежание возгорания регулярно очищайте обогреватель от скопившейся пыли и грязи</w:t>
      </w:r>
      <w:r w:rsidR="00E6652F" w:rsidRPr="002A653E">
        <w:rPr>
          <w:color w:val="000000"/>
          <w:sz w:val="26"/>
          <w:szCs w:val="26"/>
        </w:rPr>
        <w:t>;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color w:val="000000"/>
          <w:sz w:val="26"/>
          <w:szCs w:val="26"/>
        </w:rPr>
        <w:t>- не оставляйте работающий электронагревательный прибор без присмотра либо под присмотром детей и престарелых</w:t>
      </w:r>
      <w:r w:rsidR="00E6652F" w:rsidRPr="002A653E">
        <w:rPr>
          <w:color w:val="000000"/>
          <w:sz w:val="26"/>
          <w:szCs w:val="26"/>
        </w:rPr>
        <w:t>;</w:t>
      </w:r>
    </w:p>
    <w:p w:rsidR="00B70F98" w:rsidRPr="002A653E" w:rsidRDefault="00B70F98" w:rsidP="002A65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653E">
        <w:rPr>
          <w:color w:val="000000"/>
          <w:sz w:val="26"/>
          <w:szCs w:val="26"/>
        </w:rPr>
        <w:t>- уходя из дома даже на несколько минут, выключайте все электронагревательные приборы из розеток</w:t>
      </w:r>
      <w:r w:rsidR="00E6652F" w:rsidRPr="002A653E">
        <w:rPr>
          <w:color w:val="000000"/>
          <w:sz w:val="26"/>
          <w:szCs w:val="26"/>
        </w:rPr>
        <w:t>.</w:t>
      </w:r>
    </w:p>
    <w:p w:rsidR="00E6652F" w:rsidRPr="002A653E" w:rsidRDefault="00E6652F" w:rsidP="00E6652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70F98" w:rsidRPr="002A653E" w:rsidRDefault="00B70F98" w:rsidP="00B70F98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A653E">
        <w:rPr>
          <w:b/>
          <w:bCs/>
          <w:color w:val="000000"/>
          <w:sz w:val="26"/>
          <w:szCs w:val="26"/>
        </w:rPr>
        <w:t>Помните! Малейшая неосторожность и беспечность в вопросах пожарной безопасности может привести к большой беде!</w:t>
      </w:r>
    </w:p>
    <w:p w:rsidR="00ED2557" w:rsidRPr="002A653E" w:rsidRDefault="00ED2557" w:rsidP="00ED2557">
      <w:pPr>
        <w:tabs>
          <w:tab w:val="left" w:pos="240"/>
        </w:tabs>
        <w:jc w:val="center"/>
        <w:rPr>
          <w:b/>
          <w:i/>
          <w:sz w:val="26"/>
          <w:szCs w:val="26"/>
        </w:rPr>
      </w:pPr>
    </w:p>
    <w:p w:rsidR="00B70F98" w:rsidRPr="00B70F98" w:rsidRDefault="00B70F98" w:rsidP="00B70F98">
      <w:pPr>
        <w:ind w:left="-57" w:right="-82"/>
        <w:jc w:val="center"/>
        <w:rPr>
          <w:rFonts w:eastAsia="PMingLiU"/>
          <w:b/>
          <w:bCs/>
          <w:sz w:val="26"/>
          <w:szCs w:val="26"/>
        </w:rPr>
      </w:pPr>
      <w:r w:rsidRPr="00B70F98">
        <w:rPr>
          <w:rFonts w:eastAsia="PMingLiU"/>
          <w:b/>
          <w:bCs/>
          <w:sz w:val="26"/>
          <w:szCs w:val="26"/>
        </w:rPr>
        <w:t>ВНИМАНИЕ!</w:t>
      </w:r>
    </w:p>
    <w:p w:rsidR="00B70F98" w:rsidRPr="00B70F98" w:rsidRDefault="00B70F98" w:rsidP="00B70F98">
      <w:pPr>
        <w:ind w:left="-57" w:right="-82"/>
        <w:jc w:val="center"/>
        <w:rPr>
          <w:rFonts w:eastAsia="PMingLiU"/>
          <w:b/>
          <w:bCs/>
          <w:sz w:val="26"/>
          <w:szCs w:val="26"/>
        </w:rPr>
      </w:pPr>
      <w:r w:rsidRPr="00B70F98">
        <w:rPr>
          <w:rFonts w:eastAsia="PMingLiU"/>
          <w:b/>
          <w:bCs/>
          <w:sz w:val="26"/>
          <w:szCs w:val="26"/>
        </w:rPr>
        <w:t xml:space="preserve">При возникновении </w:t>
      </w:r>
      <w:r w:rsidR="002A653E">
        <w:rPr>
          <w:rFonts w:eastAsia="PMingLiU"/>
          <w:b/>
          <w:bCs/>
          <w:sz w:val="26"/>
          <w:szCs w:val="26"/>
        </w:rPr>
        <w:t>пожара</w:t>
      </w:r>
      <w:r w:rsidRPr="00B70F98">
        <w:rPr>
          <w:rFonts w:eastAsia="PMingLiU"/>
          <w:b/>
          <w:bCs/>
          <w:sz w:val="26"/>
          <w:szCs w:val="26"/>
        </w:rPr>
        <w:t xml:space="preserve"> звоните</w:t>
      </w:r>
    </w:p>
    <w:p w:rsidR="00B70F98" w:rsidRPr="00B70F98" w:rsidRDefault="00B70F98" w:rsidP="00B70F98">
      <w:pPr>
        <w:ind w:left="-57" w:right="-82"/>
        <w:jc w:val="center"/>
        <w:rPr>
          <w:rFonts w:eastAsia="PMingLiU"/>
          <w:b/>
          <w:bCs/>
          <w:sz w:val="26"/>
          <w:szCs w:val="26"/>
        </w:rPr>
      </w:pPr>
      <w:r w:rsidRPr="00B70F98">
        <w:rPr>
          <w:rFonts w:eastAsia="PMingLiU"/>
          <w:b/>
          <w:bCs/>
          <w:sz w:val="26"/>
          <w:szCs w:val="26"/>
        </w:rPr>
        <w:t xml:space="preserve"> в Единую дежурно-диспетчерскую службу по телефону «112»</w:t>
      </w:r>
    </w:p>
    <w:p w:rsidR="009F10AC" w:rsidRPr="002A653E" w:rsidRDefault="00B70F98" w:rsidP="00B70F98">
      <w:pPr>
        <w:ind w:left="-57" w:right="-82"/>
        <w:jc w:val="center"/>
        <w:rPr>
          <w:rFonts w:eastAsia="PMingLiU"/>
          <w:b/>
          <w:bCs/>
          <w:sz w:val="26"/>
          <w:szCs w:val="26"/>
        </w:rPr>
      </w:pPr>
      <w:r w:rsidRPr="00B70F98">
        <w:rPr>
          <w:rFonts w:eastAsia="PMingLiU"/>
          <w:b/>
          <w:bCs/>
          <w:sz w:val="26"/>
          <w:szCs w:val="26"/>
        </w:rPr>
        <w:t>МКУ «Управление ГОЧС города Белгорода»</w:t>
      </w:r>
    </w:p>
    <w:sectPr w:rsidR="009F10AC" w:rsidRPr="002A653E" w:rsidSect="002A65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CD" w:rsidRDefault="00F13DCD" w:rsidP="00542B55">
      <w:r>
        <w:separator/>
      </w:r>
    </w:p>
  </w:endnote>
  <w:endnote w:type="continuationSeparator" w:id="0">
    <w:p w:rsidR="00F13DCD" w:rsidRDefault="00F13DCD" w:rsidP="005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CD" w:rsidRDefault="00F13DCD" w:rsidP="00542B55">
      <w:r>
        <w:separator/>
      </w:r>
    </w:p>
  </w:footnote>
  <w:footnote w:type="continuationSeparator" w:id="0">
    <w:p w:rsidR="00F13DCD" w:rsidRDefault="00F13DCD" w:rsidP="005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D82"/>
    <w:multiLevelType w:val="hybridMultilevel"/>
    <w:tmpl w:val="ED8CC9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C103C"/>
    <w:multiLevelType w:val="hybridMultilevel"/>
    <w:tmpl w:val="F5E63282"/>
    <w:lvl w:ilvl="0" w:tplc="0B0C1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B3A44"/>
    <w:multiLevelType w:val="hybridMultilevel"/>
    <w:tmpl w:val="D88064AA"/>
    <w:lvl w:ilvl="0" w:tplc="3234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F"/>
    <w:rsid w:val="00012BB8"/>
    <w:rsid w:val="00047153"/>
    <w:rsid w:val="00047A52"/>
    <w:rsid w:val="0008250A"/>
    <w:rsid w:val="000A1A26"/>
    <w:rsid w:val="000A3F24"/>
    <w:rsid w:val="00101F7B"/>
    <w:rsid w:val="00106CC5"/>
    <w:rsid w:val="0012351B"/>
    <w:rsid w:val="00187735"/>
    <w:rsid w:val="001940EF"/>
    <w:rsid w:val="001A133E"/>
    <w:rsid w:val="0022335F"/>
    <w:rsid w:val="00281987"/>
    <w:rsid w:val="002A653E"/>
    <w:rsid w:val="002E73A4"/>
    <w:rsid w:val="002F3345"/>
    <w:rsid w:val="003040E2"/>
    <w:rsid w:val="00377312"/>
    <w:rsid w:val="00390073"/>
    <w:rsid w:val="003C78AA"/>
    <w:rsid w:val="003E65A1"/>
    <w:rsid w:val="004535AE"/>
    <w:rsid w:val="00460AD4"/>
    <w:rsid w:val="00480054"/>
    <w:rsid w:val="00484ACB"/>
    <w:rsid w:val="00497201"/>
    <w:rsid w:val="004C1E14"/>
    <w:rsid w:val="0053034B"/>
    <w:rsid w:val="0053217F"/>
    <w:rsid w:val="00537AE3"/>
    <w:rsid w:val="00542B55"/>
    <w:rsid w:val="00577FAF"/>
    <w:rsid w:val="00591F2B"/>
    <w:rsid w:val="005B1917"/>
    <w:rsid w:val="005E1AB0"/>
    <w:rsid w:val="005E3A3C"/>
    <w:rsid w:val="006154C8"/>
    <w:rsid w:val="0062377A"/>
    <w:rsid w:val="00630723"/>
    <w:rsid w:val="00642C33"/>
    <w:rsid w:val="0065673E"/>
    <w:rsid w:val="00664B50"/>
    <w:rsid w:val="00673BC6"/>
    <w:rsid w:val="006A322B"/>
    <w:rsid w:val="006A4618"/>
    <w:rsid w:val="006B39EA"/>
    <w:rsid w:val="006C101A"/>
    <w:rsid w:val="00710300"/>
    <w:rsid w:val="00765FC1"/>
    <w:rsid w:val="007679C6"/>
    <w:rsid w:val="00775606"/>
    <w:rsid w:val="00780E46"/>
    <w:rsid w:val="00781227"/>
    <w:rsid w:val="007D0213"/>
    <w:rsid w:val="007E00D8"/>
    <w:rsid w:val="007F7F0D"/>
    <w:rsid w:val="00802E49"/>
    <w:rsid w:val="00814A44"/>
    <w:rsid w:val="00815685"/>
    <w:rsid w:val="008A78C5"/>
    <w:rsid w:val="008B191B"/>
    <w:rsid w:val="009252B9"/>
    <w:rsid w:val="00933B70"/>
    <w:rsid w:val="00947353"/>
    <w:rsid w:val="00995B59"/>
    <w:rsid w:val="009A0244"/>
    <w:rsid w:val="009C6C48"/>
    <w:rsid w:val="009D1179"/>
    <w:rsid w:val="009F10AC"/>
    <w:rsid w:val="009F2BD7"/>
    <w:rsid w:val="00A87B27"/>
    <w:rsid w:val="00AA1242"/>
    <w:rsid w:val="00AA1476"/>
    <w:rsid w:val="00AC1EDF"/>
    <w:rsid w:val="00B15366"/>
    <w:rsid w:val="00B30C68"/>
    <w:rsid w:val="00B70F98"/>
    <w:rsid w:val="00B832F8"/>
    <w:rsid w:val="00B84501"/>
    <w:rsid w:val="00B90E32"/>
    <w:rsid w:val="00B9683C"/>
    <w:rsid w:val="00BA2D80"/>
    <w:rsid w:val="00C259E5"/>
    <w:rsid w:val="00C32B99"/>
    <w:rsid w:val="00C370D6"/>
    <w:rsid w:val="00C51130"/>
    <w:rsid w:val="00C711E3"/>
    <w:rsid w:val="00CE4FDD"/>
    <w:rsid w:val="00D200BC"/>
    <w:rsid w:val="00D37983"/>
    <w:rsid w:val="00D5688E"/>
    <w:rsid w:val="00D70C2B"/>
    <w:rsid w:val="00D748BC"/>
    <w:rsid w:val="00DA0CAA"/>
    <w:rsid w:val="00DA5508"/>
    <w:rsid w:val="00DB2700"/>
    <w:rsid w:val="00E01B64"/>
    <w:rsid w:val="00E37A66"/>
    <w:rsid w:val="00E6652F"/>
    <w:rsid w:val="00EB4266"/>
    <w:rsid w:val="00EB4727"/>
    <w:rsid w:val="00EC54DB"/>
    <w:rsid w:val="00ED2557"/>
    <w:rsid w:val="00ED3F65"/>
    <w:rsid w:val="00F13DCD"/>
    <w:rsid w:val="00F517AD"/>
    <w:rsid w:val="00F80520"/>
    <w:rsid w:val="00F91394"/>
    <w:rsid w:val="00F97DB0"/>
    <w:rsid w:val="00FA6361"/>
    <w:rsid w:val="00F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70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70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2017-02-01T05:26:00Z</cp:lastPrinted>
  <dcterms:created xsi:type="dcterms:W3CDTF">2017-01-31T06:49:00Z</dcterms:created>
  <dcterms:modified xsi:type="dcterms:W3CDTF">2017-02-01T13:12:00Z</dcterms:modified>
</cp:coreProperties>
</file>