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AD" w:rsidRPr="00203EAD" w:rsidRDefault="00203EAD" w:rsidP="00203EA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03EAD">
        <w:rPr>
          <w:rFonts w:ascii="Times New Roman" w:hAnsi="Times New Roman" w:cs="Times New Roman"/>
          <w:i/>
          <w:sz w:val="28"/>
          <w:szCs w:val="28"/>
        </w:rPr>
        <w:t>Рекомендовано для использования</w:t>
      </w:r>
    </w:p>
    <w:p w:rsidR="00203EAD" w:rsidRPr="00203EAD" w:rsidRDefault="00203EAD" w:rsidP="00203EA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03E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при проведении обследования объектов</w:t>
      </w:r>
    </w:p>
    <w:p w:rsidR="00203EAD" w:rsidRPr="00203EAD" w:rsidRDefault="00203EAD" w:rsidP="00203EA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03E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на предмет </w:t>
      </w:r>
      <w:proofErr w:type="gramStart"/>
      <w:r w:rsidRPr="00203EAD">
        <w:rPr>
          <w:rFonts w:ascii="Times New Roman" w:hAnsi="Times New Roman" w:cs="Times New Roman"/>
          <w:i/>
          <w:sz w:val="28"/>
          <w:szCs w:val="28"/>
        </w:rPr>
        <w:t>антитеррористической</w:t>
      </w:r>
      <w:proofErr w:type="gramEnd"/>
    </w:p>
    <w:p w:rsidR="00203EAD" w:rsidRPr="00203EAD" w:rsidRDefault="00203EAD" w:rsidP="00203EA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03E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защищенности (укрепленности)</w:t>
      </w:r>
    </w:p>
    <w:p w:rsidR="00203EAD" w:rsidRPr="00203EAD" w:rsidRDefault="00203EAD" w:rsidP="00203EA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03E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управлением безопасности</w:t>
      </w:r>
    </w:p>
    <w:p w:rsidR="00203EAD" w:rsidRPr="00203EAD" w:rsidRDefault="00203EAD" w:rsidP="00203E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E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администрации г. Белгорода</w:t>
      </w:r>
    </w:p>
    <w:p w:rsidR="00203EAD" w:rsidRDefault="00203EAD" w:rsidP="00416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89A" w:rsidRPr="00416EFE" w:rsidRDefault="00416EFE" w:rsidP="00416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FE">
        <w:rPr>
          <w:rFonts w:ascii="Times New Roman" w:hAnsi="Times New Roman" w:cs="Times New Roman"/>
          <w:b/>
          <w:sz w:val="28"/>
          <w:szCs w:val="28"/>
        </w:rPr>
        <w:t xml:space="preserve">Алгоритм                                                                                                                </w:t>
      </w:r>
      <w:proofErr w:type="gramStart"/>
      <w:r w:rsidRPr="00416EFE">
        <w:rPr>
          <w:rFonts w:ascii="Times New Roman" w:hAnsi="Times New Roman" w:cs="Times New Roman"/>
          <w:b/>
          <w:sz w:val="28"/>
          <w:szCs w:val="28"/>
        </w:rPr>
        <w:t>проверки систем обеспечения безопасности</w:t>
      </w:r>
      <w:r w:rsidR="00B51BE4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  <w:proofErr w:type="gramEnd"/>
    </w:p>
    <w:p w:rsidR="00212E63" w:rsidRPr="00BE6388" w:rsidRDefault="00416EFE" w:rsidP="00BE6388">
      <w:pPr>
        <w:pStyle w:val="a5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835" w:hanging="42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Проверка системы видеонаблюдения.</w:t>
      </w:r>
    </w:p>
    <w:p w:rsid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работоспособности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системы </w:t>
      </w: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видеонаблюдения является основным мероприятием в рамках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проводимой проверки систем безопасности и антитеррористической защищенности объектов различных категорий.</w:t>
      </w:r>
    </w:p>
    <w:p w:rsidR="00416EFE" w:rsidRP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ее выполнения проверяется работа:</w:t>
      </w:r>
    </w:p>
    <w:p w:rsidR="00416EFE" w:rsidRPr="00416EFE" w:rsidRDefault="00416EFE" w:rsidP="00212E63">
      <w:pPr>
        <w:numPr>
          <w:ilvl w:val="0"/>
          <w:numId w:val="1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камер;</w:t>
      </w:r>
    </w:p>
    <w:p w:rsidR="00416EFE" w:rsidRPr="00416EFE" w:rsidRDefault="00416EFE" w:rsidP="00212E63">
      <w:pPr>
        <w:numPr>
          <w:ilvl w:val="0"/>
          <w:numId w:val="1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видеорегистратора;</w:t>
      </w:r>
    </w:p>
    <w:p w:rsidR="00416EFE" w:rsidRPr="00416EFE" w:rsidRDefault="00416EFE" w:rsidP="00212E63">
      <w:pPr>
        <w:numPr>
          <w:ilvl w:val="0"/>
          <w:numId w:val="1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блоков питания.</w:t>
      </w:r>
    </w:p>
    <w:p w:rsidR="00416EFE" w:rsidRDefault="00416EFE" w:rsidP="00416E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мероприятие можно разделить на несколько этапов.</w:t>
      </w:r>
    </w:p>
    <w:p w:rsidR="00416EFE" w:rsidRPr="00416EFE" w:rsidRDefault="00416EFE" w:rsidP="00416EF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Визуальный контроль работоспособности.</w:t>
      </w:r>
    </w:p>
    <w:p w:rsidR="00416EFE" w:rsidRPr="00416EFE" w:rsidRDefault="00416EFE" w:rsidP="00416EF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его выполнении проверяют наличие изображения от всех камер видеонаблюдения, установленных на объекте, отсутствии помех, «подергиваний» изображения и пр.</w:t>
      </w:r>
    </w:p>
    <w:p w:rsidR="00416EFE" w:rsidRP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Случается, что этим вся проверка ограничивается и, при положительном результате</w:t>
      </w:r>
      <w:r w:rsidR="00B51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делается вывод о работоспособности системы. Такой подход нельзя назвать правильным, поскольку могут иметь место скрытые неисправности, которые выявляются при проведении ряда простых тестов.</w:t>
      </w:r>
    </w:p>
    <w:p w:rsidR="00416EFE" w:rsidRP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Подразумевается, что первоначальные настройки были выполнены корректно и в соответствии с требованиями технического задания.</w:t>
      </w:r>
    </w:p>
    <w:p w:rsidR="00416EFE" w:rsidRP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Проверка видеорегистратора.</w:t>
      </w:r>
    </w:p>
    <w:p w:rsidR="00416EFE" w:rsidRP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Работоспособность жесткого диска можно посмотреть в системных настройках регистратора. Там отображается его объем и состояние.</w:t>
      </w:r>
    </w:p>
    <w:p w:rsidR="00416EFE" w:rsidRP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Глубина архива или время хранения записей в силу ряда причин может измениться. Например, увеличилась интенсивность движения в сцене видеонаблюдения. Соответственно объем памяти жесткого диска может оказаться недостаточным для хранения видеоинформации в течение требуемого времени.</w:t>
      </w:r>
    </w:p>
    <w:p w:rsidR="00416EFE" w:rsidRP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контроля этого параметра достаточно войти в режим просмотра и найти дату самой ранней записи. Разница между ее значением и датой проверки даст искомую величину.</w:t>
      </w:r>
    </w:p>
    <w:p w:rsidR="00416EFE" w:rsidRP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Детектор движения.</w:t>
      </w:r>
    </w:p>
    <w:p w:rsidR="00416EFE" w:rsidRDefault="00416EFE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при сдаче в эксплуатацию системы видеонаблюдения он был правильно настроен, то, скорее всего, с ним ничего не случится.</w:t>
      </w:r>
    </w:p>
    <w:p w:rsidR="00416EFE" w:rsidRPr="00416EFE" w:rsidRDefault="00BF1E80" w:rsidP="00416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всякий случай следует обратить внимание на одновременное появление в окне отображения каждой камеры при наличии там движения значков, обозначающих:</w:t>
      </w:r>
    </w:p>
    <w:p w:rsidR="00416EFE" w:rsidRPr="00416EFE" w:rsidRDefault="00B51BE4" w:rsidP="00212E63">
      <w:pPr>
        <w:numPr>
          <w:ilvl w:val="0"/>
          <w:numId w:val="2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записи;</w:t>
      </w:r>
    </w:p>
    <w:p w:rsidR="00416EFE" w:rsidRPr="00416EFE" w:rsidRDefault="00B51BE4" w:rsidP="00212E63">
      <w:pPr>
        <w:numPr>
          <w:ilvl w:val="0"/>
          <w:numId w:val="2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обнаружение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движения.</w:t>
      </w:r>
    </w:p>
    <w:p w:rsidR="00E31767" w:rsidRDefault="00E31767" w:rsidP="00203E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этого достаточно, но можно последовательно пройти через все зоны обнаружения установленных камер видеонаблюдения, а потом проверить наличие записей этого процесса в архиве регистратора.</w:t>
      </w:r>
    </w:p>
    <w:p w:rsidR="00E31767" w:rsidRPr="00E00D09" w:rsidRDefault="00E31767" w:rsidP="00E31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Управление PTZ</w:t>
      </w:r>
      <w:r w:rsidR="00E0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0D09" w:rsidRPr="00E00D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00D09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PTZ</w:t>
      </w:r>
      <w:r w:rsidR="00CA2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камера</w:t>
      </w:r>
      <w:r w:rsidR="00E00D09" w:rsidRPr="00E00D0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E00D0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– </w:t>
      </w:r>
      <w:r w:rsidR="00CA2E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это </w:t>
      </w:r>
      <w:r w:rsidR="00E00D0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видеокамера</w:t>
      </w:r>
      <w:r w:rsidR="00E00D09" w:rsidRPr="00E00D0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которая поддерживает удалённое </w:t>
      </w:r>
      <w:r w:rsidR="00E00D09" w:rsidRPr="00E00D0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управление</w:t>
      </w:r>
      <w:r w:rsidR="00E00D09" w:rsidRPr="00E00D0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направлением и увеличением)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6EFE" w:rsidRPr="00416EFE" w:rsidRDefault="00E31767" w:rsidP="00E31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использовании опции управления поворотными видеокамерами, дистанционной регулировки фокусного расстояния нужно убедиться</w:t>
      </w:r>
      <w:r w:rsidR="00795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они работают. Посмотреть реакцию на манипуляции с органами управления.</w:t>
      </w:r>
    </w:p>
    <w:p w:rsidR="00416EFE" w:rsidRPr="00416EFE" w:rsidRDefault="00E31767" w:rsidP="00E31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E317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</w:t>
      </w:r>
      <w:r w:rsidR="00416EFE" w:rsidRPr="00416E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Проверка блока питания.</w:t>
      </w:r>
    </w:p>
    <w:p w:rsidR="00416EFE" w:rsidRPr="00416EFE" w:rsidRDefault="00E31767" w:rsidP="00C2008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Подразумевается, что если камеры видеонаблюдения работоспособны (визуальная проверка), то блок тоже работает. В принципе, это так, но можно измерить напряжение на его выходе.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Бывает, что оно находится на нижнем пределе, что может привести к неустойчивой работе системы видеонаблюдения в недалеком будущем.</w:t>
      </w:r>
      <w:bookmarkStart w:id="0" w:name="1"/>
      <w:bookmarkEnd w:id="0"/>
    </w:p>
    <w:p w:rsidR="00E31767" w:rsidRPr="00E31767" w:rsidRDefault="00C2008B" w:rsidP="00C2008B">
      <w:pPr>
        <w:pStyle w:val="a5"/>
        <w:shd w:val="clear" w:color="auto" w:fill="FFFFFF"/>
        <w:spacing w:after="0" w:line="240" w:lineRule="auto"/>
        <w:ind w:left="0"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E31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31767" w:rsidRPr="00E31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окументальное оформление результатов проверки</w:t>
      </w:r>
      <w:r w:rsidR="00B51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6EFE" w:rsidRPr="00416EFE" w:rsidRDefault="00416EFE" w:rsidP="00E31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проверки работоспособности.</w:t>
      </w:r>
    </w:p>
    <w:p w:rsidR="00416EFE" w:rsidRPr="00416EFE" w:rsidRDefault="00817AEB" w:rsidP="00E31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Какой-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специально утвержденной формы он не имеет. В качестве образца </w:t>
      </w:r>
      <w:r w:rsidR="00E31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привести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следующую форму </w:t>
      </w:r>
      <w:r w:rsidR="0001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минимально необходимыми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</w:t>
      </w:r>
      <w:r w:rsidR="0001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заполнение которых осуществляется обслуживающей </w:t>
      </w:r>
      <w:proofErr w:type="gramStart"/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организацией</w:t>
      </w:r>
      <w:proofErr w:type="gramEnd"/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заверяются представителем собственника объекта.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Дата проведения проверки.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Содержание выполненных работ.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Результат их проведения.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Подпись лица, выполнившего проверку.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Подпись представителя собственника объекта.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большинстве </w:t>
      </w:r>
      <w:proofErr w:type="gramStart"/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случаев журнала проверки работоспособности системы</w:t>
      </w:r>
      <w:proofErr w:type="gramEnd"/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достаточно. При нео</w:t>
      </w:r>
      <w:r w:rsidR="00010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бходимости, можно составить акт.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акт составляется при выявлении неисправности, требующей для устранения финансовых затрат и нужен, большей частью, для бухгалтерии.</w:t>
      </w:r>
    </w:p>
    <w:p w:rsidR="00416EFE" w:rsidRPr="00416EFE" w:rsidRDefault="00010FA3" w:rsidP="00010F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и другие ситуации, когда он нужен:</w:t>
      </w:r>
    </w:p>
    <w:p w:rsidR="00416EFE" w:rsidRPr="00416EFE" w:rsidRDefault="00416EFE" w:rsidP="00212E63">
      <w:pPr>
        <w:numPr>
          <w:ilvl w:val="0"/>
          <w:numId w:val="3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передаче системы с баланса на баланс или ее списании;</w:t>
      </w:r>
    </w:p>
    <w:p w:rsidR="00416EFE" w:rsidRPr="00416EFE" w:rsidRDefault="00416EFE" w:rsidP="00212E63">
      <w:pPr>
        <w:numPr>
          <w:ilvl w:val="0"/>
          <w:numId w:val="3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смене обслуживающей организации;</w:t>
      </w:r>
    </w:p>
    <w:p w:rsidR="00416EFE" w:rsidRPr="00416EFE" w:rsidRDefault="00416EFE" w:rsidP="00212E63">
      <w:pPr>
        <w:numPr>
          <w:ilvl w:val="0"/>
          <w:numId w:val="3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проведении</w:t>
      </w:r>
      <w:proofErr w:type="gramEnd"/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служебных проверок и пр.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указываются: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Наименование объекта и дата проведения проверки.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Состав комиссии для проведения проверки (представитель заказчика и организации подрядчика).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Состав системы видеонаблюдения.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все зависит от педантичности лиц, составляющих акт.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Можно указать функциональное назначение и количество оборудования, например: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видеонаблюдения в составе видеорегистратора, шести камер видеонаблюдения и блока питания.</w:t>
      </w:r>
    </w:p>
    <w:p w:rsidR="00010FA3" w:rsidRDefault="00416EFE" w:rsidP="00DC5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указать модели оборудования или по факту (если состав системы в процессе эксплуатации менялся) или по акту приемки видеонаблюдения в эксплуатацию после выполнения монтажных и пусконаладочных работ.</w:t>
      </w:r>
    </w:p>
    <w:p w:rsidR="00416EFE" w:rsidRPr="00416EFE" w:rsidRDefault="00DC5D7B" w:rsidP="00DC5D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Результат проверки в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ыглядит так:</w:t>
      </w:r>
    </w:p>
    <w:p w:rsidR="00416EFE" w:rsidRPr="00416EFE" w:rsidRDefault="00B51BE4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видеонаблюдения работоспособна во всех режимах, технические характеристики оборудования соответствуют данным предприятия изготовителя.</w:t>
      </w:r>
    </w:p>
    <w:p w:rsidR="00416EFE" w:rsidRPr="00416EFE" w:rsidRDefault="00DC2956" w:rsidP="00DC2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в</w:t>
      </w:r>
      <w:r w:rsidR="00416EFE"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ходе проверки выявлены следующие неисправности (перечислить).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Вывод.</w:t>
      </w:r>
    </w:p>
    <w:p w:rsidR="00416EFE" w:rsidRPr="00416EFE" w:rsidRDefault="00416EFE" w:rsidP="00010F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 комиссия приходит к выводу, что система видеонаблюдения:</w:t>
      </w:r>
    </w:p>
    <w:p w:rsidR="00416EFE" w:rsidRPr="00416EFE" w:rsidRDefault="00416EFE" w:rsidP="00212E63">
      <w:pPr>
        <w:numPr>
          <w:ilvl w:val="0"/>
          <w:numId w:val="4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пригодна</w:t>
      </w:r>
      <w:proofErr w:type="gramEnd"/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дальнейшей эксплуатации;</w:t>
      </w:r>
    </w:p>
    <w:p w:rsidR="00416EFE" w:rsidRPr="00416EFE" w:rsidRDefault="00416EFE" w:rsidP="00212E63">
      <w:pPr>
        <w:numPr>
          <w:ilvl w:val="0"/>
          <w:numId w:val="4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требует ремонта (капитального, текущего);</w:t>
      </w:r>
    </w:p>
    <w:p w:rsidR="00C13B18" w:rsidRDefault="00416EFE" w:rsidP="00D9730C">
      <w:pPr>
        <w:numPr>
          <w:ilvl w:val="0"/>
          <w:numId w:val="4"/>
        </w:numPr>
        <w:shd w:val="clear" w:color="auto" w:fill="FFFFFF"/>
        <w:tabs>
          <w:tab w:val="clear" w:pos="1068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proofErr w:type="gramStart"/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неработоспособна</w:t>
      </w:r>
      <w:proofErr w:type="gramEnd"/>
      <w:r w:rsidRPr="00416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восстановление экономически нецелесообразно и подлежит списанию в составе (перечисляется состав, к</w:t>
      </w:r>
      <w:r w:rsidR="00D97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оторый числится по бухгалтерии).</w:t>
      </w:r>
    </w:p>
    <w:p w:rsidR="00D9730C" w:rsidRPr="00D9730C" w:rsidRDefault="00D9730C" w:rsidP="00D9730C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2E63" w:rsidRPr="00BE6388" w:rsidRDefault="00212E63" w:rsidP="00BE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35" w:hanging="42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E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Проверка системы пожарной безопасности.</w:t>
      </w:r>
    </w:p>
    <w:p w:rsidR="00C13B18" w:rsidRPr="00C13B18" w:rsidRDefault="00C13B18" w:rsidP="00212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Главной целью проведения проверок является оценка работоспособности системы пожарной безопасности. Текущие испытания в процессе эксплуатации позволяют вовремя выявить дефекты системы. Если неисправности в работе сигнализации вызваны поломкой оборудования или дефектами проводки, для устранения всех неполадок лучше пригласить специалистов, имеющих специальные сертификаты на обслуживание сигнализационных систем.</w:t>
      </w:r>
    </w:p>
    <w:p w:rsidR="00212E63" w:rsidRDefault="00C13B18" w:rsidP="00212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самой проверки необходимо не только проверять налаженность работы всех приборов, но также и доступность путей эвакуации.</w:t>
      </w:r>
    </w:p>
    <w:p w:rsidR="00212E63" w:rsidRPr="00C13B18" w:rsidRDefault="00C13B18" w:rsidP="00212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Плановая проверка начинается с осмотра документации, которую эксплуатирующая организация</w:t>
      </w:r>
      <w:r w:rsidR="00B51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предоставить </w:t>
      </w:r>
      <w:proofErr w:type="gramStart"/>
      <w:r w:rsidR="00B51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проверяющим</w:t>
      </w:r>
      <w:proofErr w:type="gramEnd"/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13B18" w:rsidRPr="00C13B18" w:rsidRDefault="00C13B18" w:rsidP="003A1EF0">
      <w:pPr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документация на исполнение монтажа системы;</w:t>
      </w:r>
    </w:p>
    <w:p w:rsidR="00C13B18" w:rsidRPr="00C13B18" w:rsidRDefault="00C13B18" w:rsidP="003A1EF0">
      <w:pPr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документация на все приборы пожарной сигнализации – паспорт, сертификат, инструкция к использованию;</w:t>
      </w:r>
    </w:p>
    <w:p w:rsidR="00C13B18" w:rsidRPr="00C13B18" w:rsidRDefault="00C13B18" w:rsidP="003A1EF0">
      <w:pPr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о передаче системы в эксплуатацию;</w:t>
      </w:r>
    </w:p>
    <w:p w:rsidR="00C13B18" w:rsidRPr="00C13B18" w:rsidRDefault="00C13B18" w:rsidP="003A1EF0">
      <w:pPr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с записями обо всех плановых проверках;</w:t>
      </w:r>
    </w:p>
    <w:p w:rsidR="00C13B18" w:rsidRPr="00C13B18" w:rsidRDefault="00C13B18" w:rsidP="003A1EF0">
      <w:pPr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акт-заключение о проведении последнего испытания на работоспособность системы пожарной сигнализации.</w:t>
      </w:r>
    </w:p>
    <w:p w:rsidR="00B51BE4" w:rsidRDefault="00212E63" w:rsidP="00B51B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13B18"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проверки соответствия документации номерам паспортов, сертификатам приборов</w:t>
      </w:r>
      <w:r w:rsidR="00B51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13B18"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1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преступают </w:t>
      </w:r>
      <w:r w:rsidR="00C13B18"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визуальному осмотру приемно-контрольных приборов, датчиков, шлейфов, </w:t>
      </w:r>
      <w:proofErr w:type="spellStart"/>
      <w:r w:rsidR="00C13B18"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оповещателей</w:t>
      </w:r>
      <w:proofErr w:type="spellEnd"/>
      <w:r w:rsidR="00C13B18"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13B18"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извещателей</w:t>
      </w:r>
      <w:proofErr w:type="spellEnd"/>
      <w:r w:rsidR="00C13B18"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заземления. Проверяется так же наличие защитных средств.</w:t>
      </w:r>
    </w:p>
    <w:p w:rsidR="00C13B18" w:rsidRPr="00212E63" w:rsidRDefault="00C13B18" w:rsidP="00B51B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визуального осмотра приступают к основным испытаниям системы.</w:t>
      </w:r>
    </w:p>
    <w:p w:rsidR="00E47CE8" w:rsidRPr="00212E63" w:rsidRDefault="00E47CE8" w:rsidP="00212E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12E63">
        <w:rPr>
          <w:color w:val="000000" w:themeColor="text1"/>
          <w:sz w:val="28"/>
          <w:szCs w:val="28"/>
        </w:rPr>
        <w:t>Систему пожарной безопасности проверяют, в основном, двумя методами:</w:t>
      </w:r>
    </w:p>
    <w:p w:rsidR="00E47CE8" w:rsidRPr="00212E63" w:rsidRDefault="00E47CE8" w:rsidP="003A1EF0">
      <w:pPr>
        <w:numPr>
          <w:ilvl w:val="0"/>
          <w:numId w:val="11"/>
        </w:numPr>
        <w:shd w:val="clear" w:color="auto" w:fill="FFFFFF"/>
        <w:tabs>
          <w:tab w:val="clear" w:pos="78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E6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работоспособности всей системы в целом;</w:t>
      </w:r>
    </w:p>
    <w:p w:rsidR="00E47CE8" w:rsidRPr="00212E63" w:rsidRDefault="00E47CE8" w:rsidP="003A1EF0">
      <w:pPr>
        <w:numPr>
          <w:ilvl w:val="0"/>
          <w:numId w:val="11"/>
        </w:numPr>
        <w:shd w:val="clear" w:color="auto" w:fill="FFFFFF"/>
        <w:tabs>
          <w:tab w:val="clear" w:pos="78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E6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работы случайно выбранных датчиков системы.</w:t>
      </w:r>
    </w:p>
    <w:p w:rsidR="00E47CE8" w:rsidRPr="00212E63" w:rsidRDefault="00E47CE8" w:rsidP="00212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12E63">
        <w:rPr>
          <w:color w:val="000000" w:themeColor="text1"/>
          <w:sz w:val="28"/>
          <w:szCs w:val="28"/>
        </w:rPr>
        <w:t>В первом случае запуск датчика имитируется подачей определенных команд с пульта управления системой или при помощи механических переключателей, включающих сигнал тревоги. Этот метод нетрудоемкий, дает представление о работе системы, проверку можно осуществить довольно быстро. По итогам такой проверки выписывается акт о ее проведении. Но все же, минусом является то, что в ходе этой проверки нет возможности удостовериться в нормальной работе чувствительных элементов, от которых зависит реагирование системы в условиях реальной опасности возгорания.</w:t>
      </w:r>
    </w:p>
    <w:p w:rsidR="00E47CE8" w:rsidRPr="00212E63" w:rsidRDefault="00E47CE8" w:rsidP="00212E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12E63">
        <w:rPr>
          <w:color w:val="000000" w:themeColor="text1"/>
          <w:sz w:val="28"/>
          <w:szCs w:val="28"/>
        </w:rPr>
        <w:t> </w:t>
      </w:r>
      <w:r w:rsidR="00212E63">
        <w:rPr>
          <w:color w:val="000000" w:themeColor="text1"/>
          <w:sz w:val="28"/>
          <w:szCs w:val="28"/>
        </w:rPr>
        <w:tab/>
      </w:r>
      <w:r w:rsidRPr="00212E63">
        <w:rPr>
          <w:color w:val="000000" w:themeColor="text1"/>
          <w:sz w:val="28"/>
          <w:szCs w:val="28"/>
        </w:rPr>
        <w:t>Для этого используют второй метод проверки. На случайно выбранные чувствительные датчики системы сигнализации воздействуют внешним раздражителем, имитирующим признаки возгорания – дым или тепло. Для имитации тепла, возникающего при пожаре, используют электролампу или нагревательный прибор. Для имитации задымленности помещения используют реагенты, выделяющие дым при определенном воздействии на них.</w:t>
      </w:r>
    </w:p>
    <w:p w:rsidR="00E47CE8" w:rsidRPr="00212E63" w:rsidRDefault="00E47CE8" w:rsidP="00212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12E63">
        <w:rPr>
          <w:color w:val="000000" w:themeColor="text1"/>
          <w:sz w:val="28"/>
          <w:szCs w:val="28"/>
        </w:rPr>
        <w:t>Проверка вторым способом является более достоверной, так как дает возможность убедиться в исправности датчиков и оценить их работу в реальных условиях пожара. Единственным существенным недостатком этого метода является значительная затрата времени на его проведение. Проверка каждого датчика занимает не менее 10 минут, а по правилам эксплуатации пожарных систем испытание каждого (!) дымоуловителя необходимо производить не реже одного раза в месяц, а тепловых датчиков – три раза в год.</w:t>
      </w:r>
    </w:p>
    <w:p w:rsidR="00E47CE8" w:rsidRPr="00212E63" w:rsidRDefault="00E47CE8" w:rsidP="00212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12E63">
        <w:rPr>
          <w:color w:val="000000" w:themeColor="text1"/>
          <w:sz w:val="28"/>
          <w:szCs w:val="28"/>
        </w:rPr>
        <w:t>Для облегчения и ускорения процесса проверки существуют специальные приспособления, имитирующие признаки возгорания – тепловой спектр и задымленность.</w:t>
      </w:r>
    </w:p>
    <w:p w:rsidR="00E47CE8" w:rsidRPr="00212E63" w:rsidRDefault="00E47CE8" w:rsidP="00212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12E63">
        <w:rPr>
          <w:color w:val="000000" w:themeColor="text1"/>
          <w:sz w:val="28"/>
          <w:szCs w:val="28"/>
        </w:rPr>
        <w:t>Результаты любого испытания сигнализации заносятся в акт и, в случае проверки со стороны государственных органов и служб, предоставляются им вместе с журналом техобслуживания системы.</w:t>
      </w:r>
    </w:p>
    <w:p w:rsidR="00E47CE8" w:rsidRPr="00212E63" w:rsidRDefault="00E47CE8" w:rsidP="00212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12E63">
        <w:rPr>
          <w:color w:val="000000" w:themeColor="text1"/>
          <w:sz w:val="28"/>
          <w:szCs w:val="28"/>
        </w:rPr>
        <w:t>Целью проведения проверок и испытаний пожарных сигнализаций является выявление малейших неисправностей и отклонений. Безупречная работоспособность системы служит залогом безопасной работы коллектива предприятия. Чем чаще проводятся регулярные плановые проверки, тем больше вероятность выявления повреждений, повышения надежности работы системы.</w:t>
      </w:r>
    </w:p>
    <w:p w:rsidR="00E47CE8" w:rsidRPr="00212E63" w:rsidRDefault="00E47CE8" w:rsidP="00212E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12E63">
        <w:rPr>
          <w:color w:val="000000" w:themeColor="text1"/>
          <w:sz w:val="28"/>
          <w:szCs w:val="28"/>
        </w:rPr>
        <w:t>Испытания системы пожарной сигнализации лучше доверить специалистам, чтобы обеспечить эффективную защиту от пожара.</w:t>
      </w:r>
    </w:p>
    <w:p w:rsidR="00E47CE8" w:rsidRPr="00FA1A1E" w:rsidRDefault="00E47CE8" w:rsidP="00BE63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1A1E" w:rsidRPr="00FA1A1E" w:rsidRDefault="00FA1A1E" w:rsidP="00BE638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A1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охранной сигнализации.</w:t>
      </w:r>
    </w:p>
    <w:p w:rsidR="0025096A" w:rsidRDefault="00FA1A1E" w:rsidP="00BE63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6B23B7">
        <w:rPr>
          <w:color w:val="222222"/>
          <w:sz w:val="28"/>
          <w:szCs w:val="28"/>
        </w:rPr>
        <w:t xml:space="preserve">Проверка охранной сигнализации позволит убедиться в ее исправном функционировании, либо, при наличии любых проблем, своевременно выявить и устранить эти проблемы. Только не пренебрегая ею можно быть уверенными </w:t>
      </w:r>
      <w:r w:rsidRPr="006B23B7">
        <w:rPr>
          <w:color w:val="222222"/>
          <w:sz w:val="28"/>
          <w:szCs w:val="28"/>
        </w:rPr>
        <w:lastRenderedPageBreak/>
        <w:t>в завтрашнем дне и собственной безопасности. Ведь некорректная работа сделает неэффективной самую современную систему. Охранная сигнализация — это комплекс нескольких приборов, каждый из которых должен пол</w:t>
      </w:r>
      <w:r w:rsidR="0025096A">
        <w:rPr>
          <w:color w:val="222222"/>
          <w:sz w:val="28"/>
          <w:szCs w:val="28"/>
        </w:rPr>
        <w:t>ноценно выполнять свои функции.</w:t>
      </w:r>
    </w:p>
    <w:p w:rsidR="0025096A" w:rsidRDefault="0025096A" w:rsidP="002509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25096A">
        <w:rPr>
          <w:color w:val="222222"/>
          <w:sz w:val="28"/>
          <w:szCs w:val="28"/>
        </w:rPr>
        <w:t xml:space="preserve">В первые дни после установки охранной системы у пользователей обычно возникает много вопросов. </w:t>
      </w:r>
      <w:proofErr w:type="gramStart"/>
      <w:r w:rsidRPr="0025096A">
        <w:rPr>
          <w:color w:val="222222"/>
          <w:sz w:val="28"/>
          <w:szCs w:val="28"/>
        </w:rPr>
        <w:t>Основной из них — действительно ли сигнализация исправна,</w:t>
      </w:r>
      <w:r w:rsidR="00663767">
        <w:rPr>
          <w:color w:val="222222"/>
          <w:sz w:val="28"/>
          <w:szCs w:val="28"/>
        </w:rPr>
        <w:t xml:space="preserve"> выполняет ли она свои функции.</w:t>
      </w:r>
      <w:proofErr w:type="gramEnd"/>
    </w:p>
    <w:p w:rsidR="0025096A" w:rsidRPr="0025096A" w:rsidRDefault="0025096A" w:rsidP="002509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25096A">
        <w:rPr>
          <w:color w:val="222222"/>
          <w:sz w:val="28"/>
          <w:szCs w:val="28"/>
        </w:rPr>
        <w:t>При сдаче охранной системы опытный менеджер легко предупредит любые сомнения. Но если они вас еще тревожат, то можно самостоятельно испытать охранную сигнализацию на срабатывание. </w:t>
      </w:r>
    </w:p>
    <w:p w:rsidR="00325C0B" w:rsidRPr="0025096A" w:rsidRDefault="0025096A" w:rsidP="00325C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25096A">
        <w:rPr>
          <w:color w:val="222222"/>
          <w:sz w:val="28"/>
          <w:szCs w:val="28"/>
        </w:rPr>
        <w:t xml:space="preserve">Проверить сигнализацию </w:t>
      </w:r>
      <w:r w:rsidR="00827AF9">
        <w:rPr>
          <w:color w:val="222222"/>
          <w:sz w:val="28"/>
          <w:szCs w:val="28"/>
        </w:rPr>
        <w:t xml:space="preserve">на объекте или </w:t>
      </w:r>
      <w:r w:rsidRPr="0025096A">
        <w:rPr>
          <w:color w:val="222222"/>
          <w:sz w:val="28"/>
          <w:szCs w:val="28"/>
        </w:rPr>
        <w:t xml:space="preserve">офисе можно </w:t>
      </w:r>
      <w:r w:rsidR="00325C0B" w:rsidRPr="0025096A">
        <w:rPr>
          <w:color w:val="222222"/>
          <w:sz w:val="28"/>
          <w:szCs w:val="28"/>
        </w:rPr>
        <w:t>просто воспользовавшись тревожной кнопкой. При этом должен поступить сигнал на пульт управления. На объект выедет группа реагирования, а с вами свяжется оператор и сообщит о проникновении. Сообщение передадут посредством телефонного звонка либо смс. Лучше всего встретить сотрудников на входе в помещение и сообщить им, что все в порядке. </w:t>
      </w:r>
    </w:p>
    <w:p w:rsidR="00325C0B" w:rsidRDefault="00325C0B" w:rsidP="00325C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25096A">
        <w:rPr>
          <w:color w:val="222222"/>
          <w:sz w:val="28"/>
          <w:szCs w:val="28"/>
        </w:rPr>
        <w:t>В охранных компаниях зачастую допускается одно ложное оповещение в месяц, поэтому санкций можно не опасаться. Но злоупотреблять своими правами тоже не стоит. После нескольких таких проверок компания может потребовать перезаключения договора или повысить абонентскую плату.</w:t>
      </w:r>
    </w:p>
    <w:p w:rsidR="00325C0B" w:rsidRPr="00325C0B" w:rsidRDefault="00325C0B" w:rsidP="00325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Знайте, когда вы проверяете кому-то, может в действительности понадобиться помощь. Как только придет уведомление или поступит звонок о срабатывании, это означает, что оборудование исправно и все работает, вы подключены к системе, на пульте видны ваши данные.</w:t>
      </w:r>
    </w:p>
    <w:p w:rsidR="00325C0B" w:rsidRPr="0025096A" w:rsidRDefault="00325C0B" w:rsidP="00325C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25096A">
        <w:rPr>
          <w:color w:val="222222"/>
          <w:sz w:val="28"/>
          <w:szCs w:val="28"/>
        </w:rPr>
        <w:t>Выше мы рассмотрели ситуацию, когда охранная сигнализация исправна, полноценно срабатывает и справляется со своей функцией. Если же вы убедились, что есть проблемы, нужно сразу принять меры по их устранению. Обратитесь к обслуживающему вас менеджеру либо в техническую поддержку и объясните ситуацию. Проверку рекомендуется проводить в первые месяцы после установки сигнализации. Так вы сможете рассчитывать на ремонт по гарантии и бесплатный выезд бригады монтажников.</w:t>
      </w:r>
    </w:p>
    <w:p w:rsidR="00325C0B" w:rsidRDefault="00325C0B" w:rsidP="00325C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Занимающиеся поставками и установкой сигнализации охранные фирмы предоставляют услуги их обслуживания, ремонта, а также проверки работоспособности. Последняя позволяет проверить безотказность срабатывания, исключить любые сбои в действительно опасной ситуац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ии.</w:t>
      </w:r>
    </w:p>
    <w:p w:rsidR="00325C0B" w:rsidRDefault="00325C0B" w:rsidP="00325C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Периодичность тестирования определяется обычно индивидуально. Зависит от конкретного запроса заказчика, сложности оборудования, специфики охраняемого объекта. </w:t>
      </w:r>
    </w:p>
    <w:p w:rsidR="00325C0B" w:rsidRPr="007D6CF6" w:rsidRDefault="00325C0B" w:rsidP="00325C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Профессионалы проводят следующие мероприятия по тестированию и диагностике состояния охранной сигнализации:</w:t>
      </w:r>
    </w:p>
    <w:p w:rsidR="00325C0B" w:rsidRPr="007D6CF6" w:rsidRDefault="00325C0B" w:rsidP="00325C0B">
      <w:pPr>
        <w:numPr>
          <w:ilvl w:val="0"/>
          <w:numId w:val="1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обработку ситуации проникновения на охраняемый объект посторонних (имитирование нарушения периметра);</w:t>
      </w:r>
    </w:p>
    <w:p w:rsidR="00325C0B" w:rsidRPr="007D6CF6" w:rsidRDefault="00325C0B" w:rsidP="00325C0B">
      <w:pPr>
        <w:numPr>
          <w:ilvl w:val="0"/>
          <w:numId w:val="1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тестирование датчиков;</w:t>
      </w:r>
    </w:p>
    <w:p w:rsidR="00325C0B" w:rsidRPr="007D6CF6" w:rsidRDefault="00325C0B" w:rsidP="00325C0B">
      <w:pPr>
        <w:numPr>
          <w:ilvl w:val="0"/>
          <w:numId w:val="1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анализ состояния ключевых узлов системы (визуальный осмотр оборудования и тесты);</w:t>
      </w:r>
    </w:p>
    <w:p w:rsidR="00325C0B" w:rsidRPr="007D6CF6" w:rsidRDefault="00325C0B" w:rsidP="00325C0B">
      <w:pPr>
        <w:numPr>
          <w:ilvl w:val="0"/>
          <w:numId w:val="1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испытание программного обеспечения на предмет некорректного функционирования, сбоев;</w:t>
      </w:r>
    </w:p>
    <w:p w:rsidR="00325C0B" w:rsidRPr="007D6CF6" w:rsidRDefault="00325C0B" w:rsidP="00325C0B">
      <w:pPr>
        <w:numPr>
          <w:ilvl w:val="0"/>
          <w:numId w:val="1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настройку и регулирование датчиков, передающих и приемных устройств;</w:t>
      </w:r>
    </w:p>
    <w:p w:rsidR="00325C0B" w:rsidRPr="007D6CF6" w:rsidRDefault="00325C0B" w:rsidP="00325C0B">
      <w:pPr>
        <w:numPr>
          <w:ilvl w:val="0"/>
          <w:numId w:val="1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всего процесса использования системы;</w:t>
      </w:r>
    </w:p>
    <w:p w:rsidR="00325C0B" w:rsidRPr="007D6CF6" w:rsidRDefault="00325C0B" w:rsidP="00325C0B">
      <w:pPr>
        <w:numPr>
          <w:ilvl w:val="0"/>
          <w:numId w:val="13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тестирование защищенности от повреждения, взлома, любых нежелательных вмешательств.</w:t>
      </w:r>
    </w:p>
    <w:p w:rsidR="00325C0B" w:rsidRDefault="00325C0B" w:rsidP="0032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6C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Собственниками оборудованных охранной сигнализацией объектов востребована независимая экспертиза, позволяющая оценить эффективность защиты. Экспертиза предусматривает не только тестирование оборудования, но и общую оценку условий его эксплуатации, анализ рисков и проверку документации. По ее итогам могут потребоваться планово-предупредительные работы либо модернизация системы. Но обычно достаточно заменить неисправные датчики 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 другие поврежденные элементы.</w:t>
      </w:r>
    </w:p>
    <w:p w:rsidR="00203EAD" w:rsidRDefault="00203EAD" w:rsidP="0032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F27BA" w:rsidRDefault="00203EAD" w:rsidP="0032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2A13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Проведение проверок пожарной и охранной сигнализаций должно осуществляться во взаимодействии с обслуживающими данные системы организациями после предварительного их уведомления.</w:t>
      </w:r>
      <w:proofErr w:type="gramEnd"/>
    </w:p>
    <w:p w:rsidR="009F27BA" w:rsidRDefault="009F27BA" w:rsidP="009F2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F27BA" w:rsidRDefault="009F27BA" w:rsidP="009F2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F27BA" w:rsidRDefault="009F27BA" w:rsidP="009F2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Руководитель управления</w:t>
      </w:r>
    </w:p>
    <w:p w:rsidR="00203EAD" w:rsidRPr="002A137B" w:rsidRDefault="009F27BA" w:rsidP="009F2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безопасности                                                                                       В.Н. Чиж    </w:t>
      </w:r>
      <w:r w:rsidR="00203EAD" w:rsidRPr="002A13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</w:t>
      </w:r>
    </w:p>
    <w:p w:rsidR="00325C0B" w:rsidRDefault="00325C0B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27BA" w:rsidRPr="0025096A" w:rsidRDefault="009F27BA" w:rsidP="00325C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p w:rsidR="00416EFE" w:rsidRPr="009F27BA" w:rsidRDefault="009F27BA" w:rsidP="002509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27BA">
        <w:rPr>
          <w:rFonts w:ascii="Times New Roman" w:hAnsi="Times New Roman" w:cs="Times New Roman"/>
          <w:sz w:val="16"/>
          <w:szCs w:val="16"/>
        </w:rPr>
        <w:t>Попов Валерий Викторович</w:t>
      </w:r>
    </w:p>
    <w:p w:rsidR="009F27BA" w:rsidRPr="009F27BA" w:rsidRDefault="009F27BA" w:rsidP="002509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27BA">
        <w:rPr>
          <w:rFonts w:ascii="Times New Roman" w:hAnsi="Times New Roman" w:cs="Times New Roman"/>
          <w:sz w:val="16"/>
          <w:szCs w:val="16"/>
        </w:rPr>
        <w:t>(4722) 33-85-37</w:t>
      </w:r>
    </w:p>
    <w:sectPr w:rsidR="009F27BA" w:rsidRPr="009F27BA" w:rsidSect="00795B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06" w:rsidRDefault="00795B06" w:rsidP="00795B06">
      <w:pPr>
        <w:spacing w:after="0" w:line="240" w:lineRule="auto"/>
      </w:pPr>
      <w:r>
        <w:separator/>
      </w:r>
    </w:p>
  </w:endnote>
  <w:endnote w:type="continuationSeparator" w:id="0">
    <w:p w:rsidR="00795B06" w:rsidRDefault="00795B06" w:rsidP="0079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06" w:rsidRDefault="00795B06" w:rsidP="00795B06">
      <w:pPr>
        <w:spacing w:after="0" w:line="240" w:lineRule="auto"/>
      </w:pPr>
      <w:r>
        <w:separator/>
      </w:r>
    </w:p>
  </w:footnote>
  <w:footnote w:type="continuationSeparator" w:id="0">
    <w:p w:rsidR="00795B06" w:rsidRDefault="00795B06" w:rsidP="0079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368"/>
      <w:docPartObj>
        <w:docPartGallery w:val="Page Numbers (Top of Page)"/>
        <w:docPartUnique/>
      </w:docPartObj>
    </w:sdtPr>
    <w:sdtEndPr/>
    <w:sdtContent>
      <w:p w:rsidR="00795B06" w:rsidRDefault="00795B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7BA">
          <w:rPr>
            <w:noProof/>
          </w:rPr>
          <w:t>5</w:t>
        </w:r>
        <w:r>
          <w:fldChar w:fldCharType="end"/>
        </w:r>
      </w:p>
    </w:sdtContent>
  </w:sdt>
  <w:p w:rsidR="00795B06" w:rsidRDefault="00795B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842"/>
    <w:multiLevelType w:val="multilevel"/>
    <w:tmpl w:val="9490E51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1">
    <w:nsid w:val="0DA94E78"/>
    <w:multiLevelType w:val="multilevel"/>
    <w:tmpl w:val="263AE06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2">
    <w:nsid w:val="109142AB"/>
    <w:multiLevelType w:val="hybridMultilevel"/>
    <w:tmpl w:val="9A309BA4"/>
    <w:lvl w:ilvl="0" w:tplc="925EA3E8">
      <w:start w:val="1"/>
      <w:numFmt w:val="upperRoman"/>
      <w:lvlText w:val="%1."/>
      <w:lvlJc w:val="left"/>
      <w:pPr>
        <w:ind w:left="31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>
    <w:nsid w:val="23BF11E9"/>
    <w:multiLevelType w:val="multilevel"/>
    <w:tmpl w:val="AC5847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>
    <w:nsid w:val="272E3C46"/>
    <w:multiLevelType w:val="multilevel"/>
    <w:tmpl w:val="0E04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7271F"/>
    <w:multiLevelType w:val="multilevel"/>
    <w:tmpl w:val="02C477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>
    <w:nsid w:val="38FE2B9C"/>
    <w:multiLevelType w:val="hybridMultilevel"/>
    <w:tmpl w:val="6CFEE0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0B224C"/>
    <w:multiLevelType w:val="hybridMultilevel"/>
    <w:tmpl w:val="370C34B0"/>
    <w:lvl w:ilvl="0" w:tplc="2A74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74BD7"/>
    <w:multiLevelType w:val="multilevel"/>
    <w:tmpl w:val="94DAF41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>
    <w:nsid w:val="61891FA6"/>
    <w:multiLevelType w:val="hybridMultilevel"/>
    <w:tmpl w:val="9A309BA4"/>
    <w:lvl w:ilvl="0" w:tplc="925EA3E8">
      <w:start w:val="1"/>
      <w:numFmt w:val="upperRoman"/>
      <w:lvlText w:val="%1."/>
      <w:lvlJc w:val="left"/>
      <w:pPr>
        <w:ind w:left="31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0">
    <w:nsid w:val="6A1B5F71"/>
    <w:multiLevelType w:val="hybridMultilevel"/>
    <w:tmpl w:val="58B45D8E"/>
    <w:lvl w:ilvl="0" w:tplc="906AA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159EC"/>
    <w:multiLevelType w:val="hybridMultilevel"/>
    <w:tmpl w:val="48D6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775B0"/>
    <w:multiLevelType w:val="multilevel"/>
    <w:tmpl w:val="8B0CE6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>
    <w:nsid w:val="7ED57C84"/>
    <w:multiLevelType w:val="multilevel"/>
    <w:tmpl w:val="3FD64A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8B"/>
    <w:rsid w:val="00010FA3"/>
    <w:rsid w:val="00203EAD"/>
    <w:rsid w:val="00212E63"/>
    <w:rsid w:val="0025096A"/>
    <w:rsid w:val="002A137B"/>
    <w:rsid w:val="00325C0B"/>
    <w:rsid w:val="003A1EF0"/>
    <w:rsid w:val="00416EFE"/>
    <w:rsid w:val="005320E4"/>
    <w:rsid w:val="00555CEE"/>
    <w:rsid w:val="00663767"/>
    <w:rsid w:val="00693335"/>
    <w:rsid w:val="006B23B7"/>
    <w:rsid w:val="00795B06"/>
    <w:rsid w:val="007D6CF6"/>
    <w:rsid w:val="007E058B"/>
    <w:rsid w:val="00817AEB"/>
    <w:rsid w:val="00827AF9"/>
    <w:rsid w:val="00862818"/>
    <w:rsid w:val="008D663A"/>
    <w:rsid w:val="009F27BA"/>
    <w:rsid w:val="00A22985"/>
    <w:rsid w:val="00B51BE4"/>
    <w:rsid w:val="00BE6388"/>
    <w:rsid w:val="00BF1E80"/>
    <w:rsid w:val="00C13B18"/>
    <w:rsid w:val="00C2008B"/>
    <w:rsid w:val="00CA2EBF"/>
    <w:rsid w:val="00CB4314"/>
    <w:rsid w:val="00D57D55"/>
    <w:rsid w:val="00D9730C"/>
    <w:rsid w:val="00DC1736"/>
    <w:rsid w:val="00DC2956"/>
    <w:rsid w:val="00DC5D7B"/>
    <w:rsid w:val="00E00D09"/>
    <w:rsid w:val="00E31767"/>
    <w:rsid w:val="00E47CE8"/>
    <w:rsid w:val="00FA1A1E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6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E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E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B06"/>
  </w:style>
  <w:style w:type="paragraph" w:styleId="a8">
    <w:name w:val="footer"/>
    <w:basedOn w:val="a"/>
    <w:link w:val="a9"/>
    <w:uiPriority w:val="99"/>
    <w:unhideWhenUsed/>
    <w:rsid w:val="0079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B06"/>
  </w:style>
  <w:style w:type="character" w:customStyle="1" w:styleId="30">
    <w:name w:val="Заголовок 3 Знак"/>
    <w:basedOn w:val="a0"/>
    <w:link w:val="3"/>
    <w:uiPriority w:val="9"/>
    <w:semiHidden/>
    <w:rsid w:val="00E47C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27AF9"/>
    <w:rPr>
      <w:b/>
      <w:bCs/>
    </w:rPr>
  </w:style>
  <w:style w:type="paragraph" w:customStyle="1" w:styleId="ConsPlusNormal">
    <w:name w:val="ConsPlusNormal"/>
    <w:rsid w:val="0020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6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E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E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B06"/>
  </w:style>
  <w:style w:type="paragraph" w:styleId="a8">
    <w:name w:val="footer"/>
    <w:basedOn w:val="a"/>
    <w:link w:val="a9"/>
    <w:uiPriority w:val="99"/>
    <w:unhideWhenUsed/>
    <w:rsid w:val="00795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B06"/>
  </w:style>
  <w:style w:type="character" w:customStyle="1" w:styleId="30">
    <w:name w:val="Заголовок 3 Знак"/>
    <w:basedOn w:val="a0"/>
    <w:link w:val="3"/>
    <w:uiPriority w:val="9"/>
    <w:semiHidden/>
    <w:rsid w:val="00E47C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27AF9"/>
    <w:rPr>
      <w:b/>
      <w:bCs/>
    </w:rPr>
  </w:style>
  <w:style w:type="paragraph" w:customStyle="1" w:styleId="ConsPlusNormal">
    <w:name w:val="ConsPlusNormal"/>
    <w:rsid w:val="0020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293">
          <w:marLeft w:val="0"/>
          <w:marRight w:val="0"/>
          <w:marTop w:val="0"/>
          <w:marBottom w:val="0"/>
          <w:divBdr>
            <w:top w:val="single" w:sz="6" w:space="4" w:color="7C7C7C"/>
            <w:left w:val="single" w:sz="6" w:space="8" w:color="7C7C7C"/>
            <w:bottom w:val="single" w:sz="6" w:space="4" w:color="7C7C7C"/>
            <w:right w:val="single" w:sz="6" w:space="8" w:color="7C7C7C"/>
          </w:divBdr>
        </w:div>
      </w:divsChild>
    </w:div>
    <w:div w:id="732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Валерий Викторович</dc:creator>
  <cp:keywords/>
  <dc:description/>
  <cp:lastModifiedBy>Попов Валерий Викторович</cp:lastModifiedBy>
  <cp:revision>30</cp:revision>
  <dcterms:created xsi:type="dcterms:W3CDTF">2021-11-16T06:44:00Z</dcterms:created>
  <dcterms:modified xsi:type="dcterms:W3CDTF">2021-11-17T08:59:00Z</dcterms:modified>
</cp:coreProperties>
</file>