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E91" w:rsidRPr="009E1E4E" w:rsidRDefault="00E77E91" w:rsidP="007345FA">
      <w:pPr>
        <w:jc w:val="both"/>
        <w:rPr>
          <w:sz w:val="28"/>
          <w:szCs w:val="28"/>
        </w:rPr>
      </w:pPr>
    </w:p>
    <w:p w:rsidR="00430F3B" w:rsidRDefault="00C81E0B" w:rsidP="00430F3B">
      <w:pPr>
        <w:jc w:val="center"/>
        <w:rPr>
          <w:b/>
          <w:sz w:val="28"/>
          <w:szCs w:val="28"/>
        </w:rPr>
      </w:pPr>
      <w:r>
        <w:rPr>
          <w:b/>
          <w:sz w:val="28"/>
          <w:szCs w:val="28"/>
        </w:rPr>
        <w:t>Информация</w:t>
      </w:r>
      <w:r w:rsidR="00A25887">
        <w:rPr>
          <w:b/>
          <w:sz w:val="28"/>
          <w:szCs w:val="28"/>
        </w:rPr>
        <w:t xml:space="preserve"> </w:t>
      </w:r>
    </w:p>
    <w:p w:rsidR="00430F3B" w:rsidRPr="002E37E6" w:rsidRDefault="00430F3B" w:rsidP="00430F3B">
      <w:pPr>
        <w:jc w:val="center"/>
        <w:rPr>
          <w:b/>
          <w:sz w:val="28"/>
          <w:szCs w:val="28"/>
        </w:rPr>
      </w:pPr>
      <w:r>
        <w:rPr>
          <w:b/>
          <w:sz w:val="28"/>
          <w:szCs w:val="28"/>
        </w:rPr>
        <w:t>о состоянии экологической обстановки в городе Белгороде</w:t>
      </w:r>
    </w:p>
    <w:p w:rsidR="00A25887" w:rsidRDefault="00A25887" w:rsidP="007345FA">
      <w:pPr>
        <w:jc w:val="center"/>
        <w:rPr>
          <w:b/>
          <w:sz w:val="16"/>
          <w:szCs w:val="16"/>
        </w:rPr>
      </w:pPr>
    </w:p>
    <w:p w:rsidR="00430F3B" w:rsidRPr="001A59E7" w:rsidRDefault="00430F3B" w:rsidP="007345FA">
      <w:pPr>
        <w:jc w:val="center"/>
        <w:rPr>
          <w:b/>
          <w:sz w:val="16"/>
          <w:szCs w:val="16"/>
        </w:rPr>
      </w:pPr>
    </w:p>
    <w:p w:rsidR="00237B19" w:rsidRDefault="00237B19" w:rsidP="00237B19">
      <w:pPr>
        <w:widowControl w:val="0"/>
        <w:autoSpaceDE w:val="0"/>
        <w:autoSpaceDN w:val="0"/>
        <w:adjustRightInd w:val="0"/>
        <w:ind w:firstLine="851"/>
        <w:contextualSpacing/>
        <w:jc w:val="both"/>
        <w:rPr>
          <w:sz w:val="28"/>
          <w:szCs w:val="28"/>
        </w:rPr>
      </w:pPr>
      <w:bookmarkStart w:id="0" w:name="_GoBack"/>
      <w:bookmarkEnd w:id="0"/>
    </w:p>
    <w:p w:rsidR="00885C1E" w:rsidRDefault="00864936" w:rsidP="00D874F1">
      <w:pPr>
        <w:ind w:firstLine="851"/>
        <w:jc w:val="both"/>
        <w:rPr>
          <w:sz w:val="28"/>
          <w:szCs w:val="28"/>
        </w:rPr>
      </w:pPr>
      <w:r w:rsidRPr="00864936">
        <w:rPr>
          <w:sz w:val="28"/>
          <w:szCs w:val="28"/>
        </w:rPr>
        <w:t>1.</w:t>
      </w:r>
      <w:r w:rsidR="00237B19" w:rsidRPr="00864936">
        <w:rPr>
          <w:sz w:val="28"/>
          <w:szCs w:val="28"/>
        </w:rPr>
        <w:t xml:space="preserve"> </w:t>
      </w:r>
      <w:r w:rsidR="00885C1E">
        <w:rPr>
          <w:sz w:val="28"/>
          <w:szCs w:val="28"/>
        </w:rPr>
        <w:t>Состояние атмосферного воздуха.</w:t>
      </w:r>
    </w:p>
    <w:p w:rsidR="00864936" w:rsidRDefault="003C7167" w:rsidP="00D874F1">
      <w:pPr>
        <w:ind w:firstLine="851"/>
        <w:jc w:val="both"/>
        <w:rPr>
          <w:color w:val="000000" w:themeColor="text1"/>
          <w:sz w:val="28"/>
          <w:szCs w:val="28"/>
        </w:rPr>
      </w:pPr>
      <w:r w:rsidRPr="00864936">
        <w:rPr>
          <w:sz w:val="28"/>
          <w:szCs w:val="28"/>
        </w:rPr>
        <w:t>П</w:t>
      </w:r>
      <w:r w:rsidRPr="00864936">
        <w:rPr>
          <w:rFonts w:eastAsia="TimesNewRoman"/>
          <w:sz w:val="28"/>
          <w:szCs w:val="28"/>
        </w:rPr>
        <w:t xml:space="preserve">о данным Белгородской лаборатории по мониторингу загрязнения атмосферы Белгородского центра по гидрометеорологии и мониторингу окружающей среды </w:t>
      </w:r>
      <w:r w:rsidRPr="00864936">
        <w:rPr>
          <w:rFonts w:eastAsia="TimesNewRoman,Bold"/>
          <w:sz w:val="28"/>
          <w:szCs w:val="28"/>
        </w:rPr>
        <w:t xml:space="preserve">- </w:t>
      </w:r>
      <w:r w:rsidRPr="00864936">
        <w:rPr>
          <w:rFonts w:eastAsia="TimesNewRoman"/>
          <w:sz w:val="28"/>
          <w:szCs w:val="28"/>
        </w:rPr>
        <w:t xml:space="preserve">филиала ФГБУ </w:t>
      </w:r>
      <w:r w:rsidRPr="00864936">
        <w:rPr>
          <w:rFonts w:eastAsia="TimesNewRoman,Bold"/>
          <w:sz w:val="28"/>
          <w:szCs w:val="28"/>
        </w:rPr>
        <w:t>«</w:t>
      </w:r>
      <w:r w:rsidRPr="00864936">
        <w:rPr>
          <w:rFonts w:eastAsia="TimesNewRoman"/>
          <w:sz w:val="28"/>
          <w:szCs w:val="28"/>
        </w:rPr>
        <w:t>Центрально</w:t>
      </w:r>
      <w:r w:rsidRPr="00864936">
        <w:rPr>
          <w:rFonts w:eastAsia="TimesNewRoman,Bold"/>
          <w:sz w:val="28"/>
          <w:szCs w:val="28"/>
        </w:rPr>
        <w:t>-Ч</w:t>
      </w:r>
      <w:r w:rsidRPr="00864936">
        <w:rPr>
          <w:rFonts w:eastAsia="TimesNewRoman"/>
          <w:sz w:val="28"/>
          <w:szCs w:val="28"/>
        </w:rPr>
        <w:t>ерноземное управление по гидрометеорологии и мониторингу окружающей среды</w:t>
      </w:r>
      <w:r w:rsidRPr="00864936">
        <w:rPr>
          <w:rFonts w:eastAsia="TimesNewRoman,Bold"/>
          <w:sz w:val="28"/>
          <w:szCs w:val="28"/>
        </w:rPr>
        <w:t xml:space="preserve">», </w:t>
      </w:r>
      <w:r w:rsidR="00864936">
        <w:rPr>
          <w:rFonts w:eastAsia="TimesNewRoman,Bold"/>
          <w:sz w:val="28"/>
          <w:szCs w:val="28"/>
        </w:rPr>
        <w:t>у</w:t>
      </w:r>
      <w:r w:rsidR="00864936" w:rsidRPr="00864936">
        <w:rPr>
          <w:sz w:val="28"/>
          <w:szCs w:val="28"/>
        </w:rPr>
        <w:t>ровень загрязнения воздуха</w:t>
      </w:r>
      <w:r w:rsidR="00864936">
        <w:rPr>
          <w:sz w:val="28"/>
          <w:szCs w:val="28"/>
        </w:rPr>
        <w:t xml:space="preserve"> на территории города характеризуется как</w:t>
      </w:r>
      <w:r w:rsidR="00864936" w:rsidRPr="00864936">
        <w:rPr>
          <w:sz w:val="28"/>
          <w:szCs w:val="28"/>
        </w:rPr>
        <w:t xml:space="preserve"> низкий.</w:t>
      </w:r>
      <w:r w:rsidR="00864936">
        <w:rPr>
          <w:sz w:val="28"/>
          <w:szCs w:val="28"/>
        </w:rPr>
        <w:t xml:space="preserve"> З</w:t>
      </w:r>
      <w:r w:rsidR="00864936" w:rsidRPr="00864936">
        <w:rPr>
          <w:sz w:val="28"/>
          <w:szCs w:val="28"/>
        </w:rPr>
        <w:t>а период 2013</w:t>
      </w:r>
      <w:r w:rsidR="00864936">
        <w:rPr>
          <w:sz w:val="28"/>
          <w:szCs w:val="28"/>
        </w:rPr>
        <w:t xml:space="preserve"> – </w:t>
      </w:r>
      <w:r w:rsidR="00864936" w:rsidRPr="00864936">
        <w:rPr>
          <w:sz w:val="28"/>
          <w:szCs w:val="28"/>
        </w:rPr>
        <w:t>2017 г</w:t>
      </w:r>
      <w:r w:rsidR="00864936">
        <w:rPr>
          <w:sz w:val="28"/>
          <w:szCs w:val="28"/>
        </w:rPr>
        <w:t>оды у</w:t>
      </w:r>
      <w:r w:rsidR="00864936" w:rsidRPr="00864936">
        <w:rPr>
          <w:sz w:val="28"/>
          <w:szCs w:val="28"/>
        </w:rPr>
        <w:t xml:space="preserve">ровень загрязнения понизился </w:t>
      </w:r>
      <w:r w:rsidR="00961E23">
        <w:rPr>
          <w:sz w:val="28"/>
          <w:szCs w:val="28"/>
        </w:rPr>
        <w:t xml:space="preserve">до 77%  </w:t>
      </w:r>
      <w:r w:rsidR="00864936" w:rsidRPr="00864936">
        <w:rPr>
          <w:sz w:val="28"/>
          <w:szCs w:val="28"/>
        </w:rPr>
        <w:t xml:space="preserve">по </w:t>
      </w:r>
      <w:proofErr w:type="spellStart"/>
      <w:r w:rsidR="00864936" w:rsidRPr="00864936">
        <w:rPr>
          <w:sz w:val="28"/>
          <w:szCs w:val="28"/>
        </w:rPr>
        <w:t>бен</w:t>
      </w:r>
      <w:proofErr w:type="gramStart"/>
      <w:r w:rsidR="00864936" w:rsidRPr="00864936">
        <w:rPr>
          <w:sz w:val="28"/>
          <w:szCs w:val="28"/>
        </w:rPr>
        <w:t>з</w:t>
      </w:r>
      <w:proofErr w:type="spellEnd"/>
      <w:r w:rsidR="00864936" w:rsidRPr="00864936">
        <w:rPr>
          <w:sz w:val="28"/>
          <w:szCs w:val="28"/>
        </w:rPr>
        <w:t>(</w:t>
      </w:r>
      <w:proofErr w:type="gramEnd"/>
      <w:r w:rsidR="00864936" w:rsidRPr="00864936">
        <w:rPr>
          <w:sz w:val="28"/>
          <w:szCs w:val="28"/>
        </w:rPr>
        <w:t>а)</w:t>
      </w:r>
      <w:proofErr w:type="spellStart"/>
      <w:r w:rsidR="00864936" w:rsidRPr="00864936">
        <w:rPr>
          <w:sz w:val="28"/>
          <w:szCs w:val="28"/>
        </w:rPr>
        <w:t>пирену</w:t>
      </w:r>
      <w:proofErr w:type="spellEnd"/>
      <w:r w:rsidR="00961E23">
        <w:rPr>
          <w:sz w:val="28"/>
          <w:szCs w:val="28"/>
        </w:rPr>
        <w:t>. Вместе с тем в 2017 году зарегистрированы с превышением максимальных разовых предельно-допуст</w:t>
      </w:r>
      <w:r w:rsidR="00371E69">
        <w:rPr>
          <w:sz w:val="28"/>
          <w:szCs w:val="28"/>
        </w:rPr>
        <w:t>и</w:t>
      </w:r>
      <w:r w:rsidR="00961E23">
        <w:rPr>
          <w:sz w:val="28"/>
          <w:szCs w:val="28"/>
        </w:rPr>
        <w:t>мых концентраций (ПДК) две пробы</w:t>
      </w:r>
      <w:r w:rsidR="00864936" w:rsidRPr="00864936">
        <w:rPr>
          <w:sz w:val="28"/>
          <w:szCs w:val="28"/>
        </w:rPr>
        <w:t xml:space="preserve"> по взвешенным веществам</w:t>
      </w:r>
      <w:r w:rsidR="00961E23">
        <w:rPr>
          <w:sz w:val="28"/>
          <w:szCs w:val="28"/>
        </w:rPr>
        <w:t xml:space="preserve"> и 4 пробы по оксиду углерода до 2 ПДК</w:t>
      </w:r>
      <w:r w:rsidR="00864936" w:rsidRPr="00864936">
        <w:rPr>
          <w:sz w:val="28"/>
          <w:szCs w:val="28"/>
        </w:rPr>
        <w:t>.</w:t>
      </w:r>
      <w:r w:rsidR="00864936" w:rsidRPr="00864936">
        <w:rPr>
          <w:rFonts w:eastAsia="TimesNewRoman"/>
          <w:sz w:val="28"/>
          <w:szCs w:val="28"/>
        </w:rPr>
        <w:t xml:space="preserve"> </w:t>
      </w:r>
      <w:r w:rsidR="00961E23">
        <w:rPr>
          <w:rFonts w:eastAsia="TimesNewRoman"/>
          <w:sz w:val="28"/>
          <w:szCs w:val="28"/>
        </w:rPr>
        <w:t>В целом з</w:t>
      </w:r>
      <w:r w:rsidR="00864936" w:rsidRPr="00237B19">
        <w:rPr>
          <w:color w:val="000000" w:themeColor="text1"/>
          <w:sz w:val="28"/>
          <w:szCs w:val="28"/>
        </w:rPr>
        <w:t>а последние 5 лет изменение средних концентраций загрязняющих веществ в атмосферном воздухе города имеет устойчивую тенденцию к снижению.</w:t>
      </w:r>
    </w:p>
    <w:p w:rsidR="007B23D4" w:rsidRDefault="00886F84" w:rsidP="00886F84">
      <w:pPr>
        <w:ind w:firstLine="851"/>
        <w:jc w:val="both"/>
        <w:rPr>
          <w:sz w:val="28"/>
          <w:szCs w:val="28"/>
        </w:rPr>
      </w:pPr>
      <w:r>
        <w:rPr>
          <w:sz w:val="28"/>
          <w:szCs w:val="28"/>
        </w:rPr>
        <w:t xml:space="preserve">В соответствии с информацией </w:t>
      </w:r>
      <w:r w:rsidR="00992AEB">
        <w:rPr>
          <w:sz w:val="28"/>
          <w:szCs w:val="28"/>
        </w:rPr>
        <w:t xml:space="preserve">управления статистики по Белгородской области с 2010 года произошло уменьшение выбросов загрязняющих веществ от стационарных источников более, чем на 3 </w:t>
      </w:r>
      <w:proofErr w:type="spellStart"/>
      <w:r w:rsidR="00992AEB">
        <w:rPr>
          <w:sz w:val="28"/>
          <w:szCs w:val="28"/>
        </w:rPr>
        <w:t>тыс</w:t>
      </w:r>
      <w:proofErr w:type="gramStart"/>
      <w:r w:rsidR="00992AEB">
        <w:rPr>
          <w:sz w:val="28"/>
          <w:szCs w:val="28"/>
        </w:rPr>
        <w:t>.т</w:t>
      </w:r>
      <w:proofErr w:type="spellEnd"/>
      <w:proofErr w:type="gramEnd"/>
      <w:r w:rsidR="00992AEB">
        <w:rPr>
          <w:sz w:val="28"/>
          <w:szCs w:val="28"/>
        </w:rPr>
        <w:t xml:space="preserve"> (2010 год – 8712 тонн, 2016 год – 5622 тонн)</w:t>
      </w:r>
      <w:r w:rsidR="007A542A">
        <w:rPr>
          <w:sz w:val="28"/>
          <w:szCs w:val="28"/>
        </w:rPr>
        <w:t>. Количество стационарных объектов, имеющих выбросы загрязняющих веществ, сократилось с 68 в 2014 году до 49 в 2016 году.</w:t>
      </w:r>
      <w:r w:rsidR="007B23D4">
        <w:rPr>
          <w:sz w:val="28"/>
          <w:szCs w:val="28"/>
        </w:rPr>
        <w:t xml:space="preserve">  </w:t>
      </w:r>
    </w:p>
    <w:p w:rsidR="00886F84" w:rsidRPr="00864936" w:rsidRDefault="007B23D4" w:rsidP="00886F84">
      <w:pPr>
        <w:ind w:firstLine="851"/>
        <w:jc w:val="both"/>
        <w:rPr>
          <w:sz w:val="28"/>
          <w:szCs w:val="28"/>
        </w:rPr>
      </w:pPr>
      <w:r>
        <w:rPr>
          <w:sz w:val="28"/>
          <w:szCs w:val="28"/>
        </w:rPr>
        <w:t>Г</w:t>
      </w:r>
      <w:r w:rsidR="00B926BE">
        <w:rPr>
          <w:sz w:val="28"/>
          <w:szCs w:val="28"/>
        </w:rPr>
        <w:t>одовое количество выбросов от автотранспортных средств</w:t>
      </w:r>
      <w:r>
        <w:rPr>
          <w:sz w:val="28"/>
          <w:szCs w:val="28"/>
        </w:rPr>
        <w:t xml:space="preserve"> в городе, по данным</w:t>
      </w:r>
      <w:r w:rsidR="00B926BE">
        <w:rPr>
          <w:sz w:val="28"/>
          <w:szCs w:val="28"/>
        </w:rPr>
        <w:t xml:space="preserve"> </w:t>
      </w:r>
      <w:r>
        <w:rPr>
          <w:sz w:val="28"/>
          <w:szCs w:val="28"/>
        </w:rPr>
        <w:t xml:space="preserve">управления </w:t>
      </w:r>
      <w:proofErr w:type="spellStart"/>
      <w:r>
        <w:rPr>
          <w:sz w:val="28"/>
          <w:szCs w:val="28"/>
        </w:rPr>
        <w:t>Росприроднадзора</w:t>
      </w:r>
      <w:proofErr w:type="spellEnd"/>
      <w:r>
        <w:rPr>
          <w:sz w:val="28"/>
          <w:szCs w:val="28"/>
        </w:rPr>
        <w:t xml:space="preserve"> по Белгородской области,                           </w:t>
      </w:r>
      <w:r w:rsidR="00B926BE">
        <w:rPr>
          <w:sz w:val="28"/>
          <w:szCs w:val="28"/>
        </w:rPr>
        <w:t xml:space="preserve">с 2013 года снизилось более, чем на 10,5 тыс. тонн (2013 год – 51,5970 </w:t>
      </w:r>
      <w:proofErr w:type="spellStart"/>
      <w:r w:rsidR="00B926BE">
        <w:rPr>
          <w:sz w:val="28"/>
          <w:szCs w:val="28"/>
        </w:rPr>
        <w:t>тыс</w:t>
      </w:r>
      <w:proofErr w:type="gramStart"/>
      <w:r w:rsidR="00B926BE">
        <w:rPr>
          <w:sz w:val="28"/>
          <w:szCs w:val="28"/>
        </w:rPr>
        <w:t>.т</w:t>
      </w:r>
      <w:proofErr w:type="spellEnd"/>
      <w:proofErr w:type="gramEnd"/>
      <w:r w:rsidR="00B926BE">
        <w:rPr>
          <w:sz w:val="28"/>
          <w:szCs w:val="28"/>
        </w:rPr>
        <w:t>, 2016 год – 41,0389 тыс. т</w:t>
      </w:r>
      <w:r w:rsidR="007E116C">
        <w:rPr>
          <w:sz w:val="28"/>
          <w:szCs w:val="28"/>
        </w:rPr>
        <w:t>)</w:t>
      </w:r>
      <w:r w:rsidR="00B926BE">
        <w:rPr>
          <w:sz w:val="28"/>
          <w:szCs w:val="28"/>
        </w:rPr>
        <w:t>.</w:t>
      </w:r>
    </w:p>
    <w:p w:rsidR="00961E23" w:rsidRDefault="00961E23" w:rsidP="00886F84">
      <w:pPr>
        <w:ind w:firstLine="851"/>
        <w:jc w:val="both"/>
        <w:rPr>
          <w:sz w:val="28"/>
          <w:szCs w:val="28"/>
        </w:rPr>
      </w:pPr>
      <w:r>
        <w:rPr>
          <w:sz w:val="28"/>
          <w:szCs w:val="28"/>
        </w:rPr>
        <w:t>Улучшению состояния воздушного бассейна города способствует также остановка предприятий</w:t>
      </w:r>
      <w:r w:rsidRPr="00F32416">
        <w:rPr>
          <w:sz w:val="28"/>
          <w:szCs w:val="28"/>
        </w:rPr>
        <w:t xml:space="preserve"> </w:t>
      </w:r>
      <w:r>
        <w:rPr>
          <w:sz w:val="28"/>
          <w:szCs w:val="28"/>
        </w:rPr>
        <w:t>ООО «</w:t>
      </w:r>
      <w:proofErr w:type="spellStart"/>
      <w:r>
        <w:rPr>
          <w:sz w:val="28"/>
          <w:szCs w:val="28"/>
        </w:rPr>
        <w:t>Цитробел</w:t>
      </w:r>
      <w:proofErr w:type="spellEnd"/>
      <w:r>
        <w:rPr>
          <w:sz w:val="28"/>
          <w:szCs w:val="28"/>
        </w:rPr>
        <w:t>» и АО БЗЛК «</w:t>
      </w:r>
      <w:proofErr w:type="spellStart"/>
      <w:r>
        <w:rPr>
          <w:sz w:val="28"/>
          <w:szCs w:val="28"/>
        </w:rPr>
        <w:t>Цитробел</w:t>
      </w:r>
      <w:proofErr w:type="spellEnd"/>
      <w:r>
        <w:rPr>
          <w:sz w:val="28"/>
          <w:szCs w:val="28"/>
        </w:rPr>
        <w:t>»</w:t>
      </w:r>
      <w:r w:rsidR="00674B25">
        <w:rPr>
          <w:sz w:val="28"/>
          <w:szCs w:val="28"/>
        </w:rPr>
        <w:t xml:space="preserve">, </w:t>
      </w:r>
      <w:r w:rsidR="00886F84">
        <w:rPr>
          <w:sz w:val="28"/>
          <w:szCs w:val="28"/>
        </w:rPr>
        <w:t xml:space="preserve">в результате деятельности которых происходило </w:t>
      </w:r>
      <w:r>
        <w:rPr>
          <w:sz w:val="28"/>
          <w:szCs w:val="28"/>
        </w:rPr>
        <w:t>загрязн</w:t>
      </w:r>
      <w:r w:rsidR="00886F84">
        <w:rPr>
          <w:sz w:val="28"/>
          <w:szCs w:val="28"/>
        </w:rPr>
        <w:t>ение</w:t>
      </w:r>
      <w:r>
        <w:rPr>
          <w:sz w:val="28"/>
          <w:szCs w:val="28"/>
        </w:rPr>
        <w:t xml:space="preserve"> атмосферн</w:t>
      </w:r>
      <w:r w:rsidR="00886F84">
        <w:rPr>
          <w:sz w:val="28"/>
          <w:szCs w:val="28"/>
        </w:rPr>
        <w:t>ого</w:t>
      </w:r>
      <w:r>
        <w:rPr>
          <w:sz w:val="28"/>
          <w:szCs w:val="28"/>
        </w:rPr>
        <w:t xml:space="preserve"> воздух</w:t>
      </w:r>
      <w:r w:rsidR="00886F84">
        <w:rPr>
          <w:sz w:val="28"/>
          <w:szCs w:val="28"/>
        </w:rPr>
        <w:t>а</w:t>
      </w:r>
      <w:r>
        <w:rPr>
          <w:sz w:val="28"/>
          <w:szCs w:val="28"/>
        </w:rPr>
        <w:t xml:space="preserve"> города неприятнопахнущими веществами. В настоящее время во взаимодействии с федеральными и региональными органами осуществляется координация вопросов рекультивации земельных участков под полями фильтрации (21,4 га) и </w:t>
      </w:r>
      <w:proofErr w:type="spellStart"/>
      <w:r>
        <w:rPr>
          <w:sz w:val="28"/>
          <w:szCs w:val="28"/>
        </w:rPr>
        <w:t>гипсонакопителем</w:t>
      </w:r>
      <w:proofErr w:type="spellEnd"/>
      <w:r>
        <w:rPr>
          <w:sz w:val="28"/>
          <w:szCs w:val="28"/>
        </w:rPr>
        <w:t xml:space="preserve"> (12,4 га).</w:t>
      </w:r>
    </w:p>
    <w:p w:rsidR="00423B0D" w:rsidRDefault="00886F84" w:rsidP="00886F84">
      <w:pPr>
        <w:pStyle w:val="a8"/>
        <w:widowControl w:val="0"/>
        <w:autoSpaceDE w:val="0"/>
        <w:autoSpaceDN w:val="0"/>
        <w:adjustRightInd w:val="0"/>
        <w:ind w:left="0" w:firstLine="851"/>
        <w:jc w:val="both"/>
        <w:rPr>
          <w:color w:val="000000" w:themeColor="text1"/>
          <w:sz w:val="28"/>
          <w:szCs w:val="28"/>
        </w:rPr>
      </w:pPr>
      <w:r>
        <w:rPr>
          <w:color w:val="000000" w:themeColor="text1"/>
          <w:sz w:val="28"/>
          <w:szCs w:val="28"/>
        </w:rPr>
        <w:t>На территории Восточного округа города также проводится работа по снижению поступления в атмосферный воздух загрязняющих веществ, имеющих неприятный запах, потенциальными источниками которых являются такие предприятия, как ГУП «</w:t>
      </w:r>
      <w:proofErr w:type="spellStart"/>
      <w:r>
        <w:rPr>
          <w:color w:val="000000" w:themeColor="text1"/>
          <w:sz w:val="28"/>
          <w:szCs w:val="28"/>
        </w:rPr>
        <w:t>Белводоканал</w:t>
      </w:r>
      <w:proofErr w:type="spellEnd"/>
      <w:r>
        <w:rPr>
          <w:color w:val="000000" w:themeColor="text1"/>
          <w:sz w:val="28"/>
          <w:szCs w:val="28"/>
        </w:rPr>
        <w:t>», ООО «</w:t>
      </w:r>
      <w:proofErr w:type="spellStart"/>
      <w:r>
        <w:rPr>
          <w:color w:val="000000" w:themeColor="text1"/>
          <w:sz w:val="28"/>
          <w:szCs w:val="28"/>
        </w:rPr>
        <w:t>ПромЭкоС</w:t>
      </w:r>
      <w:proofErr w:type="spellEnd"/>
      <w:r>
        <w:rPr>
          <w:color w:val="000000" w:themeColor="text1"/>
          <w:sz w:val="28"/>
          <w:szCs w:val="28"/>
        </w:rPr>
        <w:t xml:space="preserve">» и другие. </w:t>
      </w:r>
    </w:p>
    <w:p w:rsidR="00864936" w:rsidRPr="00864936" w:rsidRDefault="00A358B0" w:rsidP="00886F84">
      <w:pPr>
        <w:pStyle w:val="a8"/>
        <w:widowControl w:val="0"/>
        <w:autoSpaceDE w:val="0"/>
        <w:autoSpaceDN w:val="0"/>
        <w:adjustRightInd w:val="0"/>
        <w:ind w:left="0" w:firstLine="851"/>
        <w:jc w:val="both"/>
        <w:rPr>
          <w:color w:val="000000" w:themeColor="text1"/>
          <w:sz w:val="28"/>
          <w:szCs w:val="28"/>
        </w:rPr>
      </w:pPr>
      <w:r>
        <w:rPr>
          <w:color w:val="000000" w:themeColor="text1"/>
          <w:sz w:val="28"/>
          <w:szCs w:val="28"/>
        </w:rPr>
        <w:t xml:space="preserve">При наступлении неблагоприятных </w:t>
      </w:r>
      <w:r w:rsidR="00F56DA4">
        <w:rPr>
          <w:color w:val="000000" w:themeColor="text1"/>
          <w:sz w:val="28"/>
          <w:szCs w:val="28"/>
        </w:rPr>
        <w:t>погодных</w:t>
      </w:r>
      <w:r>
        <w:rPr>
          <w:color w:val="000000" w:themeColor="text1"/>
          <w:sz w:val="28"/>
          <w:szCs w:val="28"/>
        </w:rPr>
        <w:t xml:space="preserve"> условий</w:t>
      </w:r>
      <w:r w:rsidR="007A542A">
        <w:rPr>
          <w:color w:val="000000" w:themeColor="text1"/>
          <w:sz w:val="28"/>
          <w:szCs w:val="28"/>
        </w:rPr>
        <w:t xml:space="preserve"> администрацией города совместно с региональными природоохранными органами осуществляется мониторинг территории города в целях выявления источников неприятных запахов.</w:t>
      </w:r>
    </w:p>
    <w:p w:rsidR="003C7167" w:rsidRDefault="00886F84" w:rsidP="00237B19">
      <w:pPr>
        <w:widowControl w:val="0"/>
        <w:autoSpaceDE w:val="0"/>
        <w:autoSpaceDN w:val="0"/>
        <w:adjustRightInd w:val="0"/>
        <w:ind w:firstLine="851"/>
        <w:contextualSpacing/>
        <w:jc w:val="both"/>
        <w:rPr>
          <w:sz w:val="28"/>
          <w:szCs w:val="28"/>
        </w:rPr>
      </w:pPr>
      <w:r>
        <w:rPr>
          <w:sz w:val="28"/>
          <w:szCs w:val="28"/>
        </w:rPr>
        <w:t xml:space="preserve">2. </w:t>
      </w:r>
      <w:r w:rsidR="00885C1E">
        <w:rPr>
          <w:sz w:val="28"/>
          <w:szCs w:val="28"/>
        </w:rPr>
        <w:t>Состояние поверхностных водных объектов.</w:t>
      </w:r>
    </w:p>
    <w:p w:rsidR="00964612" w:rsidRDefault="009455D7" w:rsidP="009455D7">
      <w:pPr>
        <w:ind w:firstLine="851"/>
        <w:jc w:val="both"/>
        <w:rPr>
          <w:sz w:val="28"/>
          <w:szCs w:val="28"/>
        </w:rPr>
      </w:pPr>
      <w:r>
        <w:rPr>
          <w:sz w:val="28"/>
          <w:szCs w:val="28"/>
        </w:rPr>
        <w:t>Мониторинг качества воды в реках, протекающих по территории города, осуществляет ФГБУ «Управление эксплуатации Белгородского водохранилища». В соответствии с данными управления, удельный комбинаторный индекс загрязнённости вод варьируется от 6,3 (очень грязная) в устье реки Разумная ниже сброса сточных вод ГУП «</w:t>
      </w:r>
      <w:proofErr w:type="spellStart"/>
      <w:r>
        <w:rPr>
          <w:sz w:val="28"/>
          <w:szCs w:val="28"/>
        </w:rPr>
        <w:t>Белводоканал</w:t>
      </w:r>
      <w:proofErr w:type="spellEnd"/>
      <w:r>
        <w:rPr>
          <w:sz w:val="28"/>
          <w:szCs w:val="28"/>
        </w:rPr>
        <w:t xml:space="preserve">», </w:t>
      </w:r>
      <w:r w:rsidR="00423B0D">
        <w:rPr>
          <w:sz w:val="28"/>
          <w:szCs w:val="28"/>
        </w:rPr>
        <w:t xml:space="preserve"> </w:t>
      </w:r>
      <w:proofErr w:type="spellStart"/>
      <w:r>
        <w:rPr>
          <w:sz w:val="28"/>
          <w:szCs w:val="28"/>
        </w:rPr>
        <w:lastRenderedPageBreak/>
        <w:t>с</w:t>
      </w:r>
      <w:proofErr w:type="gramStart"/>
      <w:r>
        <w:rPr>
          <w:sz w:val="28"/>
          <w:szCs w:val="28"/>
        </w:rPr>
        <w:t>.Д</w:t>
      </w:r>
      <w:proofErr w:type="gramEnd"/>
      <w:r>
        <w:rPr>
          <w:sz w:val="28"/>
          <w:szCs w:val="28"/>
        </w:rPr>
        <w:t>орогобужино</w:t>
      </w:r>
      <w:proofErr w:type="spellEnd"/>
      <w:r>
        <w:rPr>
          <w:sz w:val="28"/>
          <w:szCs w:val="28"/>
        </w:rPr>
        <w:t xml:space="preserve"> до 3,1 (очень загрязненная) во входном створе Белгородского в</w:t>
      </w:r>
      <w:r w:rsidR="00964612">
        <w:rPr>
          <w:sz w:val="28"/>
          <w:szCs w:val="28"/>
        </w:rPr>
        <w:t>одохранилища, ул. Студенческая.</w:t>
      </w:r>
    </w:p>
    <w:p w:rsidR="00C950B0" w:rsidRDefault="00964612" w:rsidP="00C950B0">
      <w:pPr>
        <w:ind w:firstLine="708"/>
        <w:jc w:val="both"/>
        <w:rPr>
          <w:sz w:val="28"/>
          <w:szCs w:val="28"/>
        </w:rPr>
      </w:pPr>
      <w:r>
        <w:rPr>
          <w:sz w:val="28"/>
          <w:szCs w:val="28"/>
        </w:rPr>
        <w:t>На г</w:t>
      </w:r>
      <w:r w:rsidR="009455D7">
        <w:rPr>
          <w:sz w:val="28"/>
          <w:szCs w:val="28"/>
        </w:rPr>
        <w:t xml:space="preserve">идрохимическое состояние </w:t>
      </w:r>
      <w:r>
        <w:rPr>
          <w:sz w:val="28"/>
          <w:szCs w:val="28"/>
        </w:rPr>
        <w:t xml:space="preserve">городских </w:t>
      </w:r>
      <w:r w:rsidR="009455D7">
        <w:rPr>
          <w:sz w:val="28"/>
          <w:szCs w:val="28"/>
        </w:rPr>
        <w:t xml:space="preserve">рек </w:t>
      </w:r>
      <w:r w:rsidR="00C950B0">
        <w:rPr>
          <w:sz w:val="28"/>
          <w:szCs w:val="28"/>
        </w:rPr>
        <w:t xml:space="preserve">оказывают влияние факторы как природного, так и антропогенного происхождения. Отсутствие очистных сооружений на городской ливневой канализации приводит к загрязнению рек и образованию многолетних донных отложения, которые вызывают вторичное загрязнение поверхностных вод. </w:t>
      </w:r>
    </w:p>
    <w:p w:rsidR="00392981" w:rsidRDefault="004E58A0" w:rsidP="002D17A0">
      <w:pPr>
        <w:ind w:firstLine="851"/>
        <w:jc w:val="both"/>
        <w:rPr>
          <w:sz w:val="28"/>
          <w:szCs w:val="28"/>
        </w:rPr>
      </w:pPr>
      <w:r w:rsidRPr="004E58A0">
        <w:rPr>
          <w:sz w:val="28"/>
          <w:szCs w:val="28"/>
        </w:rPr>
        <w:t xml:space="preserve">В 2017 году муниципалитетом </w:t>
      </w:r>
      <w:r w:rsidR="00392981">
        <w:rPr>
          <w:sz w:val="28"/>
          <w:szCs w:val="28"/>
        </w:rPr>
        <w:t>приняты меры по реабилитации водных объектов</w:t>
      </w:r>
      <w:r w:rsidR="00611D4D">
        <w:rPr>
          <w:sz w:val="28"/>
          <w:szCs w:val="28"/>
        </w:rPr>
        <w:t>, расположенных в границах городского округа</w:t>
      </w:r>
      <w:r w:rsidR="00392981">
        <w:rPr>
          <w:sz w:val="28"/>
          <w:szCs w:val="28"/>
        </w:rPr>
        <w:t>:</w:t>
      </w:r>
    </w:p>
    <w:p w:rsidR="00392981" w:rsidRDefault="00392981" w:rsidP="006D6C20">
      <w:pPr>
        <w:jc w:val="both"/>
        <w:rPr>
          <w:sz w:val="28"/>
          <w:szCs w:val="28"/>
        </w:rPr>
      </w:pPr>
      <w:r>
        <w:rPr>
          <w:sz w:val="28"/>
          <w:szCs w:val="28"/>
        </w:rPr>
        <w:tab/>
        <w:t xml:space="preserve">- </w:t>
      </w:r>
      <w:r w:rsidR="004E58A0" w:rsidRPr="004E58A0">
        <w:rPr>
          <w:sz w:val="28"/>
          <w:szCs w:val="28"/>
        </w:rPr>
        <w:t xml:space="preserve">начата реализация масштабного проекта «Благоустройство береговой полосы и набережной в поймах рек </w:t>
      </w:r>
      <w:proofErr w:type="spellStart"/>
      <w:r w:rsidR="004E58A0" w:rsidRPr="004E58A0">
        <w:rPr>
          <w:sz w:val="28"/>
          <w:szCs w:val="28"/>
        </w:rPr>
        <w:t>Везёлка</w:t>
      </w:r>
      <w:proofErr w:type="spellEnd"/>
      <w:r w:rsidR="004E58A0" w:rsidRPr="004E58A0">
        <w:rPr>
          <w:sz w:val="28"/>
          <w:szCs w:val="28"/>
        </w:rPr>
        <w:t xml:space="preserve"> и Северский Донец на участке от Кашарского проезда до «Пикник-парка» с прилегающими парками в </w:t>
      </w:r>
      <w:r>
        <w:rPr>
          <w:sz w:val="28"/>
          <w:szCs w:val="28"/>
        </w:rPr>
        <w:t xml:space="preserve">                             </w:t>
      </w:r>
      <w:r w:rsidR="004E58A0" w:rsidRPr="004E58A0">
        <w:rPr>
          <w:sz w:val="28"/>
          <w:szCs w:val="28"/>
        </w:rPr>
        <w:t>г. Белгород»</w:t>
      </w:r>
      <w:r>
        <w:rPr>
          <w:sz w:val="28"/>
          <w:szCs w:val="28"/>
        </w:rPr>
        <w:t>;</w:t>
      </w:r>
    </w:p>
    <w:p w:rsidR="00EE4236" w:rsidRDefault="00392981" w:rsidP="00800A9E">
      <w:pPr>
        <w:ind w:firstLine="851"/>
        <w:jc w:val="both"/>
        <w:rPr>
          <w:sz w:val="28"/>
          <w:szCs w:val="28"/>
        </w:rPr>
      </w:pPr>
      <w:r>
        <w:rPr>
          <w:sz w:val="28"/>
          <w:szCs w:val="28"/>
        </w:rPr>
        <w:t>- реализ</w:t>
      </w:r>
      <w:r w:rsidR="00F32416">
        <w:rPr>
          <w:sz w:val="28"/>
          <w:szCs w:val="28"/>
        </w:rPr>
        <w:t xml:space="preserve">уются </w:t>
      </w:r>
      <w:r>
        <w:rPr>
          <w:sz w:val="28"/>
          <w:szCs w:val="28"/>
        </w:rPr>
        <w:t>проект</w:t>
      </w:r>
      <w:r w:rsidR="00F32416">
        <w:rPr>
          <w:sz w:val="28"/>
          <w:szCs w:val="28"/>
        </w:rPr>
        <w:t>ы</w:t>
      </w:r>
      <w:r w:rsidR="006D6C20">
        <w:rPr>
          <w:sz w:val="28"/>
          <w:szCs w:val="28"/>
        </w:rPr>
        <w:t xml:space="preserve"> </w:t>
      </w:r>
      <w:r w:rsidR="006D6C20" w:rsidRPr="00EE3B14">
        <w:rPr>
          <w:sz w:val="28"/>
          <w:szCs w:val="28"/>
        </w:rPr>
        <w:t xml:space="preserve">«Обустройство прибрежной зоны водоема по улице </w:t>
      </w:r>
      <w:proofErr w:type="spellStart"/>
      <w:r w:rsidR="006D6C20" w:rsidRPr="00EE3B14">
        <w:rPr>
          <w:sz w:val="28"/>
          <w:szCs w:val="28"/>
        </w:rPr>
        <w:t>Красносельской</w:t>
      </w:r>
      <w:proofErr w:type="spellEnd"/>
      <w:r w:rsidR="006D6C20" w:rsidRPr="00EE3B14">
        <w:rPr>
          <w:sz w:val="28"/>
          <w:szCs w:val="28"/>
        </w:rPr>
        <w:t xml:space="preserve"> в Западном округе города Белгорода</w:t>
      </w:r>
      <w:r w:rsidR="00F32416">
        <w:rPr>
          <w:sz w:val="28"/>
          <w:szCs w:val="28"/>
        </w:rPr>
        <w:t>» и</w:t>
      </w:r>
      <w:r w:rsidR="006D6C20">
        <w:rPr>
          <w:sz w:val="28"/>
          <w:szCs w:val="28"/>
        </w:rPr>
        <w:t xml:space="preserve"> «Обустройство прибрежной зоны водоема по ул.</w:t>
      </w:r>
      <w:r w:rsidR="00B16284">
        <w:rPr>
          <w:sz w:val="28"/>
          <w:szCs w:val="28"/>
        </w:rPr>
        <w:t xml:space="preserve"> </w:t>
      </w:r>
      <w:proofErr w:type="gramStart"/>
      <w:r w:rsidR="006D6C20">
        <w:rPr>
          <w:sz w:val="28"/>
          <w:szCs w:val="28"/>
        </w:rPr>
        <w:t>Урожайная</w:t>
      </w:r>
      <w:proofErr w:type="gramEnd"/>
      <w:r w:rsidR="00B16284">
        <w:rPr>
          <w:sz w:val="28"/>
          <w:szCs w:val="28"/>
        </w:rPr>
        <w:t xml:space="preserve"> в</w:t>
      </w:r>
      <w:r w:rsidR="006D6C20">
        <w:rPr>
          <w:sz w:val="28"/>
          <w:szCs w:val="28"/>
        </w:rPr>
        <w:t xml:space="preserve"> </w:t>
      </w:r>
      <w:r w:rsidR="00EE4236">
        <w:rPr>
          <w:sz w:val="28"/>
          <w:szCs w:val="28"/>
        </w:rPr>
        <w:t xml:space="preserve">Восточном округом </w:t>
      </w:r>
      <w:r w:rsidR="006D6C20">
        <w:rPr>
          <w:sz w:val="28"/>
          <w:szCs w:val="28"/>
        </w:rPr>
        <w:t>в городе Белгороде»</w:t>
      </w:r>
      <w:r w:rsidR="00F97B2B">
        <w:rPr>
          <w:sz w:val="28"/>
          <w:szCs w:val="28"/>
        </w:rPr>
        <w:t xml:space="preserve">, отнесенных к </w:t>
      </w:r>
      <w:r w:rsidR="00F97B2B">
        <w:rPr>
          <w:color w:val="000000"/>
          <w:sz w:val="28"/>
          <w:szCs w:val="28"/>
        </w:rPr>
        <w:t>особо охраняемым природным территориям (ООПТ) местного значения.</w:t>
      </w:r>
      <w:r w:rsidR="006D6C20" w:rsidRPr="006D6C20">
        <w:rPr>
          <w:sz w:val="28"/>
          <w:szCs w:val="28"/>
        </w:rPr>
        <w:t xml:space="preserve"> </w:t>
      </w:r>
    </w:p>
    <w:p w:rsidR="0095694C" w:rsidRDefault="002D17A0" w:rsidP="002D17A0">
      <w:pPr>
        <w:ind w:firstLine="851"/>
        <w:jc w:val="both"/>
        <w:rPr>
          <w:sz w:val="28"/>
          <w:szCs w:val="28"/>
        </w:rPr>
      </w:pPr>
      <w:r>
        <w:rPr>
          <w:sz w:val="28"/>
          <w:szCs w:val="28"/>
        </w:rPr>
        <w:t xml:space="preserve">3. </w:t>
      </w:r>
      <w:r w:rsidR="00125362">
        <w:rPr>
          <w:sz w:val="28"/>
          <w:szCs w:val="28"/>
        </w:rPr>
        <w:t>О</w:t>
      </w:r>
      <w:r>
        <w:rPr>
          <w:sz w:val="28"/>
          <w:szCs w:val="28"/>
        </w:rPr>
        <w:t>собо охраняемы</w:t>
      </w:r>
      <w:r w:rsidR="00125362">
        <w:rPr>
          <w:sz w:val="28"/>
          <w:szCs w:val="28"/>
        </w:rPr>
        <w:t>е</w:t>
      </w:r>
      <w:r>
        <w:rPr>
          <w:sz w:val="28"/>
          <w:szCs w:val="28"/>
        </w:rPr>
        <w:t xml:space="preserve"> природны</w:t>
      </w:r>
      <w:r w:rsidR="00125362">
        <w:rPr>
          <w:sz w:val="28"/>
          <w:szCs w:val="28"/>
        </w:rPr>
        <w:t>е</w:t>
      </w:r>
      <w:r>
        <w:rPr>
          <w:sz w:val="28"/>
          <w:szCs w:val="28"/>
        </w:rPr>
        <w:t xml:space="preserve"> территори</w:t>
      </w:r>
      <w:r w:rsidR="00125362">
        <w:rPr>
          <w:sz w:val="28"/>
          <w:szCs w:val="28"/>
        </w:rPr>
        <w:t>и</w:t>
      </w:r>
      <w:r>
        <w:rPr>
          <w:sz w:val="28"/>
          <w:szCs w:val="28"/>
        </w:rPr>
        <w:t xml:space="preserve">. </w:t>
      </w:r>
    </w:p>
    <w:p w:rsidR="00627AA5" w:rsidRPr="00627AA5" w:rsidRDefault="00F97B2B" w:rsidP="008233D6">
      <w:pPr>
        <w:shd w:val="clear" w:color="auto" w:fill="FFFFFF"/>
        <w:autoSpaceDE w:val="0"/>
        <w:autoSpaceDN w:val="0"/>
        <w:adjustRightInd w:val="0"/>
        <w:ind w:firstLine="851"/>
        <w:jc w:val="both"/>
        <w:rPr>
          <w:color w:val="000000"/>
          <w:sz w:val="28"/>
          <w:szCs w:val="28"/>
        </w:rPr>
      </w:pPr>
      <w:r w:rsidRPr="00627AA5">
        <w:rPr>
          <w:color w:val="000000"/>
          <w:sz w:val="28"/>
          <w:szCs w:val="28"/>
        </w:rPr>
        <w:t xml:space="preserve">Всего на </w:t>
      </w:r>
      <w:r w:rsidR="009F1FD7" w:rsidRPr="00627AA5">
        <w:rPr>
          <w:color w:val="000000"/>
          <w:sz w:val="28"/>
          <w:szCs w:val="28"/>
        </w:rPr>
        <w:t xml:space="preserve">территории городского округа </w:t>
      </w:r>
      <w:r w:rsidRPr="00627AA5">
        <w:rPr>
          <w:color w:val="000000"/>
          <w:sz w:val="28"/>
          <w:szCs w:val="28"/>
        </w:rPr>
        <w:t xml:space="preserve">насчитывается </w:t>
      </w:r>
      <w:r w:rsidR="00980C02" w:rsidRPr="00627AA5">
        <w:rPr>
          <w:color w:val="000000"/>
          <w:sz w:val="28"/>
          <w:szCs w:val="28"/>
        </w:rPr>
        <w:t xml:space="preserve">12 </w:t>
      </w:r>
      <w:r w:rsidR="009F1FD7" w:rsidRPr="00627AA5">
        <w:rPr>
          <w:color w:val="000000"/>
          <w:sz w:val="28"/>
          <w:szCs w:val="28"/>
        </w:rPr>
        <w:t>ООПТ местного значения</w:t>
      </w:r>
      <w:r w:rsidR="00627AA5" w:rsidRPr="00627AA5">
        <w:rPr>
          <w:color w:val="000000"/>
          <w:sz w:val="28"/>
          <w:szCs w:val="28"/>
        </w:rPr>
        <w:t xml:space="preserve"> – </w:t>
      </w:r>
      <w:r w:rsidR="00627AA5">
        <w:rPr>
          <w:color w:val="000000"/>
          <w:sz w:val="28"/>
          <w:szCs w:val="28"/>
        </w:rPr>
        <w:t>шесть</w:t>
      </w:r>
      <w:r w:rsidR="00627AA5" w:rsidRPr="00627AA5">
        <w:rPr>
          <w:color w:val="000000"/>
          <w:sz w:val="28"/>
          <w:szCs w:val="28"/>
        </w:rPr>
        <w:t xml:space="preserve"> водных объектов (пруды по улицам Портовая, </w:t>
      </w:r>
      <w:proofErr w:type="spellStart"/>
      <w:r w:rsidR="00627AA5" w:rsidRPr="00627AA5">
        <w:rPr>
          <w:color w:val="000000"/>
          <w:sz w:val="28"/>
          <w:szCs w:val="28"/>
        </w:rPr>
        <w:t>Красносельская</w:t>
      </w:r>
      <w:proofErr w:type="spellEnd"/>
      <w:r w:rsidR="00627AA5" w:rsidRPr="00627AA5">
        <w:rPr>
          <w:color w:val="000000"/>
          <w:sz w:val="28"/>
          <w:szCs w:val="28"/>
        </w:rPr>
        <w:t xml:space="preserve">, Сосновка, Дальняя, Перевальная), </w:t>
      </w:r>
      <w:r w:rsidR="00627AA5">
        <w:rPr>
          <w:color w:val="000000"/>
          <w:sz w:val="28"/>
          <w:szCs w:val="28"/>
        </w:rPr>
        <w:t>шесть</w:t>
      </w:r>
      <w:r w:rsidR="00627AA5" w:rsidRPr="00627AA5">
        <w:rPr>
          <w:color w:val="000000"/>
          <w:sz w:val="28"/>
          <w:szCs w:val="28"/>
        </w:rPr>
        <w:t xml:space="preserve"> парков и скверов (</w:t>
      </w:r>
      <w:r w:rsidR="00627AA5">
        <w:rPr>
          <w:color w:val="000000"/>
          <w:sz w:val="28"/>
          <w:szCs w:val="28"/>
        </w:rPr>
        <w:t xml:space="preserve">парк культуры и отдыха </w:t>
      </w:r>
      <w:proofErr w:type="spellStart"/>
      <w:r w:rsidR="00627AA5">
        <w:rPr>
          <w:color w:val="000000"/>
          <w:sz w:val="28"/>
          <w:szCs w:val="28"/>
        </w:rPr>
        <w:t>им</w:t>
      </w:r>
      <w:proofErr w:type="gramStart"/>
      <w:r w:rsidR="00627AA5">
        <w:rPr>
          <w:color w:val="000000"/>
          <w:sz w:val="28"/>
          <w:szCs w:val="28"/>
        </w:rPr>
        <w:t>.</w:t>
      </w:r>
      <w:r w:rsidR="00627AA5" w:rsidRPr="003C2082">
        <w:rPr>
          <w:color w:val="000000"/>
          <w:sz w:val="28"/>
          <w:szCs w:val="28"/>
        </w:rPr>
        <w:t>Л</w:t>
      </w:r>
      <w:proofErr w:type="gramEnd"/>
      <w:r w:rsidR="00627AA5" w:rsidRPr="003C2082">
        <w:rPr>
          <w:color w:val="000000"/>
          <w:sz w:val="28"/>
          <w:szCs w:val="28"/>
        </w:rPr>
        <w:t>енина</w:t>
      </w:r>
      <w:proofErr w:type="spellEnd"/>
      <w:r w:rsidR="00627AA5">
        <w:rPr>
          <w:color w:val="000000"/>
          <w:sz w:val="28"/>
          <w:szCs w:val="28"/>
        </w:rPr>
        <w:t>,</w:t>
      </w:r>
      <w:r w:rsidR="00627AA5" w:rsidRPr="003C2082">
        <w:rPr>
          <w:color w:val="000000"/>
          <w:sz w:val="28"/>
          <w:szCs w:val="28"/>
        </w:rPr>
        <w:t xml:space="preserve"> </w:t>
      </w:r>
      <w:r w:rsidR="00627AA5">
        <w:rPr>
          <w:color w:val="000000"/>
          <w:sz w:val="28"/>
          <w:szCs w:val="28"/>
        </w:rPr>
        <w:t>п</w:t>
      </w:r>
      <w:r w:rsidR="00627AA5" w:rsidRPr="00627AA5">
        <w:rPr>
          <w:color w:val="000000"/>
          <w:sz w:val="28"/>
          <w:szCs w:val="28"/>
        </w:rPr>
        <w:t xml:space="preserve">арк Памяти, «Липовая аллея» в </w:t>
      </w:r>
      <w:r w:rsidR="000A3419">
        <w:rPr>
          <w:color w:val="000000"/>
          <w:sz w:val="28"/>
          <w:szCs w:val="28"/>
        </w:rPr>
        <w:t xml:space="preserve">                    </w:t>
      </w:r>
      <w:proofErr w:type="spellStart"/>
      <w:r w:rsidR="00627AA5" w:rsidRPr="00627AA5">
        <w:rPr>
          <w:color w:val="000000"/>
          <w:sz w:val="28"/>
          <w:szCs w:val="28"/>
        </w:rPr>
        <w:t>мкр</w:t>
      </w:r>
      <w:proofErr w:type="spellEnd"/>
      <w:r w:rsidR="00627AA5" w:rsidRPr="00627AA5">
        <w:rPr>
          <w:color w:val="000000"/>
          <w:sz w:val="28"/>
          <w:szCs w:val="28"/>
        </w:rPr>
        <w:t xml:space="preserve"> </w:t>
      </w:r>
      <w:proofErr w:type="spellStart"/>
      <w:r w:rsidR="00627AA5" w:rsidRPr="00627AA5">
        <w:rPr>
          <w:color w:val="000000"/>
          <w:sz w:val="28"/>
          <w:szCs w:val="28"/>
        </w:rPr>
        <w:t>Оскочное</w:t>
      </w:r>
      <w:proofErr w:type="spellEnd"/>
      <w:r w:rsidR="00627AA5">
        <w:rPr>
          <w:color w:val="000000"/>
          <w:sz w:val="28"/>
          <w:szCs w:val="28"/>
        </w:rPr>
        <w:t>,</w:t>
      </w:r>
      <w:r w:rsidR="00627AA5" w:rsidRPr="00627AA5">
        <w:rPr>
          <w:color w:val="000000"/>
          <w:sz w:val="28"/>
          <w:szCs w:val="28"/>
        </w:rPr>
        <w:t xml:space="preserve"> сквер по </w:t>
      </w:r>
      <w:proofErr w:type="spellStart"/>
      <w:r w:rsidR="00627AA5" w:rsidRPr="00627AA5">
        <w:rPr>
          <w:color w:val="000000"/>
          <w:sz w:val="28"/>
          <w:szCs w:val="28"/>
        </w:rPr>
        <w:t>ул.Есенина</w:t>
      </w:r>
      <w:proofErr w:type="spellEnd"/>
      <w:r w:rsidR="00627AA5" w:rsidRPr="00627AA5">
        <w:rPr>
          <w:color w:val="000000"/>
          <w:sz w:val="28"/>
          <w:szCs w:val="28"/>
        </w:rPr>
        <w:t xml:space="preserve"> – </w:t>
      </w:r>
      <w:proofErr w:type="spellStart"/>
      <w:r w:rsidR="00627AA5" w:rsidRPr="00627AA5">
        <w:rPr>
          <w:color w:val="000000"/>
          <w:sz w:val="28"/>
          <w:szCs w:val="28"/>
        </w:rPr>
        <w:t>ул.Буденного</w:t>
      </w:r>
      <w:proofErr w:type="spellEnd"/>
      <w:r w:rsidR="00627AA5">
        <w:rPr>
          <w:color w:val="000000"/>
          <w:sz w:val="28"/>
          <w:szCs w:val="28"/>
        </w:rPr>
        <w:t>,</w:t>
      </w:r>
      <w:r w:rsidR="00627AA5" w:rsidRPr="00627AA5">
        <w:rPr>
          <w:color w:val="000000"/>
          <w:sz w:val="28"/>
          <w:szCs w:val="28"/>
        </w:rPr>
        <w:t xml:space="preserve"> </w:t>
      </w:r>
      <w:r w:rsidR="00627AA5">
        <w:rPr>
          <w:color w:val="000000"/>
          <w:sz w:val="28"/>
          <w:szCs w:val="28"/>
        </w:rPr>
        <w:t>с</w:t>
      </w:r>
      <w:r w:rsidR="00627AA5" w:rsidRPr="003C2082">
        <w:rPr>
          <w:color w:val="000000"/>
          <w:sz w:val="28"/>
          <w:szCs w:val="28"/>
        </w:rPr>
        <w:t xml:space="preserve">квер по </w:t>
      </w:r>
      <w:proofErr w:type="spellStart"/>
      <w:r w:rsidR="00627AA5" w:rsidRPr="003C2082">
        <w:rPr>
          <w:color w:val="000000"/>
          <w:sz w:val="28"/>
          <w:szCs w:val="28"/>
        </w:rPr>
        <w:t>ул.Есенина</w:t>
      </w:r>
      <w:proofErr w:type="spellEnd"/>
      <w:r w:rsidR="00627AA5">
        <w:rPr>
          <w:color w:val="000000"/>
          <w:sz w:val="28"/>
          <w:szCs w:val="28"/>
        </w:rPr>
        <w:t>,</w:t>
      </w:r>
      <w:r w:rsidR="00627AA5" w:rsidRPr="00627AA5">
        <w:rPr>
          <w:color w:val="000000"/>
          <w:sz w:val="28"/>
          <w:szCs w:val="28"/>
        </w:rPr>
        <w:t xml:space="preserve"> </w:t>
      </w:r>
      <w:r w:rsidR="00627AA5">
        <w:rPr>
          <w:color w:val="000000"/>
          <w:sz w:val="28"/>
          <w:szCs w:val="28"/>
        </w:rPr>
        <w:t>п</w:t>
      </w:r>
      <w:r w:rsidR="00627AA5" w:rsidRPr="003C2082">
        <w:rPr>
          <w:color w:val="000000"/>
          <w:sz w:val="28"/>
          <w:szCs w:val="28"/>
        </w:rPr>
        <w:t>арк в 10 ЮМР</w:t>
      </w:r>
      <w:r w:rsidR="007A6538">
        <w:rPr>
          <w:color w:val="000000"/>
          <w:sz w:val="28"/>
          <w:szCs w:val="28"/>
        </w:rPr>
        <w:t>).</w:t>
      </w:r>
      <w:r w:rsidR="00627AA5" w:rsidRPr="003C2082">
        <w:rPr>
          <w:color w:val="000000"/>
          <w:sz w:val="28"/>
          <w:szCs w:val="28"/>
        </w:rPr>
        <w:t xml:space="preserve"> </w:t>
      </w:r>
    </w:p>
    <w:p w:rsidR="004E58A0" w:rsidRDefault="00800A9E" w:rsidP="00112F33">
      <w:pPr>
        <w:shd w:val="clear" w:color="auto" w:fill="FFFFFF"/>
        <w:autoSpaceDE w:val="0"/>
        <w:autoSpaceDN w:val="0"/>
        <w:adjustRightInd w:val="0"/>
        <w:ind w:firstLine="851"/>
        <w:jc w:val="both"/>
        <w:rPr>
          <w:sz w:val="28"/>
          <w:szCs w:val="28"/>
        </w:rPr>
      </w:pPr>
      <w:r>
        <w:rPr>
          <w:color w:val="000000"/>
          <w:sz w:val="28"/>
          <w:szCs w:val="28"/>
        </w:rPr>
        <w:t>Также</w:t>
      </w:r>
      <w:r w:rsidR="00112F33">
        <w:rPr>
          <w:color w:val="000000"/>
          <w:sz w:val="28"/>
          <w:szCs w:val="28"/>
        </w:rPr>
        <w:t xml:space="preserve"> создана </w:t>
      </w:r>
      <w:r w:rsidR="00F97B2B">
        <w:rPr>
          <w:color w:val="000000"/>
          <w:sz w:val="28"/>
          <w:szCs w:val="28"/>
        </w:rPr>
        <w:t>сеть ООПТ регионального значения</w:t>
      </w:r>
      <w:r w:rsidR="00112F33">
        <w:rPr>
          <w:color w:val="000000"/>
          <w:sz w:val="28"/>
          <w:szCs w:val="28"/>
        </w:rPr>
        <w:t xml:space="preserve">, куда включены городские леса и Ботанический сад </w:t>
      </w:r>
      <w:proofErr w:type="spellStart"/>
      <w:r w:rsidR="00112F33">
        <w:rPr>
          <w:color w:val="000000"/>
          <w:sz w:val="28"/>
          <w:szCs w:val="28"/>
        </w:rPr>
        <w:t>БелГУ</w:t>
      </w:r>
      <w:proofErr w:type="spellEnd"/>
      <w:r w:rsidR="00112F33">
        <w:rPr>
          <w:color w:val="000000"/>
          <w:sz w:val="28"/>
          <w:szCs w:val="28"/>
        </w:rPr>
        <w:t>.</w:t>
      </w:r>
      <w:r w:rsidR="00980C02">
        <w:rPr>
          <w:color w:val="000000"/>
          <w:sz w:val="28"/>
          <w:szCs w:val="28"/>
        </w:rPr>
        <w:t xml:space="preserve"> </w:t>
      </w:r>
      <w:r w:rsidR="00F97B2B">
        <w:rPr>
          <w:color w:val="000000"/>
          <w:sz w:val="28"/>
          <w:szCs w:val="28"/>
        </w:rPr>
        <w:t>В рамках муниципального контроля охраны и использования ООПТ местного значения осуществляется мониторинг</w:t>
      </w:r>
      <w:r w:rsidR="00397582">
        <w:rPr>
          <w:color w:val="000000"/>
          <w:sz w:val="28"/>
          <w:szCs w:val="28"/>
        </w:rPr>
        <w:t xml:space="preserve"> их</w:t>
      </w:r>
      <w:r w:rsidR="00F97B2B">
        <w:rPr>
          <w:color w:val="000000"/>
          <w:sz w:val="28"/>
          <w:szCs w:val="28"/>
        </w:rPr>
        <w:t xml:space="preserve"> санитарно-экологического состояния.</w:t>
      </w:r>
      <w:r w:rsidR="00112F33">
        <w:rPr>
          <w:color w:val="000000"/>
          <w:sz w:val="28"/>
          <w:szCs w:val="28"/>
        </w:rPr>
        <w:t xml:space="preserve"> </w:t>
      </w:r>
    </w:p>
    <w:p w:rsidR="006E205A" w:rsidRDefault="006E205A" w:rsidP="006E205A">
      <w:pPr>
        <w:ind w:firstLine="851"/>
        <w:jc w:val="both"/>
        <w:rPr>
          <w:sz w:val="28"/>
          <w:szCs w:val="28"/>
        </w:rPr>
      </w:pPr>
      <w:r>
        <w:rPr>
          <w:sz w:val="28"/>
          <w:szCs w:val="28"/>
        </w:rPr>
        <w:t>4. Мероприятия по охране окружающей среды.</w:t>
      </w:r>
    </w:p>
    <w:p w:rsidR="00126A36" w:rsidRDefault="00126A36" w:rsidP="00126A36">
      <w:pPr>
        <w:shd w:val="clear" w:color="auto" w:fill="FFFFFF"/>
        <w:autoSpaceDE w:val="0"/>
        <w:autoSpaceDN w:val="0"/>
        <w:adjustRightInd w:val="0"/>
        <w:ind w:firstLine="851"/>
        <w:jc w:val="both"/>
        <w:rPr>
          <w:sz w:val="28"/>
          <w:szCs w:val="28"/>
        </w:rPr>
      </w:pPr>
      <w:r>
        <w:rPr>
          <w:color w:val="000000"/>
          <w:sz w:val="28"/>
          <w:szCs w:val="28"/>
        </w:rPr>
        <w:t xml:space="preserve">Ежегодно </w:t>
      </w:r>
      <w:r>
        <w:rPr>
          <w:sz w:val="28"/>
          <w:szCs w:val="28"/>
        </w:rPr>
        <w:t xml:space="preserve">на территории особо охраняемых природных территорий проводятся экологические субботники. </w:t>
      </w:r>
      <w:r w:rsidRPr="004E58A0">
        <w:rPr>
          <w:sz w:val="28"/>
          <w:szCs w:val="28"/>
        </w:rPr>
        <w:t xml:space="preserve">В 2017 году организовано пять городских экологических субботников по наведению порядка на территории </w:t>
      </w:r>
      <w:proofErr w:type="spellStart"/>
      <w:r w:rsidRPr="004E58A0">
        <w:rPr>
          <w:sz w:val="28"/>
          <w:szCs w:val="28"/>
        </w:rPr>
        <w:t>в</w:t>
      </w:r>
      <w:r>
        <w:rPr>
          <w:sz w:val="28"/>
          <w:szCs w:val="28"/>
        </w:rPr>
        <w:t>одоохранных</w:t>
      </w:r>
      <w:proofErr w:type="spellEnd"/>
      <w:r>
        <w:rPr>
          <w:sz w:val="28"/>
          <w:szCs w:val="28"/>
        </w:rPr>
        <w:t xml:space="preserve"> зон и лесных урочищ. Хозяйствующие субъекты и население города привлекаются к участию в проведении мероприятий Дни защиты от экологической опасности, Всероссийских акций «Чистая вода» и «Живи, лес!».</w:t>
      </w:r>
    </w:p>
    <w:p w:rsidR="00F97B2B" w:rsidRDefault="00F97B2B" w:rsidP="006E205A">
      <w:pPr>
        <w:ind w:firstLine="851"/>
        <w:jc w:val="both"/>
        <w:rPr>
          <w:sz w:val="28"/>
          <w:szCs w:val="28"/>
        </w:rPr>
      </w:pPr>
      <w:r>
        <w:rPr>
          <w:sz w:val="28"/>
          <w:szCs w:val="28"/>
        </w:rPr>
        <w:t xml:space="preserve">Благоприятная окружающая среда на территории городского округа   обеспечивается также </w:t>
      </w:r>
      <w:r w:rsidRPr="009359A6">
        <w:rPr>
          <w:sz w:val="28"/>
          <w:szCs w:val="28"/>
        </w:rPr>
        <w:t>регулирование</w:t>
      </w:r>
      <w:r>
        <w:rPr>
          <w:sz w:val="28"/>
          <w:szCs w:val="28"/>
        </w:rPr>
        <w:t>м</w:t>
      </w:r>
      <w:r w:rsidRPr="009359A6">
        <w:rPr>
          <w:sz w:val="28"/>
          <w:szCs w:val="28"/>
        </w:rPr>
        <w:t xml:space="preserve"> численности безнадзорных животных</w:t>
      </w:r>
      <w:r>
        <w:rPr>
          <w:sz w:val="28"/>
          <w:szCs w:val="28"/>
        </w:rPr>
        <w:t xml:space="preserve">. </w:t>
      </w:r>
      <w:r w:rsidR="00423B0D">
        <w:rPr>
          <w:sz w:val="28"/>
          <w:szCs w:val="28"/>
        </w:rPr>
        <w:t xml:space="preserve"> На территории города</w:t>
      </w:r>
      <w:r w:rsidR="002826FE">
        <w:rPr>
          <w:sz w:val="28"/>
          <w:szCs w:val="28"/>
        </w:rPr>
        <w:t xml:space="preserve"> произошло снижение случаев бешенства у животных </w:t>
      </w:r>
      <w:r w:rsidR="00423B0D">
        <w:rPr>
          <w:sz w:val="28"/>
          <w:szCs w:val="28"/>
        </w:rPr>
        <w:t xml:space="preserve">               </w:t>
      </w:r>
      <w:r w:rsidR="002826FE">
        <w:rPr>
          <w:sz w:val="28"/>
          <w:szCs w:val="28"/>
        </w:rPr>
        <w:t>с 7</w:t>
      </w:r>
      <w:r w:rsidR="00423B0D">
        <w:rPr>
          <w:sz w:val="28"/>
          <w:szCs w:val="28"/>
        </w:rPr>
        <w:t xml:space="preserve"> в 2015 году</w:t>
      </w:r>
      <w:r w:rsidR="002826FE">
        <w:rPr>
          <w:sz w:val="28"/>
          <w:szCs w:val="28"/>
        </w:rPr>
        <w:t xml:space="preserve"> до 1 в 2017 году. Ежегодно </w:t>
      </w:r>
      <w:r w:rsidR="00CB3A95" w:rsidRPr="009359A6">
        <w:rPr>
          <w:sz w:val="28"/>
          <w:szCs w:val="28"/>
        </w:rPr>
        <w:t xml:space="preserve">МБУ «Управление </w:t>
      </w:r>
      <w:proofErr w:type="spellStart"/>
      <w:r w:rsidR="00CB3A95" w:rsidRPr="009359A6">
        <w:rPr>
          <w:sz w:val="28"/>
          <w:szCs w:val="28"/>
        </w:rPr>
        <w:t>Белгорблагоустройство</w:t>
      </w:r>
      <w:proofErr w:type="spellEnd"/>
      <w:r w:rsidR="00CB3A95" w:rsidRPr="009359A6">
        <w:rPr>
          <w:sz w:val="28"/>
          <w:szCs w:val="28"/>
        </w:rPr>
        <w:t xml:space="preserve">» </w:t>
      </w:r>
      <w:r w:rsidR="002826FE">
        <w:rPr>
          <w:sz w:val="28"/>
          <w:szCs w:val="28"/>
        </w:rPr>
        <w:t xml:space="preserve">производится отлов </w:t>
      </w:r>
      <w:proofErr w:type="gramStart"/>
      <w:r w:rsidR="002826FE">
        <w:rPr>
          <w:sz w:val="28"/>
          <w:szCs w:val="28"/>
        </w:rPr>
        <w:t>более тысячи</w:t>
      </w:r>
      <w:proofErr w:type="gramEnd"/>
      <w:r w:rsidR="002826FE" w:rsidRPr="009359A6">
        <w:rPr>
          <w:sz w:val="28"/>
          <w:szCs w:val="28"/>
        </w:rPr>
        <w:t xml:space="preserve"> безнад</w:t>
      </w:r>
      <w:r w:rsidR="002826FE">
        <w:rPr>
          <w:sz w:val="28"/>
          <w:szCs w:val="28"/>
        </w:rPr>
        <w:t xml:space="preserve">зорных </w:t>
      </w:r>
      <w:r w:rsidR="00CB3A95">
        <w:rPr>
          <w:sz w:val="28"/>
          <w:szCs w:val="28"/>
        </w:rPr>
        <w:t>животных (в 2017 году – 1854)</w:t>
      </w:r>
      <w:r w:rsidR="002826FE">
        <w:rPr>
          <w:sz w:val="28"/>
          <w:szCs w:val="28"/>
        </w:rPr>
        <w:t>.</w:t>
      </w:r>
      <w:r w:rsidR="002826FE" w:rsidRPr="009359A6">
        <w:rPr>
          <w:sz w:val="28"/>
          <w:szCs w:val="28"/>
        </w:rPr>
        <w:t xml:space="preserve"> </w:t>
      </w:r>
      <w:r w:rsidRPr="009359A6">
        <w:rPr>
          <w:sz w:val="28"/>
          <w:szCs w:val="28"/>
        </w:rPr>
        <w:t xml:space="preserve">В пансионате временного содержания безнадзорных животных на передержке постоянно находится </w:t>
      </w:r>
      <w:r w:rsidR="00DC6BB5">
        <w:rPr>
          <w:sz w:val="28"/>
          <w:szCs w:val="28"/>
        </w:rPr>
        <w:t>порядка</w:t>
      </w:r>
      <w:r w:rsidRPr="009359A6">
        <w:rPr>
          <w:sz w:val="28"/>
          <w:szCs w:val="28"/>
        </w:rPr>
        <w:t xml:space="preserve"> 50 собак. </w:t>
      </w:r>
      <w:r>
        <w:rPr>
          <w:sz w:val="28"/>
          <w:szCs w:val="28"/>
        </w:rPr>
        <w:t>В ходе т</w:t>
      </w:r>
      <w:r w:rsidRPr="009359A6">
        <w:rPr>
          <w:sz w:val="28"/>
          <w:szCs w:val="28"/>
        </w:rPr>
        <w:t>радиционн</w:t>
      </w:r>
      <w:r>
        <w:rPr>
          <w:sz w:val="28"/>
          <w:szCs w:val="28"/>
        </w:rPr>
        <w:t>ой</w:t>
      </w:r>
      <w:r w:rsidRPr="009359A6">
        <w:rPr>
          <w:sz w:val="28"/>
          <w:szCs w:val="28"/>
        </w:rPr>
        <w:t xml:space="preserve"> выставк</w:t>
      </w:r>
      <w:r>
        <w:rPr>
          <w:sz w:val="28"/>
          <w:szCs w:val="28"/>
        </w:rPr>
        <w:t>и «</w:t>
      </w:r>
      <w:r w:rsidRPr="009359A6">
        <w:rPr>
          <w:sz w:val="28"/>
          <w:szCs w:val="28"/>
        </w:rPr>
        <w:t xml:space="preserve">Пойдём домой!» более 100 </w:t>
      </w:r>
      <w:r>
        <w:rPr>
          <w:sz w:val="28"/>
          <w:szCs w:val="28"/>
        </w:rPr>
        <w:t xml:space="preserve">безнадзорных </w:t>
      </w:r>
      <w:r w:rsidRPr="009359A6">
        <w:rPr>
          <w:sz w:val="28"/>
          <w:szCs w:val="28"/>
        </w:rPr>
        <w:t xml:space="preserve">собак из пансионата </w:t>
      </w:r>
      <w:r w:rsidR="00CB3A95">
        <w:rPr>
          <w:sz w:val="28"/>
          <w:szCs w:val="28"/>
        </w:rPr>
        <w:t xml:space="preserve">передается </w:t>
      </w:r>
      <w:r w:rsidRPr="009359A6">
        <w:rPr>
          <w:sz w:val="28"/>
          <w:szCs w:val="28"/>
        </w:rPr>
        <w:t>новы</w:t>
      </w:r>
      <w:r w:rsidR="00CB3A95">
        <w:rPr>
          <w:sz w:val="28"/>
          <w:szCs w:val="28"/>
        </w:rPr>
        <w:t>м</w:t>
      </w:r>
      <w:r w:rsidRPr="009359A6">
        <w:rPr>
          <w:sz w:val="28"/>
          <w:szCs w:val="28"/>
        </w:rPr>
        <w:t xml:space="preserve"> хозяев</w:t>
      </w:r>
      <w:r w:rsidR="00CB3A95">
        <w:rPr>
          <w:sz w:val="28"/>
          <w:szCs w:val="28"/>
        </w:rPr>
        <w:t>ам</w:t>
      </w:r>
      <w:r w:rsidRPr="009359A6">
        <w:rPr>
          <w:sz w:val="28"/>
          <w:szCs w:val="28"/>
        </w:rPr>
        <w:t xml:space="preserve">. Также при поддержке </w:t>
      </w:r>
      <w:r w:rsidRPr="009359A6">
        <w:rPr>
          <w:sz w:val="28"/>
          <w:szCs w:val="28"/>
        </w:rPr>
        <w:lastRenderedPageBreak/>
        <w:t>администрации города волонтёры пров</w:t>
      </w:r>
      <w:r w:rsidR="00CB3A95">
        <w:rPr>
          <w:sz w:val="28"/>
          <w:szCs w:val="28"/>
        </w:rPr>
        <w:t xml:space="preserve">одят </w:t>
      </w:r>
      <w:r>
        <w:rPr>
          <w:sz w:val="28"/>
          <w:szCs w:val="28"/>
        </w:rPr>
        <w:t xml:space="preserve">гуманистические </w:t>
      </w:r>
      <w:r w:rsidRPr="009359A6">
        <w:rPr>
          <w:sz w:val="28"/>
          <w:szCs w:val="28"/>
        </w:rPr>
        <w:t>акции «Не бросайте животных на даче</w:t>
      </w:r>
      <w:r>
        <w:rPr>
          <w:sz w:val="28"/>
          <w:szCs w:val="28"/>
        </w:rPr>
        <w:t>!</w:t>
      </w:r>
      <w:r w:rsidRPr="009359A6">
        <w:rPr>
          <w:sz w:val="28"/>
          <w:szCs w:val="28"/>
        </w:rPr>
        <w:t>», «День счастливой собаки»</w:t>
      </w:r>
      <w:r w:rsidR="002826FE">
        <w:rPr>
          <w:sz w:val="28"/>
          <w:szCs w:val="28"/>
        </w:rPr>
        <w:t xml:space="preserve"> и другие</w:t>
      </w:r>
      <w:r>
        <w:rPr>
          <w:sz w:val="28"/>
          <w:szCs w:val="28"/>
        </w:rPr>
        <w:t xml:space="preserve">. </w:t>
      </w:r>
    </w:p>
    <w:p w:rsidR="006E205A" w:rsidRDefault="00DC6BB5" w:rsidP="00126A36">
      <w:pPr>
        <w:ind w:firstLine="851"/>
        <w:jc w:val="both"/>
        <w:rPr>
          <w:sz w:val="28"/>
          <w:szCs w:val="28"/>
        </w:rPr>
      </w:pPr>
      <w:r>
        <w:rPr>
          <w:sz w:val="28"/>
          <w:szCs w:val="28"/>
        </w:rPr>
        <w:t>Муниципалитетом прин</w:t>
      </w:r>
      <w:r w:rsidR="006E205A">
        <w:rPr>
          <w:sz w:val="28"/>
          <w:szCs w:val="28"/>
        </w:rPr>
        <w:t>имаются</w:t>
      </w:r>
      <w:r>
        <w:rPr>
          <w:sz w:val="28"/>
          <w:szCs w:val="28"/>
        </w:rPr>
        <w:t xml:space="preserve"> меры по </w:t>
      </w:r>
      <w:r w:rsidRPr="009359A6">
        <w:rPr>
          <w:sz w:val="28"/>
          <w:szCs w:val="28"/>
        </w:rPr>
        <w:t>мониторинг</w:t>
      </w:r>
      <w:r>
        <w:rPr>
          <w:sz w:val="28"/>
          <w:szCs w:val="28"/>
        </w:rPr>
        <w:t>у</w:t>
      </w:r>
      <w:r w:rsidRPr="009359A6">
        <w:rPr>
          <w:sz w:val="28"/>
          <w:szCs w:val="28"/>
        </w:rPr>
        <w:t xml:space="preserve"> состояния и использования зеленых насаждений в целях выявления аварийно-опасных деревьев</w:t>
      </w:r>
      <w:r>
        <w:rPr>
          <w:sz w:val="28"/>
          <w:szCs w:val="28"/>
        </w:rPr>
        <w:t xml:space="preserve"> – </w:t>
      </w:r>
      <w:r w:rsidR="006E205A">
        <w:rPr>
          <w:sz w:val="28"/>
          <w:szCs w:val="28"/>
        </w:rPr>
        <w:t xml:space="preserve">в 2017 году </w:t>
      </w:r>
      <w:r w:rsidRPr="009359A6">
        <w:rPr>
          <w:sz w:val="28"/>
          <w:szCs w:val="28"/>
        </w:rPr>
        <w:t>в установленном порядке выда</w:t>
      </w:r>
      <w:r w:rsidR="005567D6">
        <w:rPr>
          <w:sz w:val="28"/>
          <w:szCs w:val="28"/>
        </w:rPr>
        <w:t>но около 40</w:t>
      </w:r>
      <w:r>
        <w:rPr>
          <w:sz w:val="28"/>
          <w:szCs w:val="28"/>
        </w:rPr>
        <w:t>0</w:t>
      </w:r>
      <w:r w:rsidRPr="009359A6">
        <w:rPr>
          <w:sz w:val="28"/>
          <w:szCs w:val="28"/>
        </w:rPr>
        <w:t xml:space="preserve"> разрешени</w:t>
      </w:r>
      <w:r>
        <w:rPr>
          <w:sz w:val="28"/>
          <w:szCs w:val="28"/>
        </w:rPr>
        <w:t>й</w:t>
      </w:r>
      <w:r w:rsidRPr="009359A6">
        <w:rPr>
          <w:sz w:val="28"/>
          <w:szCs w:val="28"/>
        </w:rPr>
        <w:t xml:space="preserve"> на вырубку, обрезку, пересадку зелёных насаждений.</w:t>
      </w:r>
      <w:r>
        <w:rPr>
          <w:sz w:val="28"/>
          <w:szCs w:val="28"/>
        </w:rPr>
        <w:t xml:space="preserve"> </w:t>
      </w:r>
    </w:p>
    <w:p w:rsidR="00D24F21" w:rsidRDefault="00DC6BB5" w:rsidP="00126A36">
      <w:pPr>
        <w:ind w:firstLine="851"/>
        <w:jc w:val="both"/>
        <w:rPr>
          <w:sz w:val="28"/>
          <w:szCs w:val="28"/>
        </w:rPr>
      </w:pPr>
      <w:r w:rsidRPr="00F97B2B">
        <w:rPr>
          <w:sz w:val="28"/>
          <w:szCs w:val="28"/>
        </w:rPr>
        <w:t xml:space="preserve">В рамках реализации областного проекта «Зелёная столица» на территории города </w:t>
      </w:r>
      <w:r w:rsidR="006E205A">
        <w:rPr>
          <w:sz w:val="28"/>
          <w:szCs w:val="28"/>
        </w:rPr>
        <w:t xml:space="preserve">ежегодно высаживаются </w:t>
      </w:r>
      <w:r w:rsidR="005567D6">
        <w:rPr>
          <w:sz w:val="28"/>
          <w:szCs w:val="28"/>
        </w:rPr>
        <w:t>зеленые насаждения на площади более 1</w:t>
      </w:r>
      <w:r w:rsidR="006E205A">
        <w:rPr>
          <w:sz w:val="28"/>
          <w:szCs w:val="28"/>
        </w:rPr>
        <w:t>0</w:t>
      </w:r>
      <w:r w:rsidR="005567D6">
        <w:rPr>
          <w:sz w:val="28"/>
          <w:szCs w:val="28"/>
        </w:rPr>
        <w:t xml:space="preserve"> га. </w:t>
      </w:r>
    </w:p>
    <w:p w:rsidR="001A59E7" w:rsidRDefault="001A59E7" w:rsidP="00126A36">
      <w:pPr>
        <w:ind w:firstLine="851"/>
        <w:jc w:val="both"/>
        <w:rPr>
          <w:sz w:val="28"/>
          <w:szCs w:val="28"/>
        </w:rPr>
      </w:pPr>
      <w:r>
        <w:rPr>
          <w:sz w:val="28"/>
          <w:szCs w:val="28"/>
        </w:rPr>
        <w:t>Организована работа по ликвидации карантинных объектов (амброзия полыннолистная, белая американская бабочка).</w:t>
      </w:r>
    </w:p>
    <w:p w:rsidR="00126A36" w:rsidRDefault="00126A36" w:rsidP="00126A36">
      <w:pPr>
        <w:ind w:firstLine="851"/>
        <w:jc w:val="both"/>
        <w:rPr>
          <w:sz w:val="28"/>
          <w:szCs w:val="28"/>
        </w:rPr>
      </w:pPr>
      <w:r w:rsidRPr="00F32416">
        <w:rPr>
          <w:sz w:val="28"/>
          <w:szCs w:val="28"/>
        </w:rPr>
        <w:t>Продолж</w:t>
      </w:r>
      <w:r w:rsidR="00CB3A95">
        <w:rPr>
          <w:sz w:val="28"/>
          <w:szCs w:val="28"/>
        </w:rPr>
        <w:t>ается</w:t>
      </w:r>
      <w:r w:rsidRPr="00F32416">
        <w:rPr>
          <w:sz w:val="28"/>
          <w:szCs w:val="28"/>
        </w:rPr>
        <w:t xml:space="preserve"> работа по оптимизации системы обращения с отходами производства и потребления.</w:t>
      </w:r>
      <w:r>
        <w:rPr>
          <w:sz w:val="28"/>
          <w:szCs w:val="28"/>
        </w:rPr>
        <w:t xml:space="preserve"> </w:t>
      </w:r>
      <w:r w:rsidRPr="009359A6">
        <w:rPr>
          <w:sz w:val="28"/>
          <w:szCs w:val="28"/>
        </w:rPr>
        <w:t xml:space="preserve">На территории города </w:t>
      </w:r>
      <w:r>
        <w:rPr>
          <w:sz w:val="28"/>
          <w:szCs w:val="28"/>
        </w:rPr>
        <w:t>в</w:t>
      </w:r>
      <w:r w:rsidRPr="009359A6">
        <w:rPr>
          <w:sz w:val="28"/>
          <w:szCs w:val="28"/>
        </w:rPr>
        <w:t>недр</w:t>
      </w:r>
      <w:r>
        <w:rPr>
          <w:sz w:val="28"/>
          <w:szCs w:val="28"/>
        </w:rPr>
        <w:t>ен</w:t>
      </w:r>
      <w:r w:rsidRPr="009359A6">
        <w:rPr>
          <w:sz w:val="28"/>
          <w:szCs w:val="28"/>
        </w:rPr>
        <w:t xml:space="preserve"> раздельный сбор отходов от населения: </w:t>
      </w:r>
      <w:r w:rsidR="00AA0BDC">
        <w:rPr>
          <w:sz w:val="28"/>
          <w:szCs w:val="28"/>
        </w:rPr>
        <w:t xml:space="preserve">установлены </w:t>
      </w:r>
      <w:r w:rsidR="00BE7005">
        <w:rPr>
          <w:sz w:val="28"/>
          <w:szCs w:val="28"/>
        </w:rPr>
        <w:t>61</w:t>
      </w:r>
      <w:r w:rsidR="00AA0BDC">
        <w:rPr>
          <w:sz w:val="28"/>
          <w:szCs w:val="28"/>
        </w:rPr>
        <w:t xml:space="preserve"> </w:t>
      </w:r>
      <w:r w:rsidRPr="009359A6">
        <w:rPr>
          <w:sz w:val="28"/>
          <w:szCs w:val="28"/>
        </w:rPr>
        <w:t>ко</w:t>
      </w:r>
      <w:r w:rsidR="00AA0BDC">
        <w:rPr>
          <w:sz w:val="28"/>
          <w:szCs w:val="28"/>
        </w:rPr>
        <w:t>нтейнер для сбора пластиковых отходов</w:t>
      </w:r>
      <w:r w:rsidRPr="009359A6">
        <w:rPr>
          <w:sz w:val="28"/>
          <w:szCs w:val="28"/>
        </w:rPr>
        <w:t xml:space="preserve">; у гипермаркетов «Лента» </w:t>
      </w:r>
      <w:r w:rsidR="00AA0BDC">
        <w:rPr>
          <w:sz w:val="28"/>
          <w:szCs w:val="28"/>
        </w:rPr>
        <w:t xml:space="preserve">- </w:t>
      </w:r>
      <w:r w:rsidRPr="009359A6">
        <w:rPr>
          <w:sz w:val="28"/>
          <w:szCs w:val="28"/>
        </w:rPr>
        <w:t xml:space="preserve"> два контейнера для сбора макулатуры; в 46 жилищных организациях </w:t>
      </w:r>
      <w:r>
        <w:rPr>
          <w:sz w:val="28"/>
          <w:szCs w:val="28"/>
        </w:rPr>
        <w:t>созда</w:t>
      </w:r>
      <w:r w:rsidRPr="009359A6">
        <w:rPr>
          <w:sz w:val="28"/>
          <w:szCs w:val="28"/>
        </w:rPr>
        <w:t>ны пункты приема ртутьсодержащих отходов и отработанны</w:t>
      </w:r>
      <w:r w:rsidR="00A21988">
        <w:rPr>
          <w:sz w:val="28"/>
          <w:szCs w:val="28"/>
        </w:rPr>
        <w:t>х источников питания (батареек); Проводится работа по компостированию растительных остатков.</w:t>
      </w:r>
    </w:p>
    <w:p w:rsidR="00126A36" w:rsidRDefault="00126A36" w:rsidP="00126A36">
      <w:pPr>
        <w:ind w:firstLine="851"/>
        <w:jc w:val="both"/>
        <w:rPr>
          <w:sz w:val="28"/>
          <w:szCs w:val="28"/>
        </w:rPr>
      </w:pPr>
      <w:r>
        <w:rPr>
          <w:sz w:val="28"/>
          <w:szCs w:val="28"/>
        </w:rPr>
        <w:t xml:space="preserve">5. Мониторинг соблюдения требований действующего </w:t>
      </w:r>
      <w:r w:rsidR="001D6850">
        <w:rPr>
          <w:sz w:val="28"/>
          <w:szCs w:val="28"/>
        </w:rPr>
        <w:t xml:space="preserve">природоохранного </w:t>
      </w:r>
      <w:r>
        <w:rPr>
          <w:sz w:val="28"/>
          <w:szCs w:val="28"/>
        </w:rPr>
        <w:t>законодательства</w:t>
      </w:r>
      <w:r w:rsidR="001D6850">
        <w:rPr>
          <w:sz w:val="28"/>
          <w:szCs w:val="28"/>
        </w:rPr>
        <w:t xml:space="preserve"> на территории города</w:t>
      </w:r>
      <w:r>
        <w:rPr>
          <w:sz w:val="28"/>
          <w:szCs w:val="28"/>
        </w:rPr>
        <w:t>.</w:t>
      </w:r>
    </w:p>
    <w:p w:rsidR="00126A36" w:rsidRDefault="00CB3A95" w:rsidP="00126A36">
      <w:pPr>
        <w:ind w:firstLine="851"/>
        <w:jc w:val="both"/>
        <w:rPr>
          <w:sz w:val="28"/>
          <w:szCs w:val="28"/>
        </w:rPr>
      </w:pPr>
      <w:r>
        <w:rPr>
          <w:sz w:val="28"/>
          <w:szCs w:val="28"/>
        </w:rPr>
        <w:t>В целях обеспечения экологической безопасности на территории города уполномоченными органами проводится мониторинг и контрольно-надзорные мероприятия по соблюдению требований действующего законодательства</w:t>
      </w:r>
      <w:r w:rsidR="00314C0F">
        <w:rPr>
          <w:sz w:val="28"/>
          <w:szCs w:val="28"/>
        </w:rPr>
        <w:t xml:space="preserve"> в сфере обеспечения экологической безопасности</w:t>
      </w:r>
      <w:r>
        <w:rPr>
          <w:sz w:val="28"/>
          <w:szCs w:val="28"/>
        </w:rPr>
        <w:t>. По итогам прошлого года в бюджет городского округа поступило</w:t>
      </w:r>
      <w:r w:rsidR="00314C0F">
        <w:rPr>
          <w:sz w:val="28"/>
          <w:szCs w:val="28"/>
        </w:rPr>
        <w:t xml:space="preserve"> 39941 </w:t>
      </w:r>
      <w:proofErr w:type="spellStart"/>
      <w:r w:rsidR="00314C0F">
        <w:rPr>
          <w:sz w:val="28"/>
          <w:szCs w:val="28"/>
        </w:rPr>
        <w:t>тыс</w:t>
      </w:r>
      <w:proofErr w:type="gramStart"/>
      <w:r w:rsidR="00314C0F">
        <w:rPr>
          <w:sz w:val="28"/>
          <w:szCs w:val="28"/>
        </w:rPr>
        <w:t>.р</w:t>
      </w:r>
      <w:proofErr w:type="gramEnd"/>
      <w:r w:rsidR="00314C0F">
        <w:rPr>
          <w:sz w:val="28"/>
          <w:szCs w:val="28"/>
        </w:rPr>
        <w:t>уб</w:t>
      </w:r>
      <w:proofErr w:type="spellEnd"/>
      <w:r w:rsidR="001A59E7">
        <w:rPr>
          <w:sz w:val="28"/>
          <w:szCs w:val="28"/>
        </w:rPr>
        <w:t>.:</w:t>
      </w:r>
    </w:p>
    <w:p w:rsidR="00CB3A95" w:rsidRDefault="00CB3A95" w:rsidP="00126A36">
      <w:pPr>
        <w:ind w:firstLine="851"/>
        <w:jc w:val="both"/>
        <w:rPr>
          <w:sz w:val="28"/>
          <w:szCs w:val="28"/>
        </w:rPr>
      </w:pPr>
      <w:r>
        <w:rPr>
          <w:sz w:val="28"/>
          <w:szCs w:val="28"/>
        </w:rPr>
        <w:t xml:space="preserve">- </w:t>
      </w:r>
      <w:r w:rsidR="00FF39CE">
        <w:rPr>
          <w:sz w:val="28"/>
          <w:szCs w:val="28"/>
        </w:rPr>
        <w:t xml:space="preserve">9 112 тысяч рублей </w:t>
      </w:r>
      <w:r w:rsidR="00052E02">
        <w:rPr>
          <w:sz w:val="28"/>
          <w:szCs w:val="28"/>
        </w:rPr>
        <w:t>о</w:t>
      </w:r>
      <w:r>
        <w:rPr>
          <w:sz w:val="28"/>
          <w:szCs w:val="28"/>
        </w:rPr>
        <w:t xml:space="preserve">т внесения платы за негативное </w:t>
      </w:r>
      <w:r w:rsidR="00667BCA">
        <w:rPr>
          <w:sz w:val="28"/>
          <w:szCs w:val="28"/>
        </w:rPr>
        <w:t>воздействие на окружающую среду</w:t>
      </w:r>
      <w:r>
        <w:rPr>
          <w:sz w:val="28"/>
          <w:szCs w:val="28"/>
        </w:rPr>
        <w:t>;</w:t>
      </w:r>
      <w:r w:rsidR="00FF39CE">
        <w:rPr>
          <w:sz w:val="28"/>
          <w:szCs w:val="28"/>
        </w:rPr>
        <w:t xml:space="preserve"> </w:t>
      </w:r>
    </w:p>
    <w:p w:rsidR="00052E02" w:rsidRDefault="00CB3A95" w:rsidP="00126A36">
      <w:pPr>
        <w:ind w:firstLine="851"/>
        <w:jc w:val="both"/>
        <w:rPr>
          <w:sz w:val="28"/>
          <w:szCs w:val="28"/>
        </w:rPr>
      </w:pPr>
      <w:r>
        <w:rPr>
          <w:sz w:val="28"/>
          <w:szCs w:val="28"/>
        </w:rPr>
        <w:t xml:space="preserve">- </w:t>
      </w:r>
      <w:r w:rsidR="00314C0F">
        <w:rPr>
          <w:sz w:val="28"/>
          <w:szCs w:val="28"/>
        </w:rPr>
        <w:t xml:space="preserve">30 829 тысяч рублей </w:t>
      </w:r>
      <w:r w:rsidR="00052E02">
        <w:rPr>
          <w:sz w:val="28"/>
          <w:szCs w:val="28"/>
        </w:rPr>
        <w:t>от</w:t>
      </w:r>
      <w:r>
        <w:rPr>
          <w:sz w:val="28"/>
          <w:szCs w:val="28"/>
        </w:rPr>
        <w:t xml:space="preserve"> штрафных санкций</w:t>
      </w:r>
      <w:r w:rsidR="00052E02">
        <w:rPr>
          <w:sz w:val="28"/>
          <w:szCs w:val="28"/>
        </w:rPr>
        <w:t>.</w:t>
      </w:r>
    </w:p>
    <w:p w:rsidR="00CB3A95" w:rsidRDefault="00E131FB" w:rsidP="00126A36">
      <w:pPr>
        <w:ind w:firstLine="851"/>
        <w:jc w:val="both"/>
        <w:rPr>
          <w:sz w:val="28"/>
          <w:szCs w:val="28"/>
        </w:rPr>
      </w:pPr>
      <w:r>
        <w:rPr>
          <w:sz w:val="28"/>
          <w:szCs w:val="28"/>
        </w:rPr>
        <w:t xml:space="preserve">6. На реализацию </w:t>
      </w:r>
      <w:r w:rsidR="00714E56">
        <w:rPr>
          <w:sz w:val="28"/>
          <w:szCs w:val="28"/>
        </w:rPr>
        <w:t xml:space="preserve">подпрограммы «Охрана окружающей среды» муниципальной программы «Обеспечение безопасности жизнедеятельности населения на территории городского округа «Город Белгород» на 2015 - 2020 годы» в 2018 году предусмотрено 197993 </w:t>
      </w:r>
      <w:proofErr w:type="spellStart"/>
      <w:r w:rsidR="00714E56">
        <w:rPr>
          <w:sz w:val="28"/>
          <w:szCs w:val="28"/>
        </w:rPr>
        <w:t>тыс</w:t>
      </w:r>
      <w:proofErr w:type="gramStart"/>
      <w:r w:rsidR="00714E56">
        <w:rPr>
          <w:sz w:val="28"/>
          <w:szCs w:val="28"/>
        </w:rPr>
        <w:t>.р</w:t>
      </w:r>
      <w:proofErr w:type="gramEnd"/>
      <w:r w:rsidR="00714E56">
        <w:rPr>
          <w:sz w:val="28"/>
          <w:szCs w:val="28"/>
        </w:rPr>
        <w:t>уб</w:t>
      </w:r>
      <w:proofErr w:type="spellEnd"/>
      <w:r w:rsidR="00714E56">
        <w:rPr>
          <w:sz w:val="28"/>
          <w:szCs w:val="28"/>
        </w:rPr>
        <w:t xml:space="preserve">., в том числе 3116 </w:t>
      </w:r>
      <w:proofErr w:type="spellStart"/>
      <w:r w:rsidR="00714E56">
        <w:rPr>
          <w:sz w:val="28"/>
          <w:szCs w:val="28"/>
        </w:rPr>
        <w:t>тыс.руб</w:t>
      </w:r>
      <w:proofErr w:type="spellEnd"/>
      <w:r w:rsidR="006E44DA">
        <w:rPr>
          <w:sz w:val="28"/>
          <w:szCs w:val="28"/>
        </w:rPr>
        <w:t>.</w:t>
      </w:r>
      <w:r w:rsidR="00714E56">
        <w:rPr>
          <w:sz w:val="28"/>
          <w:szCs w:val="28"/>
        </w:rPr>
        <w:t xml:space="preserve"> за счет бюджета городского округа и 3485 </w:t>
      </w:r>
      <w:proofErr w:type="spellStart"/>
      <w:r w:rsidR="00714E56">
        <w:rPr>
          <w:sz w:val="28"/>
          <w:szCs w:val="28"/>
        </w:rPr>
        <w:t>тыс.руб</w:t>
      </w:r>
      <w:proofErr w:type="spellEnd"/>
      <w:r w:rsidR="00714E56">
        <w:rPr>
          <w:sz w:val="28"/>
          <w:szCs w:val="28"/>
        </w:rPr>
        <w:t>. из областного бюджета.</w:t>
      </w:r>
    </w:p>
    <w:p w:rsidR="00430F3B" w:rsidRDefault="00FC7180" w:rsidP="00126A36">
      <w:pPr>
        <w:pStyle w:val="a9"/>
        <w:spacing w:after="0"/>
        <w:ind w:firstLine="851"/>
        <w:jc w:val="both"/>
        <w:rPr>
          <w:sz w:val="28"/>
          <w:szCs w:val="28"/>
        </w:rPr>
      </w:pPr>
      <w:r>
        <w:rPr>
          <w:sz w:val="28"/>
          <w:szCs w:val="28"/>
        </w:rPr>
        <w:t>В целом э</w:t>
      </w:r>
      <w:r w:rsidR="0084690D">
        <w:rPr>
          <w:sz w:val="28"/>
          <w:szCs w:val="28"/>
        </w:rPr>
        <w:t>кологическая ситуация на территории города оценивается как благополучная</w:t>
      </w:r>
      <w:r w:rsidR="00430F3B">
        <w:rPr>
          <w:sz w:val="28"/>
          <w:szCs w:val="28"/>
        </w:rPr>
        <w:t>.</w:t>
      </w:r>
    </w:p>
    <w:p w:rsidR="00430F3B" w:rsidRDefault="00430F3B" w:rsidP="00126A36">
      <w:pPr>
        <w:pStyle w:val="a9"/>
        <w:spacing w:after="0"/>
        <w:ind w:firstLine="851"/>
        <w:jc w:val="both"/>
        <w:rPr>
          <w:sz w:val="28"/>
          <w:szCs w:val="28"/>
        </w:rPr>
      </w:pPr>
    </w:p>
    <w:p w:rsidR="00442885" w:rsidRDefault="00442885" w:rsidP="00126A36">
      <w:pPr>
        <w:pStyle w:val="a9"/>
        <w:spacing w:after="0"/>
        <w:ind w:firstLine="851"/>
        <w:jc w:val="both"/>
        <w:rPr>
          <w:sz w:val="28"/>
          <w:szCs w:val="28"/>
        </w:rPr>
      </w:pPr>
    </w:p>
    <w:p w:rsidR="001A59E7" w:rsidRPr="001A59E7" w:rsidRDefault="0084690D" w:rsidP="00126A36">
      <w:pPr>
        <w:pStyle w:val="a9"/>
        <w:spacing w:after="0"/>
        <w:ind w:firstLine="851"/>
        <w:jc w:val="both"/>
      </w:pPr>
      <w:r>
        <w:rPr>
          <w:sz w:val="28"/>
          <w:szCs w:val="28"/>
        </w:rPr>
        <w:t xml:space="preserve"> </w:t>
      </w:r>
    </w:p>
    <w:p w:rsidR="00423B0D" w:rsidRDefault="00CC36AF" w:rsidP="006D6C20">
      <w:pPr>
        <w:jc w:val="both"/>
        <w:rPr>
          <w:b/>
          <w:sz w:val="28"/>
          <w:szCs w:val="28"/>
        </w:rPr>
      </w:pPr>
      <w:r>
        <w:rPr>
          <w:b/>
          <w:sz w:val="28"/>
          <w:szCs w:val="28"/>
        </w:rPr>
        <w:t xml:space="preserve"> </w:t>
      </w:r>
    </w:p>
    <w:sectPr w:rsidR="00423B0D" w:rsidSect="00423B0D">
      <w:headerReference w:type="default" r:id="rId9"/>
      <w:pgSz w:w="11906" w:h="16838"/>
      <w:pgMar w:top="425" w:right="851"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361" w:rsidRDefault="00960361" w:rsidP="003D641D">
      <w:r>
        <w:separator/>
      </w:r>
    </w:p>
  </w:endnote>
  <w:endnote w:type="continuationSeparator" w:id="0">
    <w:p w:rsidR="00960361" w:rsidRDefault="00960361" w:rsidP="003D6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TimesNewRoman,Bold">
    <w:altName w:val="Arial Unicode MS"/>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361" w:rsidRDefault="00960361" w:rsidP="003D641D">
      <w:r>
        <w:separator/>
      </w:r>
    </w:p>
  </w:footnote>
  <w:footnote w:type="continuationSeparator" w:id="0">
    <w:p w:rsidR="00960361" w:rsidRDefault="00960361" w:rsidP="003D6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025506"/>
      <w:docPartObj>
        <w:docPartGallery w:val="Page Numbers (Top of Page)"/>
        <w:docPartUnique/>
      </w:docPartObj>
    </w:sdtPr>
    <w:sdtEndPr/>
    <w:sdtContent>
      <w:p w:rsidR="003D641D" w:rsidRDefault="003D641D">
        <w:pPr>
          <w:pStyle w:val="aa"/>
          <w:jc w:val="center"/>
        </w:pPr>
        <w:r>
          <w:fldChar w:fldCharType="begin"/>
        </w:r>
        <w:r>
          <w:instrText>PAGE   \* MERGEFORMAT</w:instrText>
        </w:r>
        <w:r>
          <w:fldChar w:fldCharType="separate"/>
        </w:r>
        <w:r w:rsidR="00CC36AF">
          <w:rPr>
            <w:noProof/>
          </w:rPr>
          <w:t>2</w:t>
        </w:r>
        <w:r>
          <w:fldChar w:fldCharType="end"/>
        </w:r>
      </w:p>
    </w:sdtContent>
  </w:sdt>
  <w:p w:rsidR="003D641D" w:rsidRDefault="003D641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30D0B"/>
    <w:multiLevelType w:val="hybridMultilevel"/>
    <w:tmpl w:val="6056279C"/>
    <w:lvl w:ilvl="0" w:tplc="F364CD8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61D74762"/>
    <w:multiLevelType w:val="hybridMultilevel"/>
    <w:tmpl w:val="33D85072"/>
    <w:lvl w:ilvl="0" w:tplc="717C30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7D8A7E29"/>
    <w:multiLevelType w:val="hybridMultilevel"/>
    <w:tmpl w:val="0922E090"/>
    <w:lvl w:ilvl="0" w:tplc="1A662F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912"/>
    <w:rsid w:val="000043D6"/>
    <w:rsid w:val="00020F08"/>
    <w:rsid w:val="00030BDC"/>
    <w:rsid w:val="00030C23"/>
    <w:rsid w:val="000325E2"/>
    <w:rsid w:val="00033E00"/>
    <w:rsid w:val="00044BEC"/>
    <w:rsid w:val="00047159"/>
    <w:rsid w:val="00052E02"/>
    <w:rsid w:val="00081408"/>
    <w:rsid w:val="00082585"/>
    <w:rsid w:val="000949E0"/>
    <w:rsid w:val="000A3419"/>
    <w:rsid w:val="000B529B"/>
    <w:rsid w:val="000B7AD2"/>
    <w:rsid w:val="000B7FBA"/>
    <w:rsid w:val="000C0D3D"/>
    <w:rsid w:val="000C2E5B"/>
    <w:rsid w:val="000C70C8"/>
    <w:rsid w:val="000C7DE8"/>
    <w:rsid w:val="000D47F1"/>
    <w:rsid w:val="000F49FA"/>
    <w:rsid w:val="00100641"/>
    <w:rsid w:val="00104EA0"/>
    <w:rsid w:val="0010799C"/>
    <w:rsid w:val="00110EE7"/>
    <w:rsid w:val="00112F33"/>
    <w:rsid w:val="00123729"/>
    <w:rsid w:val="00125362"/>
    <w:rsid w:val="00126A36"/>
    <w:rsid w:val="00172425"/>
    <w:rsid w:val="00176337"/>
    <w:rsid w:val="00177EE9"/>
    <w:rsid w:val="00186E6C"/>
    <w:rsid w:val="001A59E7"/>
    <w:rsid w:val="001B064D"/>
    <w:rsid w:val="001B5534"/>
    <w:rsid w:val="001C321E"/>
    <w:rsid w:val="001D48E8"/>
    <w:rsid w:val="001D6850"/>
    <w:rsid w:val="001E09FA"/>
    <w:rsid w:val="001E2002"/>
    <w:rsid w:val="001F49E9"/>
    <w:rsid w:val="001F77A8"/>
    <w:rsid w:val="002041D2"/>
    <w:rsid w:val="00215BC9"/>
    <w:rsid w:val="00221DA1"/>
    <w:rsid w:val="00226E6C"/>
    <w:rsid w:val="002273F6"/>
    <w:rsid w:val="002277A4"/>
    <w:rsid w:val="0023062A"/>
    <w:rsid w:val="0023220D"/>
    <w:rsid w:val="00236015"/>
    <w:rsid w:val="00237B19"/>
    <w:rsid w:val="002826FE"/>
    <w:rsid w:val="002A2870"/>
    <w:rsid w:val="002B074A"/>
    <w:rsid w:val="002D17A0"/>
    <w:rsid w:val="002E37E6"/>
    <w:rsid w:val="002F4391"/>
    <w:rsid w:val="00314C0F"/>
    <w:rsid w:val="003253A5"/>
    <w:rsid w:val="00330F20"/>
    <w:rsid w:val="00363EB6"/>
    <w:rsid w:val="00371E69"/>
    <w:rsid w:val="00382301"/>
    <w:rsid w:val="00390526"/>
    <w:rsid w:val="00392981"/>
    <w:rsid w:val="00397582"/>
    <w:rsid w:val="003A73DF"/>
    <w:rsid w:val="003C7167"/>
    <w:rsid w:val="003D641D"/>
    <w:rsid w:val="003E2CEB"/>
    <w:rsid w:val="003E2E28"/>
    <w:rsid w:val="003F405C"/>
    <w:rsid w:val="00416C5D"/>
    <w:rsid w:val="00423B0D"/>
    <w:rsid w:val="00426C9B"/>
    <w:rsid w:val="00427A84"/>
    <w:rsid w:val="00430F3B"/>
    <w:rsid w:val="00435589"/>
    <w:rsid w:val="004367E7"/>
    <w:rsid w:val="00442885"/>
    <w:rsid w:val="00450F31"/>
    <w:rsid w:val="00451E2C"/>
    <w:rsid w:val="004556E6"/>
    <w:rsid w:val="00455A4A"/>
    <w:rsid w:val="00455F52"/>
    <w:rsid w:val="00463FB7"/>
    <w:rsid w:val="00482ED4"/>
    <w:rsid w:val="00497C6B"/>
    <w:rsid w:val="004A0ECC"/>
    <w:rsid w:val="004A54B2"/>
    <w:rsid w:val="004A73D0"/>
    <w:rsid w:val="004B258B"/>
    <w:rsid w:val="004E58A0"/>
    <w:rsid w:val="004F1263"/>
    <w:rsid w:val="005074BF"/>
    <w:rsid w:val="005544C6"/>
    <w:rsid w:val="0055509A"/>
    <w:rsid w:val="005567D6"/>
    <w:rsid w:val="00565AD7"/>
    <w:rsid w:val="00576EA4"/>
    <w:rsid w:val="00580A4E"/>
    <w:rsid w:val="00594494"/>
    <w:rsid w:val="005A16C4"/>
    <w:rsid w:val="005A2FFE"/>
    <w:rsid w:val="005B22BD"/>
    <w:rsid w:val="005B3098"/>
    <w:rsid w:val="005B6495"/>
    <w:rsid w:val="005D5124"/>
    <w:rsid w:val="005E4C3A"/>
    <w:rsid w:val="005E5DC1"/>
    <w:rsid w:val="005F11C3"/>
    <w:rsid w:val="006056AE"/>
    <w:rsid w:val="00606EAC"/>
    <w:rsid w:val="00611D4D"/>
    <w:rsid w:val="00624B1F"/>
    <w:rsid w:val="00627AA5"/>
    <w:rsid w:val="006478A6"/>
    <w:rsid w:val="00656507"/>
    <w:rsid w:val="00667BCA"/>
    <w:rsid w:val="0067242B"/>
    <w:rsid w:val="00674B25"/>
    <w:rsid w:val="00682562"/>
    <w:rsid w:val="00683056"/>
    <w:rsid w:val="00684559"/>
    <w:rsid w:val="006A3417"/>
    <w:rsid w:val="006B6D27"/>
    <w:rsid w:val="006D6C20"/>
    <w:rsid w:val="006D7180"/>
    <w:rsid w:val="006E205A"/>
    <w:rsid w:val="006E44DA"/>
    <w:rsid w:val="006F0409"/>
    <w:rsid w:val="006F0460"/>
    <w:rsid w:val="006F5E98"/>
    <w:rsid w:val="00710919"/>
    <w:rsid w:val="00714E56"/>
    <w:rsid w:val="00723206"/>
    <w:rsid w:val="00725C81"/>
    <w:rsid w:val="007262E6"/>
    <w:rsid w:val="007345FA"/>
    <w:rsid w:val="00737C9E"/>
    <w:rsid w:val="00737F8E"/>
    <w:rsid w:val="00767DBA"/>
    <w:rsid w:val="0077093B"/>
    <w:rsid w:val="00775B36"/>
    <w:rsid w:val="007774E8"/>
    <w:rsid w:val="00782605"/>
    <w:rsid w:val="0078388A"/>
    <w:rsid w:val="007A542A"/>
    <w:rsid w:val="007A6538"/>
    <w:rsid w:val="007B23D4"/>
    <w:rsid w:val="007D38BA"/>
    <w:rsid w:val="007D40D2"/>
    <w:rsid w:val="007E116C"/>
    <w:rsid w:val="007E20A2"/>
    <w:rsid w:val="007E5ACD"/>
    <w:rsid w:val="007F1998"/>
    <w:rsid w:val="00800A9E"/>
    <w:rsid w:val="008037F7"/>
    <w:rsid w:val="00803874"/>
    <w:rsid w:val="00804BAE"/>
    <w:rsid w:val="008102E8"/>
    <w:rsid w:val="008168B9"/>
    <w:rsid w:val="0081759F"/>
    <w:rsid w:val="00817AEE"/>
    <w:rsid w:val="008210EA"/>
    <w:rsid w:val="008233D6"/>
    <w:rsid w:val="0084690D"/>
    <w:rsid w:val="00864936"/>
    <w:rsid w:val="0087490E"/>
    <w:rsid w:val="00885C1E"/>
    <w:rsid w:val="00886F84"/>
    <w:rsid w:val="0088759C"/>
    <w:rsid w:val="00887BE5"/>
    <w:rsid w:val="008A04C0"/>
    <w:rsid w:val="008A7764"/>
    <w:rsid w:val="008B15AD"/>
    <w:rsid w:val="008C43C8"/>
    <w:rsid w:val="008D4D10"/>
    <w:rsid w:val="008D56F7"/>
    <w:rsid w:val="008D593E"/>
    <w:rsid w:val="009008A3"/>
    <w:rsid w:val="00900F43"/>
    <w:rsid w:val="00910E52"/>
    <w:rsid w:val="00916B79"/>
    <w:rsid w:val="009359A6"/>
    <w:rsid w:val="009455D7"/>
    <w:rsid w:val="0095694C"/>
    <w:rsid w:val="00957E6B"/>
    <w:rsid w:val="00960361"/>
    <w:rsid w:val="00961E23"/>
    <w:rsid w:val="00964612"/>
    <w:rsid w:val="00970536"/>
    <w:rsid w:val="00977462"/>
    <w:rsid w:val="00980C02"/>
    <w:rsid w:val="00982ECC"/>
    <w:rsid w:val="00983A4C"/>
    <w:rsid w:val="00992AEB"/>
    <w:rsid w:val="00996F7B"/>
    <w:rsid w:val="009E1E4E"/>
    <w:rsid w:val="009E715D"/>
    <w:rsid w:val="009F1FD7"/>
    <w:rsid w:val="009F1FFD"/>
    <w:rsid w:val="00A13E91"/>
    <w:rsid w:val="00A21988"/>
    <w:rsid w:val="00A25887"/>
    <w:rsid w:val="00A3001B"/>
    <w:rsid w:val="00A358B0"/>
    <w:rsid w:val="00A44922"/>
    <w:rsid w:val="00A44DBF"/>
    <w:rsid w:val="00A457F9"/>
    <w:rsid w:val="00A467C5"/>
    <w:rsid w:val="00A46882"/>
    <w:rsid w:val="00A5132E"/>
    <w:rsid w:val="00A5475F"/>
    <w:rsid w:val="00A57CDE"/>
    <w:rsid w:val="00A828AA"/>
    <w:rsid w:val="00A876C8"/>
    <w:rsid w:val="00AA0BDC"/>
    <w:rsid w:val="00AB6B0B"/>
    <w:rsid w:val="00AD2A41"/>
    <w:rsid w:val="00AF10FB"/>
    <w:rsid w:val="00AF146C"/>
    <w:rsid w:val="00B013B1"/>
    <w:rsid w:val="00B154BE"/>
    <w:rsid w:val="00B16284"/>
    <w:rsid w:val="00B27B19"/>
    <w:rsid w:val="00B35696"/>
    <w:rsid w:val="00B363EE"/>
    <w:rsid w:val="00B46969"/>
    <w:rsid w:val="00B54C4B"/>
    <w:rsid w:val="00B568E8"/>
    <w:rsid w:val="00B57039"/>
    <w:rsid w:val="00B926BE"/>
    <w:rsid w:val="00BB115F"/>
    <w:rsid w:val="00BB46F5"/>
    <w:rsid w:val="00BC57E8"/>
    <w:rsid w:val="00BD6D3F"/>
    <w:rsid w:val="00BE59BF"/>
    <w:rsid w:val="00BE5ADD"/>
    <w:rsid w:val="00BE7005"/>
    <w:rsid w:val="00BF4C65"/>
    <w:rsid w:val="00C15B60"/>
    <w:rsid w:val="00C17C6B"/>
    <w:rsid w:val="00C35514"/>
    <w:rsid w:val="00C6318D"/>
    <w:rsid w:val="00C65E04"/>
    <w:rsid w:val="00C727E2"/>
    <w:rsid w:val="00C81E0B"/>
    <w:rsid w:val="00C93C87"/>
    <w:rsid w:val="00C950B0"/>
    <w:rsid w:val="00CB30FE"/>
    <w:rsid w:val="00CB3A95"/>
    <w:rsid w:val="00CB44B6"/>
    <w:rsid w:val="00CC32F7"/>
    <w:rsid w:val="00CC36AF"/>
    <w:rsid w:val="00CC39BB"/>
    <w:rsid w:val="00CC5909"/>
    <w:rsid w:val="00CD368E"/>
    <w:rsid w:val="00D24F21"/>
    <w:rsid w:val="00D33404"/>
    <w:rsid w:val="00D5271D"/>
    <w:rsid w:val="00D557D7"/>
    <w:rsid w:val="00D55A2A"/>
    <w:rsid w:val="00D77FFB"/>
    <w:rsid w:val="00D84798"/>
    <w:rsid w:val="00D874F1"/>
    <w:rsid w:val="00D9063D"/>
    <w:rsid w:val="00D96353"/>
    <w:rsid w:val="00D9657D"/>
    <w:rsid w:val="00DA0082"/>
    <w:rsid w:val="00DB0862"/>
    <w:rsid w:val="00DC6BB5"/>
    <w:rsid w:val="00DC6C18"/>
    <w:rsid w:val="00DD6623"/>
    <w:rsid w:val="00DE4C37"/>
    <w:rsid w:val="00E074EC"/>
    <w:rsid w:val="00E131FB"/>
    <w:rsid w:val="00E21869"/>
    <w:rsid w:val="00E27EDD"/>
    <w:rsid w:val="00E56599"/>
    <w:rsid w:val="00E67B3B"/>
    <w:rsid w:val="00E77E91"/>
    <w:rsid w:val="00E858C8"/>
    <w:rsid w:val="00E85912"/>
    <w:rsid w:val="00E96448"/>
    <w:rsid w:val="00EA1F53"/>
    <w:rsid w:val="00EA6D49"/>
    <w:rsid w:val="00ED2482"/>
    <w:rsid w:val="00ED587F"/>
    <w:rsid w:val="00EE3B14"/>
    <w:rsid w:val="00EE4236"/>
    <w:rsid w:val="00EF4377"/>
    <w:rsid w:val="00EF46D2"/>
    <w:rsid w:val="00F0056B"/>
    <w:rsid w:val="00F047A2"/>
    <w:rsid w:val="00F244DC"/>
    <w:rsid w:val="00F32416"/>
    <w:rsid w:val="00F33C5C"/>
    <w:rsid w:val="00F36AB4"/>
    <w:rsid w:val="00F43118"/>
    <w:rsid w:val="00F56DA4"/>
    <w:rsid w:val="00F64348"/>
    <w:rsid w:val="00F7466B"/>
    <w:rsid w:val="00F859EE"/>
    <w:rsid w:val="00F8774C"/>
    <w:rsid w:val="00F91CBD"/>
    <w:rsid w:val="00F97B2B"/>
    <w:rsid w:val="00FC7180"/>
    <w:rsid w:val="00FD0D23"/>
    <w:rsid w:val="00FD3B63"/>
    <w:rsid w:val="00FD7ECC"/>
    <w:rsid w:val="00FE55BE"/>
    <w:rsid w:val="00FE5DBC"/>
    <w:rsid w:val="00FF22FD"/>
    <w:rsid w:val="00FF2E4D"/>
    <w:rsid w:val="00FF3056"/>
    <w:rsid w:val="00FF3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912"/>
    <w:rPr>
      <w:rFonts w:ascii="Times New Roman" w:eastAsia="Times New Roman" w:hAnsi="Times New Roman" w:cs="Times New Roman"/>
      <w:sz w:val="24"/>
      <w:szCs w:val="24"/>
      <w:lang w:eastAsia="ru-RU"/>
    </w:rPr>
  </w:style>
  <w:style w:type="paragraph" w:styleId="1">
    <w:name w:val="heading 1"/>
    <w:basedOn w:val="a"/>
    <w:link w:val="10"/>
    <w:uiPriority w:val="9"/>
    <w:qFormat/>
    <w:rsid w:val="00624B1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A57CD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B529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85912"/>
    <w:rPr>
      <w:sz w:val="28"/>
      <w:szCs w:val="28"/>
    </w:rPr>
  </w:style>
  <w:style w:type="character" w:customStyle="1" w:styleId="a4">
    <w:name w:val="Основной текст Знак"/>
    <w:basedOn w:val="a0"/>
    <w:link w:val="a3"/>
    <w:rsid w:val="00E85912"/>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FF2E4D"/>
    <w:rPr>
      <w:rFonts w:ascii="Tahoma" w:hAnsi="Tahoma" w:cs="Tahoma"/>
      <w:sz w:val="16"/>
      <w:szCs w:val="16"/>
    </w:rPr>
  </w:style>
  <w:style w:type="character" w:customStyle="1" w:styleId="a6">
    <w:name w:val="Текст выноски Знак"/>
    <w:basedOn w:val="a0"/>
    <w:link w:val="a5"/>
    <w:uiPriority w:val="99"/>
    <w:semiHidden/>
    <w:rsid w:val="00FF2E4D"/>
    <w:rPr>
      <w:rFonts w:ascii="Tahoma" w:eastAsia="Times New Roman" w:hAnsi="Tahoma" w:cs="Tahoma"/>
      <w:sz w:val="16"/>
      <w:szCs w:val="16"/>
      <w:lang w:eastAsia="ru-RU"/>
    </w:rPr>
  </w:style>
  <w:style w:type="table" w:styleId="a7">
    <w:name w:val="Table Grid"/>
    <w:basedOn w:val="a1"/>
    <w:uiPriority w:val="59"/>
    <w:rsid w:val="00A13E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624B1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0B529B"/>
    <w:rPr>
      <w:rFonts w:asciiTheme="majorHAnsi" w:eastAsiaTheme="majorEastAsia" w:hAnsiTheme="majorHAnsi" w:cstheme="majorBidi"/>
      <w:b/>
      <w:bCs/>
      <w:color w:val="4F81BD" w:themeColor="accent1"/>
      <w:sz w:val="24"/>
      <w:szCs w:val="24"/>
      <w:lang w:eastAsia="ru-RU"/>
    </w:rPr>
  </w:style>
  <w:style w:type="character" w:customStyle="1" w:styleId="20">
    <w:name w:val="Заголовок 2 Знак"/>
    <w:basedOn w:val="a0"/>
    <w:link w:val="2"/>
    <w:uiPriority w:val="9"/>
    <w:semiHidden/>
    <w:rsid w:val="00A57CDE"/>
    <w:rPr>
      <w:rFonts w:asciiTheme="majorHAnsi" w:eastAsiaTheme="majorEastAsia" w:hAnsiTheme="majorHAnsi" w:cstheme="majorBidi"/>
      <w:b/>
      <w:bCs/>
      <w:color w:val="4F81BD" w:themeColor="accent1"/>
      <w:sz w:val="26"/>
      <w:szCs w:val="26"/>
      <w:lang w:eastAsia="ru-RU"/>
    </w:rPr>
  </w:style>
  <w:style w:type="paragraph" w:styleId="a8">
    <w:name w:val="List Paragraph"/>
    <w:basedOn w:val="a"/>
    <w:uiPriority w:val="34"/>
    <w:qFormat/>
    <w:rsid w:val="005A2FFE"/>
    <w:pPr>
      <w:ind w:left="720"/>
      <w:contextualSpacing/>
    </w:pPr>
  </w:style>
  <w:style w:type="paragraph" w:styleId="a9">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Знак Знак3, Знак Знак1 Знак Знак"/>
    <w:basedOn w:val="a"/>
    <w:uiPriority w:val="99"/>
    <w:unhideWhenUsed/>
    <w:qFormat/>
    <w:rsid w:val="0084690D"/>
    <w:pPr>
      <w:spacing w:after="225"/>
    </w:pPr>
  </w:style>
  <w:style w:type="paragraph" w:styleId="aa">
    <w:name w:val="header"/>
    <w:basedOn w:val="a"/>
    <w:link w:val="ab"/>
    <w:uiPriority w:val="99"/>
    <w:unhideWhenUsed/>
    <w:rsid w:val="003D641D"/>
    <w:pPr>
      <w:tabs>
        <w:tab w:val="center" w:pos="4677"/>
        <w:tab w:val="right" w:pos="9355"/>
      </w:tabs>
    </w:pPr>
  </w:style>
  <w:style w:type="character" w:customStyle="1" w:styleId="ab">
    <w:name w:val="Верхний колонтитул Знак"/>
    <w:basedOn w:val="a0"/>
    <w:link w:val="aa"/>
    <w:uiPriority w:val="99"/>
    <w:rsid w:val="003D641D"/>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D641D"/>
    <w:pPr>
      <w:tabs>
        <w:tab w:val="center" w:pos="4677"/>
        <w:tab w:val="right" w:pos="9355"/>
      </w:tabs>
    </w:pPr>
  </w:style>
  <w:style w:type="character" w:customStyle="1" w:styleId="ad">
    <w:name w:val="Нижний колонтитул Знак"/>
    <w:basedOn w:val="a0"/>
    <w:link w:val="ac"/>
    <w:uiPriority w:val="99"/>
    <w:rsid w:val="003D641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912"/>
    <w:rPr>
      <w:rFonts w:ascii="Times New Roman" w:eastAsia="Times New Roman" w:hAnsi="Times New Roman" w:cs="Times New Roman"/>
      <w:sz w:val="24"/>
      <w:szCs w:val="24"/>
      <w:lang w:eastAsia="ru-RU"/>
    </w:rPr>
  </w:style>
  <w:style w:type="paragraph" w:styleId="1">
    <w:name w:val="heading 1"/>
    <w:basedOn w:val="a"/>
    <w:link w:val="10"/>
    <w:uiPriority w:val="9"/>
    <w:qFormat/>
    <w:rsid w:val="00624B1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A57CD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B529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85912"/>
    <w:rPr>
      <w:sz w:val="28"/>
      <w:szCs w:val="28"/>
    </w:rPr>
  </w:style>
  <w:style w:type="character" w:customStyle="1" w:styleId="a4">
    <w:name w:val="Основной текст Знак"/>
    <w:basedOn w:val="a0"/>
    <w:link w:val="a3"/>
    <w:rsid w:val="00E85912"/>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FF2E4D"/>
    <w:rPr>
      <w:rFonts w:ascii="Tahoma" w:hAnsi="Tahoma" w:cs="Tahoma"/>
      <w:sz w:val="16"/>
      <w:szCs w:val="16"/>
    </w:rPr>
  </w:style>
  <w:style w:type="character" w:customStyle="1" w:styleId="a6">
    <w:name w:val="Текст выноски Знак"/>
    <w:basedOn w:val="a0"/>
    <w:link w:val="a5"/>
    <w:uiPriority w:val="99"/>
    <w:semiHidden/>
    <w:rsid w:val="00FF2E4D"/>
    <w:rPr>
      <w:rFonts w:ascii="Tahoma" w:eastAsia="Times New Roman" w:hAnsi="Tahoma" w:cs="Tahoma"/>
      <w:sz w:val="16"/>
      <w:szCs w:val="16"/>
      <w:lang w:eastAsia="ru-RU"/>
    </w:rPr>
  </w:style>
  <w:style w:type="table" w:styleId="a7">
    <w:name w:val="Table Grid"/>
    <w:basedOn w:val="a1"/>
    <w:uiPriority w:val="59"/>
    <w:rsid w:val="00A13E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624B1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0B529B"/>
    <w:rPr>
      <w:rFonts w:asciiTheme="majorHAnsi" w:eastAsiaTheme="majorEastAsia" w:hAnsiTheme="majorHAnsi" w:cstheme="majorBidi"/>
      <w:b/>
      <w:bCs/>
      <w:color w:val="4F81BD" w:themeColor="accent1"/>
      <w:sz w:val="24"/>
      <w:szCs w:val="24"/>
      <w:lang w:eastAsia="ru-RU"/>
    </w:rPr>
  </w:style>
  <w:style w:type="character" w:customStyle="1" w:styleId="20">
    <w:name w:val="Заголовок 2 Знак"/>
    <w:basedOn w:val="a0"/>
    <w:link w:val="2"/>
    <w:uiPriority w:val="9"/>
    <w:semiHidden/>
    <w:rsid w:val="00A57CDE"/>
    <w:rPr>
      <w:rFonts w:asciiTheme="majorHAnsi" w:eastAsiaTheme="majorEastAsia" w:hAnsiTheme="majorHAnsi" w:cstheme="majorBidi"/>
      <w:b/>
      <w:bCs/>
      <w:color w:val="4F81BD" w:themeColor="accent1"/>
      <w:sz w:val="26"/>
      <w:szCs w:val="26"/>
      <w:lang w:eastAsia="ru-RU"/>
    </w:rPr>
  </w:style>
  <w:style w:type="paragraph" w:styleId="a8">
    <w:name w:val="List Paragraph"/>
    <w:basedOn w:val="a"/>
    <w:uiPriority w:val="34"/>
    <w:qFormat/>
    <w:rsid w:val="005A2FFE"/>
    <w:pPr>
      <w:ind w:left="720"/>
      <w:contextualSpacing/>
    </w:pPr>
  </w:style>
  <w:style w:type="paragraph" w:styleId="a9">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Знак Знак3, Знак Знак1 Знак Знак"/>
    <w:basedOn w:val="a"/>
    <w:uiPriority w:val="99"/>
    <w:unhideWhenUsed/>
    <w:qFormat/>
    <w:rsid w:val="0084690D"/>
    <w:pPr>
      <w:spacing w:after="225"/>
    </w:pPr>
  </w:style>
  <w:style w:type="paragraph" w:styleId="aa">
    <w:name w:val="header"/>
    <w:basedOn w:val="a"/>
    <w:link w:val="ab"/>
    <w:uiPriority w:val="99"/>
    <w:unhideWhenUsed/>
    <w:rsid w:val="003D641D"/>
    <w:pPr>
      <w:tabs>
        <w:tab w:val="center" w:pos="4677"/>
        <w:tab w:val="right" w:pos="9355"/>
      </w:tabs>
    </w:pPr>
  </w:style>
  <w:style w:type="character" w:customStyle="1" w:styleId="ab">
    <w:name w:val="Верхний колонтитул Знак"/>
    <w:basedOn w:val="a0"/>
    <w:link w:val="aa"/>
    <w:uiPriority w:val="99"/>
    <w:rsid w:val="003D641D"/>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D641D"/>
    <w:pPr>
      <w:tabs>
        <w:tab w:val="center" w:pos="4677"/>
        <w:tab w:val="right" w:pos="9355"/>
      </w:tabs>
    </w:pPr>
  </w:style>
  <w:style w:type="character" w:customStyle="1" w:styleId="ad">
    <w:name w:val="Нижний колонтитул Знак"/>
    <w:basedOn w:val="a0"/>
    <w:link w:val="ac"/>
    <w:uiPriority w:val="99"/>
    <w:rsid w:val="003D641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282422">
      <w:bodyDiv w:val="1"/>
      <w:marLeft w:val="0"/>
      <w:marRight w:val="0"/>
      <w:marTop w:val="0"/>
      <w:marBottom w:val="0"/>
      <w:divBdr>
        <w:top w:val="none" w:sz="0" w:space="0" w:color="auto"/>
        <w:left w:val="none" w:sz="0" w:space="0" w:color="auto"/>
        <w:bottom w:val="none" w:sz="0" w:space="0" w:color="auto"/>
        <w:right w:val="none" w:sz="0" w:space="0" w:color="auto"/>
      </w:divBdr>
    </w:div>
    <w:div w:id="599870886">
      <w:bodyDiv w:val="1"/>
      <w:marLeft w:val="0"/>
      <w:marRight w:val="0"/>
      <w:marTop w:val="0"/>
      <w:marBottom w:val="0"/>
      <w:divBdr>
        <w:top w:val="none" w:sz="0" w:space="0" w:color="auto"/>
        <w:left w:val="none" w:sz="0" w:space="0" w:color="auto"/>
        <w:bottom w:val="none" w:sz="0" w:space="0" w:color="auto"/>
        <w:right w:val="none" w:sz="0" w:space="0" w:color="auto"/>
      </w:divBdr>
    </w:div>
    <w:div w:id="1174490176">
      <w:bodyDiv w:val="1"/>
      <w:marLeft w:val="0"/>
      <w:marRight w:val="0"/>
      <w:marTop w:val="0"/>
      <w:marBottom w:val="0"/>
      <w:divBdr>
        <w:top w:val="none" w:sz="0" w:space="0" w:color="auto"/>
        <w:left w:val="none" w:sz="0" w:space="0" w:color="auto"/>
        <w:bottom w:val="none" w:sz="0" w:space="0" w:color="auto"/>
        <w:right w:val="none" w:sz="0" w:space="0" w:color="auto"/>
      </w:divBdr>
    </w:div>
    <w:div w:id="147830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2AE72-32F7-4FBC-AD64-403BDD5DB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1149</Words>
  <Characters>6554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Алексеева Евгения Ивановна</cp:lastModifiedBy>
  <cp:revision>9</cp:revision>
  <cp:lastPrinted>2018-07-02T07:05:00Z</cp:lastPrinted>
  <dcterms:created xsi:type="dcterms:W3CDTF">2018-07-02T06:46:00Z</dcterms:created>
  <dcterms:modified xsi:type="dcterms:W3CDTF">2018-08-23T15:03:00Z</dcterms:modified>
</cp:coreProperties>
</file>