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7E" w:rsidRPr="00A2567F" w:rsidRDefault="004D757E" w:rsidP="00A2567F">
      <w:pPr>
        <w:ind w:firstLine="0"/>
        <w:jc w:val="center"/>
        <w:rPr>
          <w:b/>
          <w:sz w:val="26"/>
          <w:szCs w:val="26"/>
        </w:rPr>
      </w:pPr>
      <w:r w:rsidRPr="00A2567F">
        <w:rPr>
          <w:b/>
          <w:sz w:val="26"/>
          <w:szCs w:val="26"/>
        </w:rPr>
        <w:t>Исчерпывающий перечень документов, необходимых для предоставления муниципальной услуги, которые предоставляются заявителем самостоятельно.</w:t>
      </w:r>
    </w:p>
    <w:p w:rsidR="004D757E" w:rsidRPr="00A2567F" w:rsidRDefault="004D757E" w:rsidP="004D757E">
      <w:pPr>
        <w:pStyle w:val="a4"/>
        <w:ind w:left="1100" w:firstLine="0"/>
        <w:rPr>
          <w:sz w:val="20"/>
          <w:szCs w:val="20"/>
        </w:rPr>
      </w:pPr>
    </w:p>
    <w:p w:rsidR="004D757E" w:rsidRPr="00A2567F" w:rsidRDefault="004D757E" w:rsidP="004D757E">
      <w:pPr>
        <w:rPr>
          <w:sz w:val="26"/>
          <w:szCs w:val="26"/>
        </w:rPr>
      </w:pPr>
      <w:bookmarkStart w:id="0" w:name="sub_12261"/>
      <w:r w:rsidRPr="00A2567F">
        <w:rPr>
          <w:sz w:val="26"/>
          <w:szCs w:val="26"/>
        </w:rPr>
        <w:t>1) заявление от всех лиц, в том числе временно отсутствующих, имеющих право пользования жилым помещением на условиях социального найма и право на приватизацию данного жилого помещения, по утвержденной форме</w:t>
      </w:r>
      <w:r w:rsidR="009262CC">
        <w:rPr>
          <w:sz w:val="26"/>
          <w:szCs w:val="26"/>
        </w:rPr>
        <w:t>;</w:t>
      </w:r>
    </w:p>
    <w:p w:rsidR="00A2567F" w:rsidRPr="00A2567F" w:rsidRDefault="00A2567F" w:rsidP="00A2567F">
      <w:pPr>
        <w:tabs>
          <w:tab w:val="center" w:pos="1418"/>
        </w:tabs>
        <w:ind w:firstLine="709"/>
        <w:rPr>
          <w:rFonts w:ascii="Times New Roman" w:hAnsi="Times New Roman"/>
          <w:sz w:val="26"/>
          <w:szCs w:val="26"/>
        </w:rPr>
      </w:pPr>
      <w:bookmarkStart w:id="1" w:name="sub_10261"/>
      <w:bookmarkEnd w:id="0"/>
      <w:r w:rsidRPr="00A2567F">
        <w:rPr>
          <w:rFonts w:ascii="Times New Roman" w:hAnsi="Times New Roman"/>
          <w:sz w:val="26"/>
          <w:szCs w:val="26"/>
        </w:rPr>
        <w:t>2) документ, удостоверяющий личность заявителя или представителя (законного представителя) заявителя;</w:t>
      </w:r>
    </w:p>
    <w:p w:rsidR="00A2567F" w:rsidRPr="00A2567F" w:rsidRDefault="00A2567F" w:rsidP="00A2567F">
      <w:pPr>
        <w:tabs>
          <w:tab w:val="center" w:pos="1418"/>
        </w:tabs>
        <w:ind w:firstLine="709"/>
        <w:rPr>
          <w:rFonts w:ascii="Times New Roman" w:hAnsi="Times New Roman"/>
          <w:sz w:val="26"/>
          <w:szCs w:val="26"/>
        </w:rPr>
      </w:pPr>
      <w:r w:rsidRPr="00A2567F">
        <w:rPr>
          <w:rFonts w:ascii="Times New Roman" w:hAnsi="Times New Roman"/>
          <w:sz w:val="26"/>
          <w:szCs w:val="26"/>
        </w:rPr>
        <w:t>3) документ, подтверждающий полномочия представителя (законного представителя) заявителя</w:t>
      </w:r>
      <w:r w:rsidR="009262CC">
        <w:rPr>
          <w:rFonts w:ascii="Times New Roman" w:hAnsi="Times New Roman"/>
          <w:sz w:val="26"/>
          <w:szCs w:val="26"/>
        </w:rPr>
        <w:t>;</w:t>
      </w:r>
      <w:bookmarkStart w:id="2" w:name="_GoBack"/>
      <w:bookmarkEnd w:id="2"/>
    </w:p>
    <w:p w:rsidR="00A2567F" w:rsidRPr="00A2567F" w:rsidRDefault="00A2567F" w:rsidP="00A2567F">
      <w:pPr>
        <w:ind w:firstLine="708"/>
        <w:rPr>
          <w:rFonts w:ascii="Times New Roman" w:hAnsi="Times New Roman"/>
          <w:sz w:val="26"/>
          <w:szCs w:val="26"/>
        </w:rPr>
      </w:pPr>
      <w:bookmarkStart w:id="3" w:name="sub_12266"/>
      <w:r w:rsidRPr="00A2567F">
        <w:rPr>
          <w:rFonts w:ascii="Times New Roman" w:hAnsi="Times New Roman"/>
          <w:sz w:val="26"/>
          <w:szCs w:val="26"/>
        </w:rPr>
        <w:t>4)</w:t>
      </w:r>
      <w:r w:rsidRPr="00A2567F">
        <w:rPr>
          <w:sz w:val="26"/>
          <w:szCs w:val="26"/>
        </w:rPr>
        <w:t xml:space="preserve"> </w:t>
      </w:r>
      <w:r w:rsidRPr="00A2567F">
        <w:rPr>
          <w:rFonts w:ascii="Times New Roman" w:hAnsi="Times New Roman"/>
          <w:sz w:val="26"/>
          <w:szCs w:val="26"/>
        </w:rPr>
        <w:t>сведения о составе семьи и совместно проживающих с нанимателем гражданах, а также о гражданах, не проживающих в данном жилом помещении, но не утративших право пользования данным жилым помещением, предоставляются по форме согласно приложению 5</w:t>
      </w:r>
      <w:hyperlink w:anchor="sub_17000" w:history="1"/>
      <w:r w:rsidRPr="00A2567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</w:p>
    <w:p w:rsidR="00A2567F" w:rsidRPr="00A2567F" w:rsidRDefault="00A2567F" w:rsidP="00A2567F">
      <w:pPr>
        <w:ind w:firstLine="709"/>
        <w:rPr>
          <w:rFonts w:ascii="Times New Roman" w:hAnsi="Times New Roman"/>
          <w:sz w:val="26"/>
          <w:szCs w:val="26"/>
        </w:rPr>
      </w:pPr>
      <w:bookmarkStart w:id="4" w:name="sub_12265"/>
      <w:r w:rsidRPr="00A2567F">
        <w:rPr>
          <w:rFonts w:ascii="Times New Roman" w:hAnsi="Times New Roman"/>
          <w:sz w:val="26"/>
          <w:szCs w:val="26"/>
        </w:rPr>
        <w:t>5) справку, подтверждающую место жительства и неиспользование права приватизации с 4 июля 1991 года (предоставляется гражданами, изменившими место жительства после 4 июля 1991  года);</w:t>
      </w:r>
      <w:bookmarkStart w:id="5" w:name="sub_12267"/>
      <w:bookmarkEnd w:id="3"/>
      <w:bookmarkEnd w:id="4"/>
    </w:p>
    <w:p w:rsidR="00A2567F" w:rsidRPr="00A2567F" w:rsidRDefault="00A2567F" w:rsidP="00A2567F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A2567F">
        <w:rPr>
          <w:rFonts w:ascii="Times New Roman" w:hAnsi="Times New Roman"/>
          <w:sz w:val="26"/>
          <w:szCs w:val="26"/>
        </w:rPr>
        <w:t>6) разрешение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до 14 лет) либо  согласие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от 14 до 18 лет);</w:t>
      </w:r>
      <w:proofErr w:type="gramEnd"/>
    </w:p>
    <w:p w:rsidR="00A2567F" w:rsidRPr="00A2567F" w:rsidRDefault="00A2567F" w:rsidP="00A2567F">
      <w:pPr>
        <w:ind w:firstLine="709"/>
        <w:rPr>
          <w:rFonts w:ascii="Times New Roman" w:hAnsi="Times New Roman"/>
          <w:sz w:val="26"/>
          <w:szCs w:val="26"/>
        </w:rPr>
      </w:pPr>
      <w:r w:rsidRPr="00A2567F">
        <w:rPr>
          <w:rFonts w:ascii="Times New Roman" w:hAnsi="Times New Roman"/>
          <w:sz w:val="26"/>
          <w:szCs w:val="26"/>
        </w:rPr>
        <w:t>7) согласие законных представителей на приватизацию жилого помещения, удостоверенное нотариусом либо написанное в присутствии уполномоченного специалиста, ответственного за прием документов, при наличии документов, удостоверяющих их личность и полномочия (в случае приватизации жилых помещений, в которых проживают исключительно несовершеннолетние в возрасте от 14 до 18 лет);</w:t>
      </w:r>
    </w:p>
    <w:p w:rsidR="00A2567F" w:rsidRPr="00A2567F" w:rsidRDefault="00A2567F" w:rsidP="00A2567F">
      <w:pPr>
        <w:ind w:firstLine="708"/>
        <w:rPr>
          <w:rFonts w:ascii="Times New Roman" w:hAnsi="Times New Roman"/>
          <w:sz w:val="26"/>
          <w:szCs w:val="26"/>
        </w:rPr>
      </w:pPr>
      <w:bookmarkStart w:id="6" w:name="sub_12268"/>
      <w:bookmarkEnd w:id="5"/>
      <w:proofErr w:type="gramStart"/>
      <w:r w:rsidRPr="00A2567F">
        <w:rPr>
          <w:rFonts w:ascii="Times New Roman" w:hAnsi="Times New Roman"/>
          <w:sz w:val="26"/>
          <w:szCs w:val="26"/>
        </w:rPr>
        <w:t xml:space="preserve">8) согласие гражданина на приватизацию данного жилого помещения </w:t>
      </w:r>
      <w:r w:rsidRPr="00A2567F">
        <w:rPr>
          <w:rFonts w:ascii="Times New Roman" w:hAnsi="Times New Roman"/>
          <w:sz w:val="26"/>
          <w:szCs w:val="26"/>
        </w:rPr>
        <w:br/>
        <w:t>без включения его в договор приватизации, удостоверенное нотариусом либо написанное в присутствии уполномоченного специалиста, ответственного за прием документов (в случае отказа гражданина, имеющего право на приватизацию данного жилого помещения, от приватизации такого жилого помещения), по форме согласно приложению 6</w:t>
      </w:r>
      <w:hyperlink w:anchor="sub_13000" w:history="1"/>
      <w:r w:rsidRPr="00A2567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  <w:bookmarkStart w:id="7" w:name="sub_12269"/>
      <w:bookmarkEnd w:id="6"/>
      <w:proofErr w:type="gramEnd"/>
    </w:p>
    <w:p w:rsidR="00A2567F" w:rsidRPr="00A2567F" w:rsidRDefault="00A2567F" w:rsidP="00A2567F">
      <w:pPr>
        <w:ind w:firstLine="708"/>
        <w:rPr>
          <w:rFonts w:ascii="Times New Roman" w:hAnsi="Times New Roman"/>
          <w:sz w:val="26"/>
          <w:szCs w:val="26"/>
        </w:rPr>
      </w:pPr>
      <w:r w:rsidRPr="00A2567F">
        <w:rPr>
          <w:rFonts w:ascii="Times New Roman" w:hAnsi="Times New Roman"/>
          <w:sz w:val="26"/>
          <w:szCs w:val="26"/>
        </w:rPr>
        <w:t>9) нотариально заверенное согласие</w:t>
      </w:r>
      <w:r w:rsidRPr="00A2567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67F">
        <w:rPr>
          <w:rFonts w:ascii="Times New Roman" w:hAnsi="Times New Roman"/>
          <w:sz w:val="26"/>
          <w:szCs w:val="26"/>
        </w:rPr>
        <w:t>на приватизацию временно отсутствующих лиц, зарегистрированных в приватизируемом жилом помещении, лиц, имеющих право пользования данным помещением на условиях социального найма;</w:t>
      </w:r>
    </w:p>
    <w:p w:rsidR="00A2567F" w:rsidRPr="00A2567F" w:rsidRDefault="00A2567F" w:rsidP="00A2567F">
      <w:pPr>
        <w:ind w:firstLine="708"/>
        <w:rPr>
          <w:rFonts w:ascii="Times New Roman" w:hAnsi="Times New Roman"/>
          <w:sz w:val="26"/>
          <w:szCs w:val="26"/>
        </w:rPr>
      </w:pPr>
      <w:bookmarkStart w:id="8" w:name="sub_122610"/>
      <w:bookmarkEnd w:id="7"/>
      <w:r w:rsidRPr="00A2567F">
        <w:rPr>
          <w:rFonts w:ascii="Times New Roman" w:hAnsi="Times New Roman"/>
          <w:sz w:val="26"/>
          <w:szCs w:val="26"/>
        </w:rPr>
        <w:t>10) свидетельство об усыновлении, выданное органами ЗАГС или консульскими учреждениями Российской Федерации (предоставляется в случае наличия данного факта).</w:t>
      </w:r>
    </w:p>
    <w:bookmarkEnd w:id="8"/>
    <w:p w:rsidR="004D757E" w:rsidRPr="00A2567F" w:rsidRDefault="004D757E" w:rsidP="004D757E">
      <w:pPr>
        <w:rPr>
          <w:sz w:val="26"/>
          <w:szCs w:val="26"/>
        </w:rPr>
      </w:pPr>
      <w:r w:rsidRPr="00A2567F">
        <w:rPr>
          <w:sz w:val="26"/>
          <w:szCs w:val="26"/>
        </w:rPr>
        <w:t>Копии документов и заявление, направленные заявителем посредством почтовой связи, должны быть заверены нотариально.</w:t>
      </w:r>
    </w:p>
    <w:bookmarkEnd w:id="1"/>
    <w:p w:rsidR="00BD71FD" w:rsidRDefault="00BD71FD"/>
    <w:sectPr w:rsidR="00B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761"/>
    <w:multiLevelType w:val="hybridMultilevel"/>
    <w:tmpl w:val="BD9696D6"/>
    <w:lvl w:ilvl="0" w:tplc="F45AB40C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65"/>
    <w:rsid w:val="004D757E"/>
    <w:rsid w:val="00831865"/>
    <w:rsid w:val="009262CC"/>
    <w:rsid w:val="00A2567F"/>
    <w:rsid w:val="00B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757E"/>
    <w:rPr>
      <w:color w:val="106BBE"/>
    </w:rPr>
  </w:style>
  <w:style w:type="paragraph" w:styleId="a4">
    <w:name w:val="List Paragraph"/>
    <w:basedOn w:val="a"/>
    <w:uiPriority w:val="34"/>
    <w:qFormat/>
    <w:rsid w:val="004D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757E"/>
    <w:rPr>
      <w:color w:val="106BBE"/>
    </w:rPr>
  </w:style>
  <w:style w:type="paragraph" w:styleId="a4">
    <w:name w:val="List Paragraph"/>
    <w:basedOn w:val="a"/>
    <w:uiPriority w:val="34"/>
    <w:qFormat/>
    <w:rsid w:val="004D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Тульнева М.Н.</dc:creator>
  <cp:lastModifiedBy>Белозерова О. В.</cp:lastModifiedBy>
  <cp:revision>3</cp:revision>
  <dcterms:created xsi:type="dcterms:W3CDTF">2024-02-08T07:51:00Z</dcterms:created>
  <dcterms:modified xsi:type="dcterms:W3CDTF">2024-02-08T08:32:00Z</dcterms:modified>
</cp:coreProperties>
</file>