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2E" w:rsidRDefault="006C782E" w:rsidP="00663B29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C27A3" w:rsidRPr="006457E8" w:rsidRDefault="003F7766" w:rsidP="00663B29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7E8">
        <w:rPr>
          <w:rFonts w:ascii="Times New Roman" w:hAnsi="Times New Roman" w:cs="Times New Roman"/>
          <w:b/>
          <w:sz w:val="24"/>
          <w:szCs w:val="28"/>
        </w:rPr>
        <w:t>Заключение по результатам публичных слушаний по проекту</w:t>
      </w:r>
      <w:r w:rsidR="009E25B3">
        <w:rPr>
          <w:rFonts w:ascii="Times New Roman" w:hAnsi="Times New Roman" w:cs="Times New Roman"/>
          <w:b/>
          <w:sz w:val="24"/>
          <w:szCs w:val="28"/>
        </w:rPr>
        <w:t>:</w:t>
      </w:r>
    </w:p>
    <w:p w:rsidR="00B86125" w:rsidRDefault="003F7766" w:rsidP="001A2BEC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C11A5">
        <w:rPr>
          <w:rFonts w:ascii="Times New Roman" w:hAnsi="Times New Roman" w:cs="Times New Roman"/>
          <w:b/>
          <w:sz w:val="24"/>
          <w:szCs w:val="28"/>
        </w:rPr>
        <w:t>«</w:t>
      </w:r>
      <w:r w:rsidR="00B86125" w:rsidRPr="00B86125">
        <w:rPr>
          <w:rFonts w:ascii="Times New Roman" w:hAnsi="Times New Roman" w:cs="Times New Roman"/>
          <w:b/>
          <w:sz w:val="24"/>
          <w:szCs w:val="28"/>
        </w:rPr>
        <w:t>Предоставление разрешения на условно разрешенный вид использования с кодом вида разрешенного использования</w:t>
      </w:r>
    </w:p>
    <w:p w:rsidR="00B86125" w:rsidRDefault="00B86125" w:rsidP="001A2BEC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86125">
        <w:rPr>
          <w:rFonts w:ascii="Times New Roman" w:hAnsi="Times New Roman" w:cs="Times New Roman"/>
          <w:b/>
          <w:sz w:val="24"/>
          <w:szCs w:val="28"/>
        </w:rPr>
        <w:t xml:space="preserve"> 3.4.1 «Амбулаторно-поликлиническое обслуживание» земельного участка с условным  номером 143, образование которого предусмотрено проектом межевания территории, ограниченной просп.  Б. Хмельницкого – просп. Славы – ул. </w:t>
      </w:r>
      <w:proofErr w:type="gramStart"/>
      <w:r w:rsidRPr="00B86125">
        <w:rPr>
          <w:rFonts w:ascii="Times New Roman" w:hAnsi="Times New Roman" w:cs="Times New Roman"/>
          <w:b/>
          <w:sz w:val="24"/>
          <w:szCs w:val="28"/>
        </w:rPr>
        <w:t>Сумская</w:t>
      </w:r>
      <w:proofErr w:type="gramEnd"/>
      <w:r w:rsidRPr="00B86125">
        <w:rPr>
          <w:rFonts w:ascii="Times New Roman" w:hAnsi="Times New Roman" w:cs="Times New Roman"/>
          <w:b/>
          <w:sz w:val="24"/>
          <w:szCs w:val="28"/>
        </w:rPr>
        <w:t xml:space="preserve"> – </w:t>
      </w:r>
    </w:p>
    <w:p w:rsidR="00B86125" w:rsidRDefault="00B86125" w:rsidP="001A2BEC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86125">
        <w:rPr>
          <w:rFonts w:ascii="Times New Roman" w:hAnsi="Times New Roman" w:cs="Times New Roman"/>
          <w:b/>
          <w:sz w:val="24"/>
          <w:szCs w:val="28"/>
        </w:rPr>
        <w:t xml:space="preserve">ул. Декабристов – северной границей карьера ЗАО «Белгородский цемент» – ул. Артема – ул. А. Невского города Белгорода, утвержденным распоряжением департамента строительства и  транспорта Белгородской области от 22.11.2018 г. № 741 </w:t>
      </w:r>
    </w:p>
    <w:p w:rsidR="003F7766" w:rsidRPr="001609FB" w:rsidRDefault="00B86125" w:rsidP="00B86125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86125">
        <w:rPr>
          <w:rFonts w:ascii="Times New Roman" w:hAnsi="Times New Roman" w:cs="Times New Roman"/>
          <w:b/>
          <w:sz w:val="24"/>
          <w:szCs w:val="28"/>
        </w:rPr>
        <w:t>(в ред. от 04.04.2023 г. № 77-ОД-Н), на основании заявления комитета имущественных и земельных отношений администрации города Белгорода</w:t>
      </w:r>
      <w:r w:rsidR="003F7766" w:rsidRPr="009C11A5">
        <w:rPr>
          <w:rFonts w:ascii="Times New Roman" w:hAnsi="Times New Roman" w:cs="Times New Roman"/>
          <w:b/>
          <w:sz w:val="24"/>
          <w:szCs w:val="28"/>
        </w:rPr>
        <w:t>»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F7766" w:rsidRPr="001609FB">
        <w:rPr>
          <w:rFonts w:ascii="Times New Roman" w:hAnsi="Times New Roman" w:cs="Times New Roman"/>
          <w:b/>
          <w:sz w:val="24"/>
          <w:szCs w:val="28"/>
        </w:rPr>
        <w:t>от «</w:t>
      </w:r>
      <w:r w:rsidR="00663B29">
        <w:rPr>
          <w:rFonts w:ascii="Times New Roman" w:hAnsi="Times New Roman" w:cs="Times New Roman"/>
          <w:b/>
          <w:sz w:val="24"/>
          <w:szCs w:val="28"/>
        </w:rPr>
        <w:t>1</w:t>
      </w:r>
      <w:r w:rsidR="008D5EED" w:rsidRPr="001A2BEC">
        <w:rPr>
          <w:rFonts w:ascii="Times New Roman" w:hAnsi="Times New Roman" w:cs="Times New Roman"/>
          <w:b/>
          <w:sz w:val="24"/>
          <w:szCs w:val="28"/>
        </w:rPr>
        <w:t>5</w:t>
      </w:r>
      <w:r w:rsidR="003F7766" w:rsidRPr="001609FB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8D5EED">
        <w:rPr>
          <w:rFonts w:ascii="Times New Roman" w:hAnsi="Times New Roman" w:cs="Times New Roman"/>
          <w:b/>
          <w:sz w:val="24"/>
          <w:szCs w:val="28"/>
        </w:rPr>
        <w:t>ма</w:t>
      </w:r>
      <w:r w:rsidR="00663B29">
        <w:rPr>
          <w:rFonts w:ascii="Times New Roman" w:hAnsi="Times New Roman" w:cs="Times New Roman"/>
          <w:b/>
          <w:sz w:val="24"/>
          <w:szCs w:val="28"/>
        </w:rPr>
        <w:t>я</w:t>
      </w:r>
      <w:r w:rsidR="003F7766" w:rsidRPr="001609FB">
        <w:rPr>
          <w:rFonts w:ascii="Times New Roman" w:hAnsi="Times New Roman" w:cs="Times New Roman"/>
          <w:b/>
          <w:sz w:val="24"/>
          <w:szCs w:val="28"/>
        </w:rPr>
        <w:t xml:space="preserve"> 2023 года</w:t>
      </w:r>
    </w:p>
    <w:p w:rsidR="003F7766" w:rsidRPr="006457E8" w:rsidRDefault="003F7766" w:rsidP="00BC27A3">
      <w:pPr>
        <w:spacing w:line="252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3F7766" w:rsidRPr="006457E8" w:rsidRDefault="003F7766" w:rsidP="00BC27A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Общие сведения о проекте, представленном на публичные слушания:</w:t>
      </w:r>
      <w:r w:rsidR="00A2025A">
        <w:rPr>
          <w:rFonts w:ascii="Times New Roman" w:hAnsi="Times New Roman" w:cs="Times New Roman"/>
          <w:sz w:val="24"/>
          <w:szCs w:val="28"/>
        </w:rPr>
        <w:t xml:space="preserve"> </w:t>
      </w:r>
      <w:r w:rsidR="00A2025A" w:rsidRPr="00A2025A">
        <w:rPr>
          <w:rFonts w:ascii="Times New Roman" w:hAnsi="Times New Roman" w:cs="Times New Roman"/>
          <w:sz w:val="24"/>
          <w:szCs w:val="28"/>
        </w:rPr>
        <w:t>Предоставление разрешения на условно разрешенный вид использования земельного участка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BC27A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Организация разработчик: </w:t>
      </w:r>
      <w:r w:rsidR="008D5EED">
        <w:rPr>
          <w:rFonts w:ascii="Times New Roman" w:hAnsi="Times New Roman" w:cs="Times New Roman"/>
          <w:sz w:val="24"/>
          <w:szCs w:val="28"/>
        </w:rPr>
        <w:t>Комитет</w:t>
      </w:r>
      <w:r w:rsidR="008D5EED" w:rsidRPr="008D5EED">
        <w:rPr>
          <w:rFonts w:ascii="Times New Roman" w:hAnsi="Times New Roman" w:cs="Times New Roman"/>
          <w:sz w:val="24"/>
          <w:szCs w:val="28"/>
        </w:rPr>
        <w:t xml:space="preserve"> имущественных и земельных отношений администрации города Белгорода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BC27A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Организатор публичных слушаний: Комиссия по подготовке проекта правил землепользования </w:t>
      </w:r>
      <w:r w:rsidR="00F731C0" w:rsidRPr="006457E8">
        <w:rPr>
          <w:rFonts w:ascii="Times New Roman" w:hAnsi="Times New Roman" w:cs="Times New Roman"/>
          <w:sz w:val="24"/>
          <w:szCs w:val="28"/>
        </w:rPr>
        <w:t>и застройки.</w:t>
      </w:r>
    </w:p>
    <w:p w:rsidR="00F731C0" w:rsidRPr="006457E8" w:rsidRDefault="00F731C0" w:rsidP="00BC27A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Публичные слушания назначены оповещением комиссии по подготовке проекта правил зем</w:t>
      </w:r>
      <w:r w:rsidR="00067C8B">
        <w:rPr>
          <w:rFonts w:ascii="Times New Roman" w:hAnsi="Times New Roman" w:cs="Times New Roman"/>
          <w:sz w:val="24"/>
          <w:szCs w:val="28"/>
        </w:rPr>
        <w:t>лепользования и застройки от </w:t>
      </w:r>
      <w:r w:rsidRPr="006457E8">
        <w:rPr>
          <w:rFonts w:ascii="Times New Roman" w:hAnsi="Times New Roman" w:cs="Times New Roman"/>
          <w:sz w:val="24"/>
          <w:szCs w:val="28"/>
        </w:rPr>
        <w:t>«</w:t>
      </w:r>
      <w:r w:rsidR="008D5EED">
        <w:rPr>
          <w:rFonts w:ascii="Times New Roman" w:hAnsi="Times New Roman" w:cs="Times New Roman"/>
          <w:sz w:val="24"/>
          <w:szCs w:val="28"/>
        </w:rPr>
        <w:t>1</w:t>
      </w:r>
      <w:r w:rsidR="003D7421">
        <w:rPr>
          <w:rFonts w:ascii="Times New Roman" w:hAnsi="Times New Roman" w:cs="Times New Roman"/>
          <w:sz w:val="24"/>
          <w:szCs w:val="28"/>
        </w:rPr>
        <w:t>8</w:t>
      </w:r>
      <w:r w:rsidR="006457E8">
        <w:rPr>
          <w:rFonts w:ascii="Times New Roman" w:hAnsi="Times New Roman" w:cs="Times New Roman"/>
          <w:sz w:val="24"/>
          <w:szCs w:val="28"/>
        </w:rPr>
        <w:t>» </w:t>
      </w:r>
      <w:r w:rsidR="008D5EED">
        <w:rPr>
          <w:rFonts w:ascii="Times New Roman" w:hAnsi="Times New Roman" w:cs="Times New Roman"/>
          <w:sz w:val="24"/>
          <w:szCs w:val="28"/>
        </w:rPr>
        <w:t>апреля</w:t>
      </w:r>
      <w:r w:rsidR="00BC27A3">
        <w:rPr>
          <w:rFonts w:ascii="Times New Roman" w:hAnsi="Times New Roman" w:cs="Times New Roman"/>
          <w:sz w:val="24"/>
          <w:szCs w:val="28"/>
        </w:rPr>
        <w:t xml:space="preserve"> </w:t>
      </w:r>
      <w:r w:rsidRPr="006457E8">
        <w:rPr>
          <w:rFonts w:ascii="Times New Roman" w:hAnsi="Times New Roman" w:cs="Times New Roman"/>
          <w:sz w:val="24"/>
          <w:szCs w:val="28"/>
        </w:rPr>
        <w:t xml:space="preserve">2023 года № </w:t>
      </w:r>
      <w:r w:rsidR="008D5EED">
        <w:rPr>
          <w:rFonts w:ascii="Times New Roman" w:hAnsi="Times New Roman" w:cs="Times New Roman"/>
          <w:sz w:val="24"/>
          <w:szCs w:val="28"/>
        </w:rPr>
        <w:t>4</w:t>
      </w:r>
      <w:r w:rsidR="00F91BE6">
        <w:rPr>
          <w:rFonts w:ascii="Times New Roman" w:hAnsi="Times New Roman" w:cs="Times New Roman"/>
          <w:sz w:val="24"/>
          <w:szCs w:val="28"/>
        </w:rPr>
        <w:t>5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F731C0" w:rsidRPr="006457E8" w:rsidRDefault="00F731C0" w:rsidP="00BC27A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Публичные слушания проводились в период с «</w:t>
      </w:r>
      <w:r w:rsidR="008D5EED">
        <w:rPr>
          <w:rFonts w:ascii="Times New Roman" w:hAnsi="Times New Roman" w:cs="Times New Roman"/>
          <w:sz w:val="24"/>
          <w:szCs w:val="28"/>
        </w:rPr>
        <w:t>2</w:t>
      </w:r>
      <w:r w:rsidR="003D7421">
        <w:rPr>
          <w:rFonts w:ascii="Times New Roman" w:hAnsi="Times New Roman" w:cs="Times New Roman"/>
          <w:sz w:val="24"/>
          <w:szCs w:val="28"/>
        </w:rPr>
        <w:t>1</w:t>
      </w:r>
      <w:r w:rsidRPr="006457E8">
        <w:rPr>
          <w:rFonts w:ascii="Times New Roman" w:hAnsi="Times New Roman" w:cs="Times New Roman"/>
          <w:sz w:val="24"/>
          <w:szCs w:val="28"/>
        </w:rPr>
        <w:t xml:space="preserve">» </w:t>
      </w:r>
      <w:r w:rsidR="008D5EED">
        <w:rPr>
          <w:rFonts w:ascii="Times New Roman" w:hAnsi="Times New Roman" w:cs="Times New Roman"/>
          <w:sz w:val="24"/>
          <w:szCs w:val="28"/>
        </w:rPr>
        <w:t>апреля</w:t>
      </w:r>
      <w:r w:rsidR="001609FB">
        <w:rPr>
          <w:rFonts w:ascii="Times New Roman" w:hAnsi="Times New Roman" w:cs="Times New Roman"/>
          <w:sz w:val="24"/>
          <w:szCs w:val="28"/>
        </w:rPr>
        <w:t xml:space="preserve"> </w:t>
      </w:r>
      <w:r w:rsidRPr="006457E8">
        <w:rPr>
          <w:rFonts w:ascii="Times New Roman" w:hAnsi="Times New Roman" w:cs="Times New Roman"/>
          <w:sz w:val="24"/>
          <w:szCs w:val="28"/>
        </w:rPr>
        <w:t>2023 года по «</w:t>
      </w:r>
      <w:r w:rsidR="00663B29">
        <w:rPr>
          <w:rFonts w:ascii="Times New Roman" w:hAnsi="Times New Roman" w:cs="Times New Roman"/>
          <w:sz w:val="24"/>
          <w:szCs w:val="28"/>
        </w:rPr>
        <w:t>1</w:t>
      </w:r>
      <w:r w:rsidR="008D5EED">
        <w:rPr>
          <w:rFonts w:ascii="Times New Roman" w:hAnsi="Times New Roman" w:cs="Times New Roman"/>
          <w:sz w:val="24"/>
          <w:szCs w:val="28"/>
        </w:rPr>
        <w:t>5</w:t>
      </w:r>
      <w:r w:rsidR="00663B29">
        <w:rPr>
          <w:rFonts w:ascii="Times New Roman" w:hAnsi="Times New Roman" w:cs="Times New Roman"/>
          <w:sz w:val="24"/>
          <w:szCs w:val="28"/>
        </w:rPr>
        <w:t xml:space="preserve">» </w:t>
      </w:r>
      <w:r w:rsidR="008D5EED">
        <w:rPr>
          <w:rFonts w:ascii="Times New Roman" w:hAnsi="Times New Roman" w:cs="Times New Roman"/>
          <w:sz w:val="24"/>
          <w:szCs w:val="28"/>
        </w:rPr>
        <w:t>ма</w:t>
      </w:r>
      <w:r w:rsidR="00663B29">
        <w:rPr>
          <w:rFonts w:ascii="Times New Roman" w:hAnsi="Times New Roman" w:cs="Times New Roman"/>
          <w:sz w:val="24"/>
          <w:szCs w:val="28"/>
        </w:rPr>
        <w:t>я</w:t>
      </w:r>
      <w:r w:rsidRPr="006457E8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8D0505"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8D0505" w:rsidP="00BC27A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Замечания и предложения принимались в период с «</w:t>
      </w:r>
      <w:r w:rsidR="008D5EED">
        <w:rPr>
          <w:rFonts w:ascii="Times New Roman" w:hAnsi="Times New Roman" w:cs="Times New Roman"/>
          <w:sz w:val="24"/>
          <w:szCs w:val="28"/>
        </w:rPr>
        <w:t>2</w:t>
      </w:r>
      <w:r w:rsidR="003D7421">
        <w:rPr>
          <w:rFonts w:ascii="Times New Roman" w:hAnsi="Times New Roman" w:cs="Times New Roman"/>
          <w:sz w:val="24"/>
          <w:szCs w:val="28"/>
        </w:rPr>
        <w:t>1</w:t>
      </w:r>
      <w:r w:rsidRPr="006457E8">
        <w:rPr>
          <w:rFonts w:ascii="Times New Roman" w:hAnsi="Times New Roman" w:cs="Times New Roman"/>
          <w:sz w:val="24"/>
          <w:szCs w:val="28"/>
        </w:rPr>
        <w:t xml:space="preserve">» </w:t>
      </w:r>
      <w:r w:rsidR="008D5EED">
        <w:rPr>
          <w:rFonts w:ascii="Times New Roman" w:hAnsi="Times New Roman" w:cs="Times New Roman"/>
          <w:sz w:val="24"/>
          <w:szCs w:val="28"/>
        </w:rPr>
        <w:t xml:space="preserve">апреля </w:t>
      </w:r>
      <w:r w:rsidRPr="006457E8">
        <w:rPr>
          <w:rFonts w:ascii="Times New Roman" w:hAnsi="Times New Roman" w:cs="Times New Roman"/>
          <w:sz w:val="24"/>
          <w:szCs w:val="28"/>
        </w:rPr>
        <w:t>2023 года по «</w:t>
      </w:r>
      <w:r w:rsidR="008D5EED">
        <w:rPr>
          <w:rFonts w:ascii="Times New Roman" w:hAnsi="Times New Roman" w:cs="Times New Roman"/>
          <w:sz w:val="24"/>
          <w:szCs w:val="28"/>
        </w:rPr>
        <w:t>12</w:t>
      </w:r>
      <w:r w:rsidRPr="006457E8">
        <w:rPr>
          <w:rFonts w:ascii="Times New Roman" w:hAnsi="Times New Roman" w:cs="Times New Roman"/>
          <w:sz w:val="24"/>
          <w:szCs w:val="28"/>
        </w:rPr>
        <w:t xml:space="preserve">» </w:t>
      </w:r>
      <w:r w:rsidR="008D5EED">
        <w:rPr>
          <w:rFonts w:ascii="Times New Roman" w:hAnsi="Times New Roman" w:cs="Times New Roman"/>
          <w:sz w:val="24"/>
          <w:szCs w:val="28"/>
        </w:rPr>
        <w:t>ма</w:t>
      </w:r>
      <w:r w:rsidR="00663B29">
        <w:rPr>
          <w:rFonts w:ascii="Times New Roman" w:hAnsi="Times New Roman" w:cs="Times New Roman"/>
          <w:sz w:val="24"/>
          <w:szCs w:val="28"/>
        </w:rPr>
        <w:t xml:space="preserve">я </w:t>
      </w:r>
      <w:r w:rsidRPr="006457E8">
        <w:rPr>
          <w:rFonts w:ascii="Times New Roman" w:hAnsi="Times New Roman" w:cs="Times New Roman"/>
          <w:sz w:val="24"/>
          <w:szCs w:val="28"/>
        </w:rPr>
        <w:t>2023 года.</w:t>
      </w:r>
    </w:p>
    <w:p w:rsidR="008D0505" w:rsidRDefault="006457E8" w:rsidP="00BC27A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Экспозиция проекта проводи</w:t>
      </w:r>
      <w:r w:rsidR="00A2025A">
        <w:rPr>
          <w:rFonts w:ascii="Times New Roman" w:hAnsi="Times New Roman" w:cs="Times New Roman"/>
          <w:sz w:val="24"/>
          <w:szCs w:val="28"/>
        </w:rPr>
        <w:t xml:space="preserve">лась </w:t>
      </w:r>
      <w:r w:rsidRPr="006457E8">
        <w:rPr>
          <w:rFonts w:ascii="Times New Roman" w:hAnsi="Times New Roman" w:cs="Times New Roman"/>
          <w:sz w:val="24"/>
          <w:szCs w:val="28"/>
        </w:rPr>
        <w:t xml:space="preserve">по адресу: 308009, г. Белгород, </w:t>
      </w:r>
      <w:proofErr w:type="spellStart"/>
      <w:r w:rsidRPr="006457E8">
        <w:rPr>
          <w:rFonts w:ascii="Times New Roman" w:hAnsi="Times New Roman" w:cs="Times New Roman"/>
          <w:sz w:val="24"/>
          <w:szCs w:val="28"/>
        </w:rPr>
        <w:t>пр-кт</w:t>
      </w:r>
      <w:proofErr w:type="spellEnd"/>
      <w:r w:rsidRPr="006457E8">
        <w:rPr>
          <w:rFonts w:ascii="Times New Roman" w:hAnsi="Times New Roman" w:cs="Times New Roman"/>
          <w:sz w:val="24"/>
          <w:szCs w:val="28"/>
        </w:rPr>
        <w:t xml:space="preserve"> Белгородский, 114-в, тел./факс (4722) 73-26-19 ежедневно, за исключением выходных и праздничных дней с «</w:t>
      </w:r>
      <w:r w:rsidR="008D5EED" w:rsidRPr="008D5EED">
        <w:rPr>
          <w:rFonts w:ascii="Times New Roman" w:hAnsi="Times New Roman" w:cs="Times New Roman"/>
          <w:sz w:val="24"/>
          <w:szCs w:val="28"/>
        </w:rPr>
        <w:t xml:space="preserve">21» апреля 2023 года по «15» мая </w:t>
      </w:r>
      <w:r w:rsidRPr="006457E8">
        <w:rPr>
          <w:rFonts w:ascii="Times New Roman" w:hAnsi="Times New Roman" w:cs="Times New Roman"/>
          <w:sz w:val="24"/>
          <w:szCs w:val="28"/>
        </w:rPr>
        <w:t>2023 года.</w:t>
      </w:r>
    </w:p>
    <w:p w:rsidR="006457E8" w:rsidRDefault="006457E8" w:rsidP="00BC27A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3697"/>
        <w:gridCol w:w="3697"/>
      </w:tblGrid>
      <w:tr w:rsidR="006457E8" w:rsidTr="006457E8">
        <w:tc>
          <w:tcPr>
            <w:tcW w:w="817" w:type="dxa"/>
          </w:tcPr>
          <w:p w:rsidR="006457E8" w:rsidRPr="006457E8" w:rsidRDefault="006457E8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6575" w:type="dxa"/>
          </w:tcPr>
          <w:p w:rsidR="006457E8" w:rsidRPr="006457E8" w:rsidRDefault="006457E8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Предложения и замечания</w:t>
            </w:r>
          </w:p>
          <w:p w:rsidR="006457E8" w:rsidRPr="006457E8" w:rsidRDefault="006457E8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участников публичных слушаний</w:t>
            </w:r>
          </w:p>
        </w:tc>
        <w:tc>
          <w:tcPr>
            <w:tcW w:w="3697" w:type="dxa"/>
          </w:tcPr>
          <w:p w:rsidR="006457E8" w:rsidRPr="006457E8" w:rsidRDefault="006457E8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Кем внесено</w:t>
            </w:r>
          </w:p>
          <w:p w:rsidR="006457E8" w:rsidRPr="006457E8" w:rsidRDefault="00067C8B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замечание/</w:t>
            </w:r>
            <w:r w:rsidR="006457E8"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предложение</w:t>
            </w:r>
          </w:p>
        </w:tc>
        <w:tc>
          <w:tcPr>
            <w:tcW w:w="3697" w:type="dxa"/>
          </w:tcPr>
          <w:p w:rsidR="006457E8" w:rsidRPr="006457E8" w:rsidRDefault="006457E8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Рекомендации</w:t>
            </w:r>
          </w:p>
          <w:p w:rsidR="006457E8" w:rsidRPr="006457E8" w:rsidRDefault="006457E8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организатора</w:t>
            </w:r>
          </w:p>
          <w:p w:rsidR="006457E8" w:rsidRPr="006457E8" w:rsidRDefault="006457E8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публичных слушаний</w:t>
            </w:r>
          </w:p>
        </w:tc>
      </w:tr>
      <w:tr w:rsidR="006457E8" w:rsidTr="006457E8">
        <w:tc>
          <w:tcPr>
            <w:tcW w:w="817" w:type="dxa"/>
          </w:tcPr>
          <w:p w:rsidR="006457E8" w:rsidRDefault="006457E8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6575" w:type="dxa"/>
          </w:tcPr>
          <w:p w:rsidR="00B86125" w:rsidRDefault="00B86125" w:rsidP="00B86125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Одобрить предоставление разрешения с учетом соблюдения охранной зоны 30 м от стены резервуара чистой воды до границ земельного участка.</w:t>
            </w:r>
          </w:p>
          <w:p w:rsidR="006457E8" w:rsidRDefault="00B86125" w:rsidP="00B86125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Предложение внесено в ходе проведения публичных слушаний.  </w:t>
            </w:r>
          </w:p>
        </w:tc>
        <w:tc>
          <w:tcPr>
            <w:tcW w:w="3697" w:type="dxa"/>
          </w:tcPr>
          <w:p w:rsidR="006457E8" w:rsidRDefault="00B86125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6125">
              <w:rPr>
                <w:rFonts w:ascii="Times New Roman" w:hAnsi="Times New Roman" w:cs="Times New Roman"/>
                <w:sz w:val="24"/>
                <w:szCs w:val="28"/>
              </w:rPr>
              <w:t>ГУП Белгородской области «Белгородский областной водоканал»</w:t>
            </w:r>
          </w:p>
        </w:tc>
        <w:tc>
          <w:tcPr>
            <w:tcW w:w="3697" w:type="dxa"/>
          </w:tcPr>
          <w:p w:rsidR="006457E8" w:rsidRDefault="00B86125" w:rsidP="00BC27A3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Одобрить поступившее предложение.</w:t>
            </w:r>
          </w:p>
        </w:tc>
      </w:tr>
    </w:tbl>
    <w:p w:rsidR="00B86125" w:rsidRDefault="00B86125" w:rsidP="00663B29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BC27A3" w:rsidRDefault="006457E8" w:rsidP="00663B29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Протокол </w:t>
      </w:r>
      <w:r w:rsidR="00067C8B">
        <w:rPr>
          <w:rFonts w:ascii="Times New Roman" w:hAnsi="Times New Roman" w:cs="Times New Roman"/>
          <w:sz w:val="24"/>
          <w:szCs w:val="28"/>
        </w:rPr>
        <w:t xml:space="preserve">публичных слушаний </w:t>
      </w:r>
      <w:r w:rsidR="00067C8B" w:rsidRPr="00067C8B">
        <w:rPr>
          <w:rFonts w:ascii="Times New Roman" w:hAnsi="Times New Roman" w:cs="Times New Roman"/>
          <w:sz w:val="24"/>
          <w:szCs w:val="28"/>
        </w:rPr>
        <w:t>от «</w:t>
      </w:r>
      <w:r w:rsidR="00663B29">
        <w:rPr>
          <w:rFonts w:ascii="Times New Roman" w:hAnsi="Times New Roman" w:cs="Times New Roman"/>
          <w:sz w:val="24"/>
          <w:szCs w:val="28"/>
        </w:rPr>
        <w:t>1</w:t>
      </w:r>
      <w:r w:rsidR="008D5EED">
        <w:rPr>
          <w:rFonts w:ascii="Times New Roman" w:hAnsi="Times New Roman" w:cs="Times New Roman"/>
          <w:sz w:val="24"/>
          <w:szCs w:val="28"/>
        </w:rPr>
        <w:t>5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» </w:t>
      </w:r>
      <w:r w:rsidR="008D5EED">
        <w:rPr>
          <w:rFonts w:ascii="Times New Roman" w:hAnsi="Times New Roman" w:cs="Times New Roman"/>
          <w:sz w:val="24"/>
          <w:szCs w:val="28"/>
        </w:rPr>
        <w:t>ма</w:t>
      </w:r>
      <w:r w:rsidR="00663B29">
        <w:rPr>
          <w:rFonts w:ascii="Times New Roman" w:hAnsi="Times New Roman" w:cs="Times New Roman"/>
          <w:sz w:val="24"/>
          <w:szCs w:val="28"/>
        </w:rPr>
        <w:t>я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A2025A">
        <w:rPr>
          <w:rFonts w:ascii="Times New Roman" w:hAnsi="Times New Roman" w:cs="Times New Roman"/>
          <w:sz w:val="24"/>
          <w:szCs w:val="28"/>
        </w:rPr>
        <w:t xml:space="preserve"> № </w:t>
      </w:r>
      <w:r w:rsidR="008D5EED">
        <w:rPr>
          <w:rFonts w:ascii="Times New Roman" w:hAnsi="Times New Roman" w:cs="Times New Roman"/>
          <w:sz w:val="24"/>
          <w:szCs w:val="28"/>
        </w:rPr>
        <w:t>4</w:t>
      </w:r>
      <w:r w:rsidR="00F91BE6">
        <w:rPr>
          <w:rFonts w:ascii="Times New Roman" w:hAnsi="Times New Roman" w:cs="Times New Roman"/>
          <w:sz w:val="24"/>
          <w:szCs w:val="28"/>
        </w:rPr>
        <w:t>5</w:t>
      </w:r>
      <w:r w:rsidR="00067C8B">
        <w:rPr>
          <w:rFonts w:ascii="Times New Roman" w:hAnsi="Times New Roman" w:cs="Times New Roman"/>
          <w:sz w:val="24"/>
          <w:szCs w:val="28"/>
        </w:rPr>
        <w:t>.</w:t>
      </w:r>
    </w:p>
    <w:p w:rsidR="00B86125" w:rsidRDefault="00B86125" w:rsidP="00663B29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067C8B" w:rsidRDefault="00067C8B" w:rsidP="00663B29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067C8B">
        <w:rPr>
          <w:rFonts w:ascii="Times New Roman" w:hAnsi="Times New Roman" w:cs="Times New Roman"/>
          <w:sz w:val="24"/>
          <w:szCs w:val="28"/>
        </w:rPr>
        <w:t>По предложенному на обсуждение проекту члены комиссии с учетом мнения участников публи</w:t>
      </w:r>
      <w:r>
        <w:rPr>
          <w:rFonts w:ascii="Times New Roman" w:hAnsi="Times New Roman" w:cs="Times New Roman"/>
          <w:sz w:val="24"/>
          <w:szCs w:val="28"/>
        </w:rPr>
        <w:t xml:space="preserve">чных слушаний приняли решение </w:t>
      </w:r>
      <w:r w:rsidR="00A2025A">
        <w:rPr>
          <w:rFonts w:ascii="Times New Roman" w:hAnsi="Times New Roman" w:cs="Times New Roman"/>
          <w:sz w:val="24"/>
          <w:szCs w:val="28"/>
        </w:rPr>
        <w:t>о</w:t>
      </w:r>
      <w:r w:rsidR="00A2025A" w:rsidRPr="00A2025A">
        <w:rPr>
          <w:rFonts w:ascii="Times New Roman" w:hAnsi="Times New Roman" w:cs="Times New Roman"/>
          <w:sz w:val="24"/>
          <w:szCs w:val="28"/>
        </w:rPr>
        <w:t xml:space="preserve">добрить предоставление </w:t>
      </w:r>
      <w:r w:rsidR="001609FB" w:rsidRPr="001609FB">
        <w:rPr>
          <w:rFonts w:ascii="Times New Roman" w:hAnsi="Times New Roman" w:cs="Times New Roman"/>
          <w:sz w:val="24"/>
          <w:szCs w:val="28"/>
        </w:rPr>
        <w:t>разрешения на условно разрешенный вид использования с кодом вида</w:t>
      </w:r>
      <w:r w:rsidR="00880545">
        <w:rPr>
          <w:rFonts w:ascii="Times New Roman" w:hAnsi="Times New Roman" w:cs="Times New Roman"/>
          <w:sz w:val="24"/>
          <w:szCs w:val="28"/>
        </w:rPr>
        <w:t xml:space="preserve"> разрешенного использования </w:t>
      </w:r>
      <w:r w:rsidR="006C782E">
        <w:rPr>
          <w:rFonts w:ascii="Times New Roman" w:hAnsi="Times New Roman" w:cs="Times New Roman"/>
          <w:sz w:val="24"/>
          <w:szCs w:val="28"/>
        </w:rPr>
        <w:t>3.4.1 </w:t>
      </w:r>
      <w:bookmarkStart w:id="0" w:name="_GoBack"/>
      <w:bookmarkEnd w:id="0"/>
      <w:r w:rsidR="00B86125" w:rsidRPr="00B86125">
        <w:rPr>
          <w:rFonts w:ascii="Times New Roman" w:hAnsi="Times New Roman" w:cs="Times New Roman"/>
          <w:sz w:val="24"/>
          <w:szCs w:val="28"/>
        </w:rPr>
        <w:t xml:space="preserve">«Амбулаторно-поликлиническое обслуживание» земельного участка с условным  номером 143, образование которого предусмотрено проектом межевания территории, ограниченной просп.  Б. Хмельницкого – просп. Славы – ул. Сумская – ул. Декабристов – северной </w:t>
      </w:r>
      <w:r w:rsidR="00B86125" w:rsidRPr="00B86125">
        <w:rPr>
          <w:rFonts w:ascii="Times New Roman" w:hAnsi="Times New Roman" w:cs="Times New Roman"/>
          <w:sz w:val="24"/>
          <w:szCs w:val="28"/>
        </w:rPr>
        <w:lastRenderedPageBreak/>
        <w:t>границей карьера ЗАО «Белгородский цемент» – ул</w:t>
      </w:r>
      <w:proofErr w:type="gramEnd"/>
      <w:r w:rsidR="00B86125" w:rsidRPr="00B86125">
        <w:rPr>
          <w:rFonts w:ascii="Times New Roman" w:hAnsi="Times New Roman" w:cs="Times New Roman"/>
          <w:sz w:val="24"/>
          <w:szCs w:val="28"/>
        </w:rPr>
        <w:t>. Артема – ул. А. Невского города Белгорода, утвержденным распоряжением департамента строительства и  транспорта Белгородской области от 22.11.2018 г. № 741 (в ред. от 04.04.2023 г. № 77-ОД-Н)</w:t>
      </w:r>
      <w:r w:rsidR="00BC27A3" w:rsidRPr="00BC27A3">
        <w:rPr>
          <w:rFonts w:ascii="Times New Roman" w:hAnsi="Times New Roman" w:cs="Times New Roman"/>
          <w:sz w:val="24"/>
          <w:szCs w:val="28"/>
        </w:rPr>
        <w:t>.</w:t>
      </w:r>
    </w:p>
    <w:p w:rsidR="00067C8B" w:rsidRDefault="00067C8B" w:rsidP="00BC27A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Tr="00067C8B">
        <w:tc>
          <w:tcPr>
            <w:tcW w:w="7393" w:type="dxa"/>
          </w:tcPr>
          <w:p w:rsidR="00067C8B" w:rsidRPr="00067C8B" w:rsidRDefault="00067C8B" w:rsidP="00BC27A3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BC27A3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BC27A3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BC27A3">
            <w:pPr>
              <w:spacing w:line="252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 xml:space="preserve">К.А. </w:t>
            </w:r>
            <w:proofErr w:type="spellStart"/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Пасика</w:t>
            </w:r>
            <w:proofErr w:type="spellEnd"/>
          </w:p>
        </w:tc>
      </w:tr>
      <w:tr w:rsidR="00067C8B" w:rsidTr="00067C8B">
        <w:tc>
          <w:tcPr>
            <w:tcW w:w="7393" w:type="dxa"/>
          </w:tcPr>
          <w:p w:rsidR="00067C8B" w:rsidRPr="00067C8B" w:rsidRDefault="00067C8B" w:rsidP="00BC27A3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067C8B" w:rsidRDefault="00067C8B" w:rsidP="00BC27A3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BC27A3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BC27A3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BC27A3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BC27A3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BC27A3">
            <w:pPr>
              <w:spacing w:line="252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Р.А. Раевский</w:t>
            </w:r>
          </w:p>
        </w:tc>
      </w:tr>
    </w:tbl>
    <w:p w:rsidR="00067C8B" w:rsidRPr="006457E8" w:rsidRDefault="00067C8B" w:rsidP="009E25B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B86125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95C" w:rsidRDefault="0065495C" w:rsidP="00880545">
      <w:pPr>
        <w:spacing w:after="0" w:line="240" w:lineRule="auto"/>
      </w:pPr>
      <w:r>
        <w:separator/>
      </w:r>
    </w:p>
  </w:endnote>
  <w:endnote w:type="continuationSeparator" w:id="0">
    <w:p w:rsidR="0065495C" w:rsidRDefault="0065495C" w:rsidP="00880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95C" w:rsidRDefault="0065495C" w:rsidP="00880545">
      <w:pPr>
        <w:spacing w:after="0" w:line="240" w:lineRule="auto"/>
      </w:pPr>
      <w:r>
        <w:separator/>
      </w:r>
    </w:p>
  </w:footnote>
  <w:footnote w:type="continuationSeparator" w:id="0">
    <w:p w:rsidR="0065495C" w:rsidRDefault="0065495C" w:rsidP="00880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863887702"/>
      <w:docPartObj>
        <w:docPartGallery w:val="Page Numbers (Top of Page)"/>
        <w:docPartUnique/>
      </w:docPartObj>
    </w:sdtPr>
    <w:sdtEndPr/>
    <w:sdtContent>
      <w:p w:rsidR="00880545" w:rsidRPr="00880545" w:rsidRDefault="00880545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880545">
          <w:rPr>
            <w:rFonts w:ascii="Times New Roman" w:hAnsi="Times New Roman" w:cs="Times New Roman"/>
            <w:sz w:val="24"/>
          </w:rPr>
          <w:fldChar w:fldCharType="begin"/>
        </w:r>
        <w:r w:rsidRPr="00880545">
          <w:rPr>
            <w:rFonts w:ascii="Times New Roman" w:hAnsi="Times New Roman" w:cs="Times New Roman"/>
            <w:sz w:val="24"/>
          </w:rPr>
          <w:instrText>PAGE   \* MERGEFORMAT</w:instrText>
        </w:r>
        <w:r w:rsidRPr="00880545">
          <w:rPr>
            <w:rFonts w:ascii="Times New Roman" w:hAnsi="Times New Roman" w:cs="Times New Roman"/>
            <w:sz w:val="24"/>
          </w:rPr>
          <w:fldChar w:fldCharType="separate"/>
        </w:r>
        <w:r w:rsidR="006C782E">
          <w:rPr>
            <w:rFonts w:ascii="Times New Roman" w:hAnsi="Times New Roman" w:cs="Times New Roman"/>
            <w:noProof/>
            <w:sz w:val="24"/>
          </w:rPr>
          <w:t>2</w:t>
        </w:r>
        <w:r w:rsidRPr="0088054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80545" w:rsidRPr="00880545" w:rsidRDefault="00880545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24C6"/>
    <w:rsid w:val="000407B0"/>
    <w:rsid w:val="00067C8B"/>
    <w:rsid w:val="0010123A"/>
    <w:rsid w:val="001609FB"/>
    <w:rsid w:val="001A2BEC"/>
    <w:rsid w:val="001C5B7C"/>
    <w:rsid w:val="002337D0"/>
    <w:rsid w:val="002B6EFF"/>
    <w:rsid w:val="003D7421"/>
    <w:rsid w:val="003F7766"/>
    <w:rsid w:val="00407905"/>
    <w:rsid w:val="00520175"/>
    <w:rsid w:val="00535371"/>
    <w:rsid w:val="00555F2A"/>
    <w:rsid w:val="006457E8"/>
    <w:rsid w:val="0065495C"/>
    <w:rsid w:val="00663B29"/>
    <w:rsid w:val="006A1EF3"/>
    <w:rsid w:val="006C782E"/>
    <w:rsid w:val="00735B65"/>
    <w:rsid w:val="007F1C7C"/>
    <w:rsid w:val="00880545"/>
    <w:rsid w:val="008B77FA"/>
    <w:rsid w:val="008C0D14"/>
    <w:rsid w:val="008D0505"/>
    <w:rsid w:val="008D5EED"/>
    <w:rsid w:val="009269BC"/>
    <w:rsid w:val="009C11A5"/>
    <w:rsid w:val="009E25B3"/>
    <w:rsid w:val="00A2025A"/>
    <w:rsid w:val="00A44993"/>
    <w:rsid w:val="00B10D06"/>
    <w:rsid w:val="00B613A3"/>
    <w:rsid w:val="00B86125"/>
    <w:rsid w:val="00B879E1"/>
    <w:rsid w:val="00BC27A3"/>
    <w:rsid w:val="00D834DB"/>
    <w:rsid w:val="00F27B84"/>
    <w:rsid w:val="00F731C0"/>
    <w:rsid w:val="00F9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545"/>
  </w:style>
  <w:style w:type="paragraph" w:styleId="a8">
    <w:name w:val="footer"/>
    <w:basedOn w:val="a"/>
    <w:link w:val="a9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0545"/>
  </w:style>
  <w:style w:type="paragraph" w:styleId="aa">
    <w:name w:val="Balloon Text"/>
    <w:basedOn w:val="a"/>
    <w:link w:val="ab"/>
    <w:uiPriority w:val="99"/>
    <w:semiHidden/>
    <w:unhideWhenUsed/>
    <w:rsid w:val="0088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545"/>
  </w:style>
  <w:style w:type="paragraph" w:styleId="a8">
    <w:name w:val="footer"/>
    <w:basedOn w:val="a"/>
    <w:link w:val="a9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0545"/>
  </w:style>
  <w:style w:type="paragraph" w:styleId="aa">
    <w:name w:val="Balloon Text"/>
    <w:basedOn w:val="a"/>
    <w:link w:val="ab"/>
    <w:uiPriority w:val="99"/>
    <w:semiHidden/>
    <w:unhideWhenUsed/>
    <w:rsid w:val="0088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0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18</cp:revision>
  <cp:lastPrinted>2023-05-15T13:52:00Z</cp:lastPrinted>
  <dcterms:created xsi:type="dcterms:W3CDTF">2023-03-06T07:36:00Z</dcterms:created>
  <dcterms:modified xsi:type="dcterms:W3CDTF">2023-05-15T14:31:00Z</dcterms:modified>
</cp:coreProperties>
</file>