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АНО</w:t>
      </w:r>
      <w:r w:rsidR="00AC389B" w:rsidRPr="00AC389B">
        <w:rPr>
          <w:rFonts w:ascii="Times New Roman" w:hAnsi="Times New Roman"/>
          <w:sz w:val="27"/>
          <w:szCs w:val="27"/>
        </w:rPr>
        <w:t xml:space="preserve"> «</w:t>
      </w:r>
      <w:r w:rsidR="00AC389B" w:rsidRPr="00AC389B">
        <w:rPr>
          <w:rFonts w:ascii="Times New Roman" w:hAnsi="Times New Roman" w:hint="eastAsia"/>
          <w:sz w:val="27"/>
          <w:szCs w:val="27"/>
        </w:rPr>
        <w:t>ЦСС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Белгородской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области»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EA4D83" w:rsidRPr="00EA4D83" w:rsidRDefault="009368C1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AC389B" w:rsidRPr="00AC389B">
        <w:rPr>
          <w:rFonts w:ascii="Times New Roman" w:hAnsi="Times New Roman" w:hint="eastAsia"/>
          <w:sz w:val="27"/>
          <w:szCs w:val="27"/>
        </w:rPr>
        <w:t>АНО</w:t>
      </w:r>
      <w:r w:rsidR="00AC389B" w:rsidRPr="00AC389B">
        <w:rPr>
          <w:rFonts w:ascii="Times New Roman" w:hAnsi="Times New Roman"/>
          <w:sz w:val="27"/>
          <w:szCs w:val="27"/>
        </w:rPr>
        <w:t xml:space="preserve"> «</w:t>
      </w:r>
      <w:r w:rsidR="00AC389B" w:rsidRPr="00AC389B">
        <w:rPr>
          <w:rFonts w:ascii="Times New Roman" w:hAnsi="Times New Roman" w:hint="eastAsia"/>
          <w:sz w:val="27"/>
          <w:szCs w:val="27"/>
        </w:rPr>
        <w:t>ЦСС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Белгородской</w:t>
      </w:r>
      <w:r w:rsidR="00AC389B" w:rsidRPr="00AC389B">
        <w:rPr>
          <w:rFonts w:ascii="Times New Roman" w:hAnsi="Times New Roman"/>
          <w:sz w:val="27"/>
          <w:szCs w:val="27"/>
        </w:rPr>
        <w:t xml:space="preserve"> </w:t>
      </w:r>
      <w:r w:rsidR="00AC389B" w:rsidRPr="00AC389B">
        <w:rPr>
          <w:rFonts w:ascii="Times New Roman" w:hAnsi="Times New Roman" w:hint="eastAsia"/>
          <w:sz w:val="27"/>
          <w:szCs w:val="27"/>
        </w:rPr>
        <w:t>области»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/>
          <w:sz w:val="27"/>
          <w:szCs w:val="27"/>
        </w:rPr>
        <w:t xml:space="preserve">31:16:0117007:324, </w:t>
      </w:r>
      <w:r w:rsidR="00EA4D83" w:rsidRPr="00EA4D83">
        <w:rPr>
          <w:rFonts w:ascii="Times New Roman" w:hAnsi="Times New Roman" w:hint="eastAsia"/>
          <w:sz w:val="27"/>
          <w:szCs w:val="27"/>
        </w:rPr>
        <w:t>площадью</w:t>
      </w:r>
      <w:r w:rsidR="00EA4D83" w:rsidRPr="00EA4D83">
        <w:rPr>
          <w:rFonts w:ascii="Times New Roman" w:hAnsi="Times New Roman"/>
          <w:sz w:val="27"/>
          <w:szCs w:val="27"/>
        </w:rPr>
        <w:t xml:space="preserve"> 1189 </w:t>
      </w:r>
      <w:r w:rsidR="00EA4D83" w:rsidRPr="00EA4D83">
        <w:rPr>
          <w:rFonts w:ascii="Times New Roman" w:hAnsi="Times New Roman" w:hint="eastAsia"/>
          <w:sz w:val="27"/>
          <w:szCs w:val="27"/>
        </w:rPr>
        <w:t>кв</w:t>
      </w:r>
      <w:r w:rsidR="00EA4D83" w:rsidRPr="00EA4D83">
        <w:rPr>
          <w:rFonts w:ascii="Times New Roman" w:hAnsi="Times New Roman"/>
          <w:sz w:val="27"/>
          <w:szCs w:val="27"/>
        </w:rPr>
        <w:t xml:space="preserve">. </w:t>
      </w:r>
      <w:r w:rsidR="00EA4D83" w:rsidRPr="00EA4D83">
        <w:rPr>
          <w:rFonts w:ascii="Times New Roman" w:hAnsi="Times New Roman" w:hint="eastAsia"/>
          <w:sz w:val="27"/>
          <w:szCs w:val="27"/>
        </w:rPr>
        <w:t>м</w:t>
      </w:r>
      <w:r w:rsidR="00EA4D83" w:rsidRPr="00EA4D83">
        <w:rPr>
          <w:rFonts w:ascii="Times New Roman" w:hAnsi="Times New Roman"/>
          <w:sz w:val="27"/>
          <w:szCs w:val="27"/>
        </w:rPr>
        <w:t xml:space="preserve">, </w:t>
      </w:r>
      <w:r w:rsidR="00EA4D83" w:rsidRPr="00EA4D83">
        <w:rPr>
          <w:rFonts w:ascii="Times New Roman" w:hAnsi="Times New Roman" w:hint="eastAsia"/>
          <w:sz w:val="27"/>
          <w:szCs w:val="27"/>
        </w:rPr>
        <w:t>расположенном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в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территориальной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зоне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центральная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общественно</w:t>
      </w:r>
      <w:r w:rsidR="00EA4D83" w:rsidRPr="00EA4D83">
        <w:rPr>
          <w:rFonts w:ascii="Times New Roman" w:hAnsi="Times New Roman"/>
          <w:sz w:val="27"/>
          <w:szCs w:val="27"/>
        </w:rPr>
        <w:t>-</w:t>
      </w:r>
      <w:r w:rsidR="00EA4D83" w:rsidRPr="00EA4D83">
        <w:rPr>
          <w:rFonts w:ascii="Times New Roman" w:hAnsi="Times New Roman" w:hint="eastAsia"/>
          <w:sz w:val="27"/>
          <w:szCs w:val="27"/>
        </w:rPr>
        <w:t>деловая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зона</w:t>
      </w:r>
      <w:r w:rsidR="00EA4D83" w:rsidRPr="00EA4D83">
        <w:rPr>
          <w:rFonts w:ascii="Times New Roman" w:hAnsi="Times New Roman"/>
          <w:sz w:val="27"/>
          <w:szCs w:val="27"/>
        </w:rPr>
        <w:t xml:space="preserve"> (</w:t>
      </w:r>
      <w:r w:rsidR="00EA4D83" w:rsidRPr="00EA4D83">
        <w:rPr>
          <w:rFonts w:ascii="Times New Roman" w:hAnsi="Times New Roman" w:hint="eastAsia"/>
          <w:sz w:val="27"/>
          <w:szCs w:val="27"/>
        </w:rPr>
        <w:t>Ц</w:t>
      </w:r>
      <w:proofErr w:type="gramStart"/>
      <w:r w:rsidR="00EA4D83" w:rsidRPr="00EA4D83">
        <w:rPr>
          <w:rFonts w:ascii="Times New Roman" w:hAnsi="Times New Roman"/>
          <w:sz w:val="27"/>
          <w:szCs w:val="27"/>
        </w:rPr>
        <w:t>1</w:t>
      </w:r>
      <w:proofErr w:type="gramEnd"/>
      <w:r w:rsidR="00EA4D83" w:rsidRPr="00EA4D83">
        <w:rPr>
          <w:rFonts w:ascii="Times New Roman" w:hAnsi="Times New Roman"/>
          <w:sz w:val="27"/>
          <w:szCs w:val="27"/>
        </w:rPr>
        <w:t xml:space="preserve">), </w:t>
      </w:r>
      <w:r w:rsidR="00EA4D83" w:rsidRPr="00EA4D83">
        <w:rPr>
          <w:rFonts w:ascii="Times New Roman" w:hAnsi="Times New Roman" w:hint="eastAsia"/>
          <w:sz w:val="27"/>
          <w:szCs w:val="27"/>
        </w:rPr>
        <w:t>по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адресу</w:t>
      </w:r>
      <w:r w:rsidR="00EA4D83" w:rsidRPr="00EA4D83">
        <w:rPr>
          <w:rFonts w:ascii="Times New Roman" w:hAnsi="Times New Roman"/>
          <w:sz w:val="27"/>
          <w:szCs w:val="27"/>
        </w:rPr>
        <w:t xml:space="preserve">: </w:t>
      </w:r>
      <w:r w:rsidR="00EA4D83" w:rsidRPr="00EA4D83">
        <w:rPr>
          <w:rFonts w:ascii="Times New Roman" w:hAnsi="Times New Roman" w:hint="eastAsia"/>
          <w:sz w:val="27"/>
          <w:szCs w:val="27"/>
        </w:rPr>
        <w:t>г</w:t>
      </w:r>
      <w:r w:rsidR="00EA4D83" w:rsidRPr="00EA4D83">
        <w:rPr>
          <w:rFonts w:ascii="Times New Roman" w:hAnsi="Times New Roman"/>
          <w:sz w:val="27"/>
          <w:szCs w:val="27"/>
        </w:rPr>
        <w:t xml:space="preserve">. </w:t>
      </w:r>
      <w:r w:rsidR="00EA4D83" w:rsidRPr="00EA4D83">
        <w:rPr>
          <w:rFonts w:ascii="Times New Roman" w:hAnsi="Times New Roman" w:hint="eastAsia"/>
          <w:sz w:val="27"/>
          <w:szCs w:val="27"/>
        </w:rPr>
        <w:t>Белгород</w:t>
      </w:r>
      <w:r w:rsidR="00EA4D83" w:rsidRPr="00EA4D83">
        <w:rPr>
          <w:rFonts w:ascii="Times New Roman" w:hAnsi="Times New Roman"/>
          <w:sz w:val="27"/>
          <w:szCs w:val="27"/>
        </w:rPr>
        <w:t xml:space="preserve">, </w:t>
      </w:r>
      <w:r w:rsidR="00EA4D83" w:rsidRPr="00EA4D83">
        <w:rPr>
          <w:rFonts w:ascii="Times New Roman" w:hAnsi="Times New Roman" w:hint="eastAsia"/>
          <w:sz w:val="27"/>
          <w:szCs w:val="27"/>
        </w:rPr>
        <w:t>ул</w:t>
      </w:r>
      <w:r w:rsidR="00EA4D83" w:rsidRPr="00EA4D83">
        <w:rPr>
          <w:rFonts w:ascii="Times New Roman" w:hAnsi="Times New Roman"/>
          <w:sz w:val="27"/>
          <w:szCs w:val="27"/>
        </w:rPr>
        <w:t>. 50-</w:t>
      </w:r>
      <w:r w:rsidR="00EA4D83" w:rsidRPr="00EA4D83">
        <w:rPr>
          <w:rFonts w:ascii="Times New Roman" w:hAnsi="Times New Roman" w:hint="eastAsia"/>
          <w:sz w:val="27"/>
          <w:szCs w:val="27"/>
        </w:rPr>
        <w:t>летия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Белгородской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области</w:t>
      </w:r>
      <w:r w:rsidR="00EA4D83" w:rsidRPr="00EA4D83">
        <w:rPr>
          <w:rFonts w:ascii="Times New Roman" w:hAnsi="Times New Roman"/>
          <w:sz w:val="27"/>
          <w:szCs w:val="27"/>
        </w:rPr>
        <w:t xml:space="preserve">, </w:t>
      </w:r>
      <w:r w:rsidR="00EA4D83" w:rsidRPr="00EA4D83">
        <w:rPr>
          <w:rFonts w:ascii="Times New Roman" w:hAnsi="Times New Roman" w:hint="eastAsia"/>
          <w:sz w:val="27"/>
          <w:szCs w:val="27"/>
        </w:rPr>
        <w:t>в</w:t>
      </w:r>
      <w:r w:rsidR="00EA4D83" w:rsidRPr="00EA4D83">
        <w:rPr>
          <w:rFonts w:ascii="Times New Roman" w:hAnsi="Times New Roman"/>
          <w:sz w:val="27"/>
          <w:szCs w:val="27"/>
        </w:rPr>
        <w:t xml:space="preserve"> </w:t>
      </w:r>
      <w:r w:rsidR="00EA4D83" w:rsidRPr="00EA4D83">
        <w:rPr>
          <w:rFonts w:ascii="Times New Roman" w:hAnsi="Times New Roman" w:hint="eastAsia"/>
          <w:sz w:val="27"/>
          <w:szCs w:val="27"/>
        </w:rPr>
        <w:t>части</w:t>
      </w:r>
      <w:r w:rsidR="00EA4D83" w:rsidRPr="00EA4D83">
        <w:rPr>
          <w:rFonts w:ascii="Times New Roman" w:hAnsi="Times New Roman"/>
          <w:sz w:val="27"/>
          <w:szCs w:val="27"/>
        </w:rPr>
        <w:t xml:space="preserve">: </w:t>
      </w:r>
    </w:p>
    <w:p w:rsidR="00EA4D83" w:rsidRPr="00EA4D83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максимального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процента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застройки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в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границах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земельного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участка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50%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79%;</w:t>
      </w:r>
    </w:p>
    <w:p w:rsidR="00EA4D83" w:rsidRPr="00EA4D83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коэффициента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плотности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застройки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3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3,4;</w:t>
      </w:r>
    </w:p>
    <w:p w:rsidR="00EA4D83" w:rsidRPr="00EA4D83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минимальной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доли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озеленения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территории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земельного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участка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15%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1%;</w:t>
      </w:r>
    </w:p>
    <w:p w:rsidR="00EA4D83" w:rsidRPr="00EA4D83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минимального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количества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EA4D83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EA4D83">
        <w:rPr>
          <w:rFonts w:ascii="Times New Roman" w:hAnsi="Times New Roman"/>
          <w:sz w:val="27"/>
          <w:szCs w:val="27"/>
        </w:rPr>
        <w:t>-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для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хранения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индивидуального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автотранспорта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территории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земельного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участка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68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0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>;</w:t>
      </w:r>
    </w:p>
    <w:p w:rsidR="00EA4D83" w:rsidRPr="00EA4D83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минимального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количества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погрузочно</w:t>
      </w:r>
      <w:r w:rsidRPr="00EA4D83">
        <w:rPr>
          <w:rFonts w:ascii="Times New Roman" w:hAnsi="Times New Roman"/>
          <w:sz w:val="27"/>
          <w:szCs w:val="27"/>
        </w:rPr>
        <w:t>-</w:t>
      </w:r>
      <w:r w:rsidRPr="00EA4D83">
        <w:rPr>
          <w:rFonts w:ascii="Times New Roman" w:hAnsi="Times New Roman" w:hint="eastAsia"/>
          <w:sz w:val="27"/>
          <w:szCs w:val="27"/>
        </w:rPr>
        <w:t>разгрузочных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площадках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2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0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EA4D83" w:rsidP="00EA4D8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A4D83">
        <w:rPr>
          <w:rFonts w:ascii="Times New Roman" w:hAnsi="Times New Roman"/>
          <w:sz w:val="27"/>
          <w:szCs w:val="27"/>
        </w:rPr>
        <w:t xml:space="preserve">- </w:t>
      </w:r>
      <w:r w:rsidRPr="00EA4D83">
        <w:rPr>
          <w:rFonts w:ascii="Times New Roman" w:hAnsi="Times New Roman" w:hint="eastAsia"/>
          <w:sz w:val="27"/>
          <w:szCs w:val="27"/>
        </w:rPr>
        <w:t>изменения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минимального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количества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для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хранения</w:t>
      </w:r>
      <w:r w:rsidRPr="00EA4D83">
        <w:rPr>
          <w:rFonts w:ascii="Times New Roman" w:hAnsi="Times New Roman"/>
          <w:sz w:val="27"/>
          <w:szCs w:val="27"/>
        </w:rPr>
        <w:t xml:space="preserve"> (</w:t>
      </w:r>
      <w:r w:rsidRPr="00EA4D83">
        <w:rPr>
          <w:rFonts w:ascii="Times New Roman" w:hAnsi="Times New Roman" w:hint="eastAsia"/>
          <w:sz w:val="27"/>
          <w:szCs w:val="27"/>
        </w:rPr>
        <w:t>технологического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отстоя</w:t>
      </w:r>
      <w:r w:rsidRPr="00EA4D83">
        <w:rPr>
          <w:rFonts w:ascii="Times New Roman" w:hAnsi="Times New Roman"/>
          <w:sz w:val="27"/>
          <w:szCs w:val="27"/>
        </w:rPr>
        <w:t xml:space="preserve">) </w:t>
      </w:r>
      <w:r w:rsidRPr="00EA4D83">
        <w:rPr>
          <w:rFonts w:ascii="Times New Roman" w:hAnsi="Times New Roman" w:hint="eastAsia"/>
          <w:sz w:val="27"/>
          <w:szCs w:val="27"/>
        </w:rPr>
        <w:t>грузового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автотранспорта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с</w:t>
      </w:r>
      <w:r w:rsidRPr="00EA4D83">
        <w:rPr>
          <w:rFonts w:ascii="Times New Roman" w:hAnsi="Times New Roman"/>
          <w:sz w:val="27"/>
          <w:szCs w:val="27"/>
        </w:rPr>
        <w:t xml:space="preserve"> 2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r w:rsidRPr="00EA4D83">
        <w:rPr>
          <w:rFonts w:ascii="Times New Roman" w:hAnsi="Times New Roman"/>
          <w:sz w:val="27"/>
          <w:szCs w:val="27"/>
        </w:rPr>
        <w:t xml:space="preserve"> </w:t>
      </w:r>
      <w:r w:rsidRPr="00EA4D83">
        <w:rPr>
          <w:rFonts w:ascii="Times New Roman" w:hAnsi="Times New Roman" w:hint="eastAsia"/>
          <w:sz w:val="27"/>
          <w:szCs w:val="27"/>
        </w:rPr>
        <w:t>на</w:t>
      </w:r>
      <w:r w:rsidRPr="00EA4D83">
        <w:rPr>
          <w:rFonts w:ascii="Times New Roman" w:hAnsi="Times New Roman"/>
          <w:sz w:val="27"/>
          <w:szCs w:val="27"/>
        </w:rPr>
        <w:t xml:space="preserve"> 0 </w:t>
      </w:r>
      <w:r w:rsidRPr="00EA4D83">
        <w:rPr>
          <w:rFonts w:ascii="Times New Roman" w:hAnsi="Times New Roman" w:hint="eastAsia"/>
          <w:sz w:val="27"/>
          <w:szCs w:val="27"/>
        </w:rPr>
        <w:t>м</w:t>
      </w:r>
      <w:r w:rsidRPr="00EA4D83">
        <w:rPr>
          <w:rFonts w:ascii="Times New Roman" w:hAnsi="Times New Roman"/>
          <w:sz w:val="27"/>
          <w:szCs w:val="27"/>
        </w:rPr>
        <w:t>/</w:t>
      </w:r>
      <w:r w:rsidRPr="00EA4D83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lastRenderedPageBreak/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16" w:rsidRDefault="008A4C16">
      <w:r>
        <w:separator/>
      </w:r>
    </w:p>
  </w:endnote>
  <w:endnote w:type="continuationSeparator" w:id="0">
    <w:p w:rsidR="008A4C16" w:rsidRDefault="008A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16" w:rsidRDefault="008A4C16">
      <w:r>
        <w:separator/>
      </w:r>
    </w:p>
  </w:footnote>
  <w:footnote w:type="continuationSeparator" w:id="0">
    <w:p w:rsidR="008A4C16" w:rsidRDefault="008A4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4D8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904F6"/>
    <w:rsid w:val="0059203C"/>
    <w:rsid w:val="005A0530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A4C16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4D83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114</cp:revision>
  <cp:lastPrinted>2019-07-19T09:02:00Z</cp:lastPrinted>
  <dcterms:created xsi:type="dcterms:W3CDTF">2020-09-04T08:26:00Z</dcterms:created>
  <dcterms:modified xsi:type="dcterms:W3CDTF">2024-07-31T11:21:00Z</dcterms:modified>
</cp:coreProperties>
</file>