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3B674" w14:textId="77777777" w:rsidR="00826CA2" w:rsidRPr="00826CA2" w:rsidRDefault="00826CA2" w:rsidP="00826C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CA2">
        <w:rPr>
          <w:rFonts w:ascii="Times New Roman" w:hAnsi="Times New Roman" w:cs="Times New Roman"/>
          <w:b/>
          <w:bCs/>
          <w:sz w:val="28"/>
          <w:szCs w:val="28"/>
        </w:rPr>
        <w:t>В комиссию по подготовке проекта</w:t>
      </w:r>
    </w:p>
    <w:p w14:paraId="3F05F7A7" w14:textId="61956FF5" w:rsidR="00AD29CF" w:rsidRPr="00826CA2" w:rsidRDefault="00826CA2" w:rsidP="00826C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26CA2">
        <w:rPr>
          <w:rFonts w:ascii="Times New Roman" w:hAnsi="Times New Roman" w:cs="Times New Roman"/>
          <w:b/>
          <w:bCs/>
          <w:sz w:val="28"/>
          <w:szCs w:val="28"/>
        </w:rPr>
        <w:t xml:space="preserve"> внесения изменения в Правила</w:t>
      </w:r>
    </w:p>
    <w:p w14:paraId="1DD2193B" w14:textId="1A27318A" w:rsidR="00826CA2" w:rsidRPr="00826CA2" w:rsidRDefault="00826CA2" w:rsidP="00826C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26CA2">
        <w:rPr>
          <w:rFonts w:ascii="Times New Roman" w:hAnsi="Times New Roman" w:cs="Times New Roman"/>
          <w:b/>
          <w:bCs/>
          <w:sz w:val="28"/>
          <w:szCs w:val="28"/>
        </w:rPr>
        <w:t>землепользования и застройки</w:t>
      </w:r>
    </w:p>
    <w:p w14:paraId="75B61923" w14:textId="3D942B5A" w:rsidR="00826CA2" w:rsidRDefault="00826CA2" w:rsidP="00826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</w:t>
      </w:r>
      <w:r w:rsidRPr="00826CA2">
        <w:rPr>
          <w:rFonts w:ascii="Times New Roman" w:hAnsi="Times New Roman" w:cs="Times New Roman"/>
          <w:b/>
          <w:bCs/>
          <w:sz w:val="28"/>
          <w:szCs w:val="28"/>
        </w:rPr>
        <w:t>города Белгорода</w:t>
      </w:r>
    </w:p>
    <w:p w14:paraId="2F3212F1" w14:textId="77777777" w:rsidR="00826CA2" w:rsidRDefault="00826CA2" w:rsidP="00826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53B0A" w14:textId="77777777" w:rsidR="00826CA2" w:rsidRDefault="00826CA2" w:rsidP="00826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C096A" w14:textId="77777777" w:rsidR="00826CA2" w:rsidRDefault="00826CA2" w:rsidP="00826C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51C630" w14:textId="32141F2D" w:rsidR="00826CA2" w:rsidRPr="00AA7ACA" w:rsidRDefault="00826CA2" w:rsidP="00826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AA7AC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460D56B" w14:textId="680E370B" w:rsidR="00826CA2" w:rsidRDefault="00826CA2" w:rsidP="00826CA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объекта капитального строительства.</w:t>
      </w:r>
    </w:p>
    <w:p w14:paraId="5567A35D" w14:textId="7C6D538A" w:rsidR="00826CA2" w:rsidRDefault="00826CA2" w:rsidP="00826CA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земельного участка для строительства.</w:t>
      </w:r>
    </w:p>
    <w:p w14:paraId="4CB7056F" w14:textId="151C3DF0" w:rsidR="00826CA2" w:rsidRDefault="00826CA2" w:rsidP="00826CA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Сравнение показателей застройки объекта и предельно разрешенных параметров строительства.</w:t>
      </w:r>
    </w:p>
    <w:p w14:paraId="3D38648F" w14:textId="77777777" w:rsidR="00826CA2" w:rsidRDefault="00826CA2" w:rsidP="00826CA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5247F0" w14:textId="11A584CE" w:rsidR="00826CA2" w:rsidRDefault="00826CA2" w:rsidP="00826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1.Основные характеристики объекта капитального строительства.</w:t>
      </w:r>
    </w:p>
    <w:p w14:paraId="67F1CEF2" w14:textId="1ED34A82" w:rsidR="00826CA2" w:rsidRDefault="00826CA2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="00461D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793">
        <w:rPr>
          <w:rFonts w:ascii="Times New Roman" w:hAnsi="Times New Roman" w:cs="Times New Roman"/>
          <w:sz w:val="28"/>
          <w:szCs w:val="28"/>
        </w:rPr>
        <w:t>спортивно-тренировочное</w:t>
      </w:r>
      <w:r w:rsidR="00461D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2B40F7" w14:textId="77777777" w:rsidR="00461D2E" w:rsidRDefault="00461D2E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EC518D" w14:textId="79CC4CDD" w:rsidR="00461D2E" w:rsidRPr="00AA7ACA" w:rsidRDefault="00461D2E" w:rsidP="00826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61D2E">
        <w:rPr>
          <w:rFonts w:ascii="Times New Roman" w:hAnsi="Times New Roman" w:cs="Times New Roman"/>
          <w:b/>
          <w:bCs/>
          <w:sz w:val="28"/>
          <w:szCs w:val="28"/>
        </w:rPr>
        <w:t>Технико-экономические показатели</w:t>
      </w:r>
      <w:r w:rsidRPr="00AA7AC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36FAD0" w14:textId="3C151BF8" w:rsidR="00461D2E" w:rsidRDefault="00BA2793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выделенного земельного участка - 6866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14:paraId="4C974BCB" w14:textId="2317FD3B" w:rsidR="00BA2793" w:rsidRDefault="00BA2793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застройки 1895,2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14:paraId="403C0A4C" w14:textId="5A1AAD5B" w:rsidR="00185665" w:rsidRDefault="00185665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Этажность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9C0DD9B" w14:textId="0AEAD695" w:rsidR="00185665" w:rsidRDefault="00185665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этажей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D0F4065" w14:textId="77777777" w:rsidR="00185665" w:rsidRDefault="00185665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существующих твердых покрытий</w:t>
      </w:r>
      <w:r w:rsidRPr="0018566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3347,14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14:paraId="46A95895" w14:textId="2CA63E2E" w:rsidR="00185665" w:rsidRDefault="00185665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здания – 4022,13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14:paraId="6A72ED8B" w14:textId="77777777" w:rsidR="00185665" w:rsidRDefault="00185665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3662C9" w14:textId="4A5021A2" w:rsidR="00A87CC3" w:rsidRDefault="00A87CC3" w:rsidP="00826C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7CC3">
        <w:rPr>
          <w:rFonts w:ascii="Times New Roman" w:hAnsi="Times New Roman" w:cs="Times New Roman"/>
          <w:b/>
          <w:bCs/>
          <w:sz w:val="28"/>
          <w:szCs w:val="28"/>
        </w:rPr>
        <w:t>2. Характеристики земельного участка.</w:t>
      </w:r>
    </w:p>
    <w:p w14:paraId="19888E0A" w14:textId="64EDAD7D" w:rsidR="00A87CC3" w:rsidRDefault="00A87CC3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с кадастровым номером 31</w:t>
      </w:r>
      <w:r w:rsidRPr="00A87CC3">
        <w:rPr>
          <w:rFonts w:ascii="Times New Roman" w:hAnsi="Times New Roman" w:cs="Times New Roman"/>
          <w:sz w:val="28"/>
          <w:szCs w:val="28"/>
        </w:rPr>
        <w:t>:16:0213006:532</w:t>
      </w:r>
    </w:p>
    <w:p w14:paraId="70C6D620" w14:textId="4438D8B7" w:rsidR="00A87CC3" w:rsidRDefault="00A87CC3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земель</w:t>
      </w:r>
      <w:r w:rsidR="00E23F1B" w:rsidRPr="00AA7ACA">
        <w:rPr>
          <w:rFonts w:ascii="Times New Roman" w:hAnsi="Times New Roman" w:cs="Times New Roman"/>
          <w:sz w:val="28"/>
          <w:szCs w:val="28"/>
        </w:rPr>
        <w:t xml:space="preserve">: </w:t>
      </w:r>
      <w:r w:rsidR="00E23F1B">
        <w:rPr>
          <w:rFonts w:ascii="Times New Roman" w:hAnsi="Times New Roman" w:cs="Times New Roman"/>
          <w:sz w:val="28"/>
          <w:szCs w:val="28"/>
        </w:rPr>
        <w:t>Земли населенных пунктов</w:t>
      </w:r>
    </w:p>
    <w:p w14:paraId="241E171E" w14:textId="481D4E22" w:rsidR="00E23F1B" w:rsidRDefault="00E23F1B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земельного участка 6866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14:paraId="0CD88017" w14:textId="77777777" w:rsidR="00E23F1B" w:rsidRDefault="00E23F1B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C34C75" w14:textId="2F3F7C9C" w:rsidR="00E23F1B" w:rsidRDefault="00E23F1B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3.Сравнение показателей застройки и предельно разрешенных параметров строительства.</w:t>
      </w:r>
    </w:p>
    <w:p w14:paraId="71CF5805" w14:textId="77777777" w:rsidR="007E2FCD" w:rsidRDefault="007E2FCD" w:rsidP="00826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35"/>
        <w:gridCol w:w="2012"/>
        <w:gridCol w:w="2977"/>
        <w:gridCol w:w="1559"/>
        <w:gridCol w:w="2268"/>
      </w:tblGrid>
      <w:tr w:rsidR="00E23F1B" w14:paraId="0BD57489" w14:textId="77777777" w:rsidTr="00E23F1B">
        <w:tc>
          <w:tcPr>
            <w:tcW w:w="535" w:type="dxa"/>
          </w:tcPr>
          <w:p w14:paraId="2504D870" w14:textId="2DBCFA11" w:rsidR="00E23F1B" w:rsidRPr="00E23F1B" w:rsidRDefault="00E23F1B" w:rsidP="00826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12" w:type="dxa"/>
          </w:tcPr>
          <w:p w14:paraId="495CBA15" w14:textId="205212FA" w:rsidR="00E23F1B" w:rsidRPr="00E23F1B" w:rsidRDefault="00E23F1B" w:rsidP="00E23F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предельно-разрешенного параметра</w:t>
            </w:r>
          </w:p>
        </w:tc>
        <w:tc>
          <w:tcPr>
            <w:tcW w:w="2977" w:type="dxa"/>
          </w:tcPr>
          <w:p w14:paraId="45F01907" w14:textId="5875C616" w:rsidR="00E23F1B" w:rsidRPr="00E23F1B" w:rsidRDefault="00E23F1B" w:rsidP="00E23F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регламентов согласно ПЗЗ, местных нормативов градостроительного проектирования</w:t>
            </w:r>
          </w:p>
        </w:tc>
        <w:tc>
          <w:tcPr>
            <w:tcW w:w="1559" w:type="dxa"/>
          </w:tcPr>
          <w:p w14:paraId="26FD014E" w14:textId="57946E73" w:rsidR="00E23F1B" w:rsidRPr="00E23F1B" w:rsidRDefault="00E23F1B" w:rsidP="00E23F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застройки объекта</w:t>
            </w:r>
          </w:p>
        </w:tc>
        <w:tc>
          <w:tcPr>
            <w:tcW w:w="2268" w:type="dxa"/>
          </w:tcPr>
          <w:p w14:paraId="5327C60E" w14:textId="19862134" w:rsidR="00E23F1B" w:rsidRPr="00E23F1B" w:rsidRDefault="00E23F1B" w:rsidP="00E23F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3F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 о соответствии или несоответствии</w:t>
            </w:r>
          </w:p>
        </w:tc>
      </w:tr>
      <w:tr w:rsidR="00E23F1B" w14:paraId="443BCD07" w14:textId="77777777" w:rsidTr="00E23F1B">
        <w:tc>
          <w:tcPr>
            <w:tcW w:w="535" w:type="dxa"/>
          </w:tcPr>
          <w:p w14:paraId="5C8F13CC" w14:textId="75502425" w:rsidR="00E23F1B" w:rsidRDefault="009419A4" w:rsidP="00826C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12" w:type="dxa"/>
          </w:tcPr>
          <w:p w14:paraId="44332EDC" w14:textId="23E8DE96" w:rsidR="00E23F1B" w:rsidRPr="009419A4" w:rsidRDefault="009419A4" w:rsidP="0082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9A4">
              <w:rPr>
                <w:rFonts w:ascii="Times New Roman" w:hAnsi="Times New Roman" w:cs="Times New Roman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2977" w:type="dxa"/>
          </w:tcPr>
          <w:p w14:paraId="77F7605C" w14:textId="50E7EBFA" w:rsidR="00E23F1B" w:rsidRDefault="009419A4" w:rsidP="00385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AC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14:paraId="68388ECC" w14:textId="2C977E63" w:rsidR="00E23F1B" w:rsidRDefault="009419A4" w:rsidP="00385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5CCB1F2B" w14:textId="0E9D2AD9" w:rsidR="00E23F1B" w:rsidRPr="009419A4" w:rsidRDefault="00AA7ACA" w:rsidP="00826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9419A4" w:rsidRPr="009419A4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</w:tbl>
    <w:p w14:paraId="626257CE" w14:textId="77777777" w:rsidR="007E2FCD" w:rsidRDefault="007E2FCD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7B131" w14:textId="77777777" w:rsidR="007E2FCD" w:rsidRDefault="006A4863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4863">
        <w:rPr>
          <w:rFonts w:ascii="Times New Roman" w:hAnsi="Times New Roman" w:cs="Times New Roman"/>
          <w:b/>
          <w:bCs/>
          <w:sz w:val="28"/>
          <w:szCs w:val="28"/>
        </w:rPr>
        <w:t>4.Информация о градостроительном регламенте либо требования к назначению, параметрам и размещению объекта капитального строительства на земельном участке.</w:t>
      </w:r>
    </w:p>
    <w:p w14:paraId="3F9C676B" w14:textId="0D756F95" w:rsidR="006A4863" w:rsidRPr="007E2FCD" w:rsidRDefault="006A4863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расположен в территориальной зоне предприятий 5 класса (П3)</w:t>
      </w:r>
    </w:p>
    <w:p w14:paraId="14CCE081" w14:textId="77777777" w:rsidR="00FE4351" w:rsidRDefault="00FE4351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DD3899" w14:textId="40EC552B" w:rsidR="00FE4351" w:rsidRDefault="00FE4351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5.Обоснование отклонений от требований ст.40 Градостроительного кодекса РФ</w:t>
      </w:r>
      <w:r w:rsidR="008D05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E02F448" w14:textId="77777777" w:rsidR="007E2FCD" w:rsidRDefault="007E2FCD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CBF9F4" w14:textId="6D46653E" w:rsidR="008D054E" w:rsidRDefault="008D054E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«Реконструкция здания по обслуживанию населения по адресу</w:t>
      </w:r>
      <w:r w:rsidRPr="008D05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д.85а»</w:t>
      </w:r>
      <w:r w:rsidR="00473CFA">
        <w:rPr>
          <w:rFonts w:ascii="Times New Roman" w:hAnsi="Times New Roman" w:cs="Times New Roman"/>
          <w:sz w:val="28"/>
          <w:szCs w:val="28"/>
        </w:rPr>
        <w:t xml:space="preserve"> предусматривается реконструкция нежилого здания на земельном </w:t>
      </w:r>
      <w:proofErr w:type="gramStart"/>
      <w:r w:rsidR="00473CFA">
        <w:rPr>
          <w:rFonts w:ascii="Times New Roman" w:hAnsi="Times New Roman" w:cs="Times New Roman"/>
          <w:sz w:val="28"/>
          <w:szCs w:val="28"/>
        </w:rPr>
        <w:t>участке</w:t>
      </w:r>
      <w:proofErr w:type="gramEnd"/>
      <w:r w:rsidR="00473CFA">
        <w:rPr>
          <w:rFonts w:ascii="Times New Roman" w:hAnsi="Times New Roman" w:cs="Times New Roman"/>
          <w:sz w:val="28"/>
          <w:szCs w:val="28"/>
        </w:rPr>
        <w:t xml:space="preserve"> находящемся в собственности с целью оказания услуг населению спортивно-тренировочного характера, а также обеспечению удобств для занятий хоккеем в расположенных на прилегающих земельных участках крытых ледовых катках. </w:t>
      </w:r>
    </w:p>
    <w:p w14:paraId="3975DE33" w14:textId="40A6EB9E" w:rsidR="00E07411" w:rsidRDefault="00E07411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земельном участке размещаются места для отдыха, автостоянки, место для установки мусорных контейнеров, проезды и тротуары с твердым покрытием из асфальтобетона и плитки.</w:t>
      </w:r>
    </w:p>
    <w:p w14:paraId="4D3F39DF" w14:textId="5EA9DC0C" w:rsidR="00E07411" w:rsidRDefault="00E07411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Предусматривается освещение в ночное время, получено решение о согласовании АГО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07411">
        <w:rPr>
          <w:rFonts w:ascii="Times New Roman" w:hAnsi="Times New Roman" w:cs="Times New Roman"/>
          <w:sz w:val="28"/>
          <w:szCs w:val="28"/>
        </w:rPr>
        <w:t xml:space="preserve">31301000-0063-2023 </w:t>
      </w:r>
      <w:r>
        <w:rPr>
          <w:rFonts w:ascii="Times New Roman" w:hAnsi="Times New Roman" w:cs="Times New Roman"/>
          <w:sz w:val="28"/>
          <w:szCs w:val="28"/>
        </w:rPr>
        <w:t>от 01.06.2023 предусматривающего ночное освещение фасада и решения по озеленению композиции здания.</w:t>
      </w:r>
    </w:p>
    <w:p w14:paraId="75029969" w14:textId="356B956C" w:rsidR="00FB6D20" w:rsidRDefault="00FB6D20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фактически сформированного земельного участка, а также существующего благоустройства и сложившейся городской среды нет возможности увеличить площадь земельного участка, а также невозможно осуществить реконструкцию здания с соблюдением всех требований градостроительного регламента и местных нормативов градостроительного проектирования.</w:t>
      </w:r>
    </w:p>
    <w:p w14:paraId="49DD5C33" w14:textId="77777777" w:rsidR="007E2FCD" w:rsidRDefault="00E07411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озеленения и создания комфортной городской среды вокруг планируемого </w:t>
      </w:r>
      <w:r w:rsidR="00FB6D20">
        <w:rPr>
          <w:rFonts w:ascii="Times New Roman" w:hAnsi="Times New Roman" w:cs="Times New Roman"/>
          <w:sz w:val="28"/>
          <w:szCs w:val="28"/>
        </w:rPr>
        <w:t>места занятия спортом на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B6D2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прилегающих территори</w:t>
      </w:r>
      <w:r w:rsidR="00FB6D20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собственником здания и земельного участка высажено 333 взрослых ели</w:t>
      </w:r>
      <w:r w:rsidR="00FB6D20">
        <w:rPr>
          <w:rFonts w:ascii="Times New Roman" w:hAnsi="Times New Roman" w:cs="Times New Roman"/>
          <w:sz w:val="28"/>
          <w:szCs w:val="28"/>
        </w:rPr>
        <w:t>.</w:t>
      </w:r>
    </w:p>
    <w:p w14:paraId="3CDB91AB" w14:textId="4C26FF32" w:rsidR="005A4FAA" w:rsidRPr="00FD7773" w:rsidRDefault="005A4FAA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</w:t>
      </w:r>
      <w:r w:rsidRPr="005A4FAA">
        <w:rPr>
          <w:rFonts w:ascii="Times New Roman" w:hAnsi="Times New Roman" w:cs="Times New Roman"/>
          <w:sz w:val="28"/>
          <w:szCs w:val="28"/>
        </w:rPr>
        <w:t xml:space="preserve"> расчетного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парковочных мест в соответствии с градостроительным планом для </w:t>
      </w:r>
      <w:r w:rsidR="007A703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здоровительных комплексов (фитнес-клубы, ФОК, спортивные и тренажерные залы) общей площадью более 1000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более -1 парковочное место</w:t>
      </w:r>
      <w:r w:rsidR="00FD777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FD7773">
        <w:rPr>
          <w:rFonts w:ascii="Times New Roman" w:hAnsi="Times New Roman" w:cs="Times New Roman"/>
          <w:sz w:val="28"/>
          <w:szCs w:val="28"/>
        </w:rPr>
        <w:t xml:space="preserve"> м2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773">
        <w:rPr>
          <w:rFonts w:ascii="Times New Roman" w:hAnsi="Times New Roman" w:cs="Times New Roman"/>
          <w:sz w:val="28"/>
          <w:szCs w:val="28"/>
        </w:rPr>
        <w:t>площади здания имеем</w:t>
      </w:r>
      <w:r w:rsidR="00FD7773" w:rsidRPr="00FD7773">
        <w:rPr>
          <w:rFonts w:ascii="Times New Roman" w:hAnsi="Times New Roman" w:cs="Times New Roman"/>
          <w:sz w:val="28"/>
          <w:szCs w:val="28"/>
        </w:rPr>
        <w:t xml:space="preserve">: </w:t>
      </w:r>
      <w:r w:rsidR="00FD7773">
        <w:rPr>
          <w:rFonts w:ascii="Times New Roman" w:hAnsi="Times New Roman" w:cs="Times New Roman"/>
          <w:sz w:val="28"/>
          <w:szCs w:val="28"/>
        </w:rPr>
        <w:t>4022,13 м2 / 40 = 100.5</w:t>
      </w:r>
      <w:r w:rsidR="007A703D">
        <w:rPr>
          <w:rFonts w:ascii="Times New Roman" w:hAnsi="Times New Roman" w:cs="Times New Roman"/>
          <w:sz w:val="28"/>
          <w:szCs w:val="28"/>
        </w:rPr>
        <w:t>5 м/м, принимаем 101. Дефицит 80 м/м.</w:t>
      </w:r>
    </w:p>
    <w:p w14:paraId="3C397CB2" w14:textId="0F1905DF" w:rsidR="00FB6D20" w:rsidRDefault="00FB6D20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ниже приведено предложение по установлению параметров разрешенного строительства</w:t>
      </w:r>
      <w:r w:rsidRPr="00FB6D2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78B6C82" w14:textId="160EBF80" w:rsidR="00BD141A" w:rsidRDefault="00FB6D20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изменить </w:t>
      </w:r>
      <w:r w:rsidR="00DC01BA">
        <w:rPr>
          <w:rFonts w:ascii="Times New Roman" w:hAnsi="Times New Roman" w:cs="Times New Roman"/>
          <w:sz w:val="28"/>
          <w:szCs w:val="28"/>
        </w:rPr>
        <w:t>количество парковочных мест со 101 на 21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081C73" w14:textId="77777777" w:rsidR="007E2FCD" w:rsidRDefault="007E2FCD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6DD28" w14:textId="4893EFBF" w:rsidR="00FB6D20" w:rsidRPr="00BD141A" w:rsidRDefault="00BD141A" w:rsidP="007E2F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1A">
        <w:rPr>
          <w:rFonts w:ascii="Times New Roman" w:hAnsi="Times New Roman" w:cs="Times New Roman"/>
          <w:b/>
          <w:bCs/>
          <w:sz w:val="28"/>
          <w:szCs w:val="28"/>
          <w:u w:val="single"/>
        </w:rPr>
        <w:t>Вывод: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данном земельном участке невозможно осуществить застройку с показателями, утвержденными градостроительной документацией, без отклонений от параметров разрешенной застройки. Данные отклонения не влекут за собой нарушения технических регламентов, применяемых к нежилому зданию и окружающей среде.</w:t>
      </w:r>
    </w:p>
    <w:p w14:paraId="6CB00CC9" w14:textId="5D48CF22" w:rsidR="00E07411" w:rsidRPr="00E07411" w:rsidRDefault="00E07411" w:rsidP="00FE43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D725C0" w14:textId="77777777" w:rsidR="00E07411" w:rsidRPr="008D054E" w:rsidRDefault="00E07411" w:rsidP="00FE43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07411" w:rsidRPr="008D0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87ED6"/>
    <w:multiLevelType w:val="hybridMultilevel"/>
    <w:tmpl w:val="7AFC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5339B"/>
    <w:multiLevelType w:val="hybridMultilevel"/>
    <w:tmpl w:val="64DA75B4"/>
    <w:lvl w:ilvl="0" w:tplc="D77C61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A5"/>
    <w:rsid w:val="001834AD"/>
    <w:rsid w:val="00185665"/>
    <w:rsid w:val="001D010C"/>
    <w:rsid w:val="00385909"/>
    <w:rsid w:val="00461D2E"/>
    <w:rsid w:val="00473CFA"/>
    <w:rsid w:val="005A4FAA"/>
    <w:rsid w:val="006A4863"/>
    <w:rsid w:val="006C0ED2"/>
    <w:rsid w:val="007A703D"/>
    <w:rsid w:val="007E2FCD"/>
    <w:rsid w:val="00826CA2"/>
    <w:rsid w:val="008D054E"/>
    <w:rsid w:val="009419A4"/>
    <w:rsid w:val="00A87CC3"/>
    <w:rsid w:val="00AA7ACA"/>
    <w:rsid w:val="00AD29CF"/>
    <w:rsid w:val="00BA2793"/>
    <w:rsid w:val="00BD141A"/>
    <w:rsid w:val="00D83A18"/>
    <w:rsid w:val="00DC01BA"/>
    <w:rsid w:val="00E07411"/>
    <w:rsid w:val="00E23F1B"/>
    <w:rsid w:val="00E67D70"/>
    <w:rsid w:val="00F940A5"/>
    <w:rsid w:val="00FB6D20"/>
    <w:rsid w:val="00FD7773"/>
    <w:rsid w:val="00F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AC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CA2"/>
    <w:pPr>
      <w:ind w:left="720"/>
      <w:contextualSpacing/>
    </w:pPr>
  </w:style>
  <w:style w:type="table" w:styleId="a4">
    <w:name w:val="Table Grid"/>
    <w:basedOn w:val="a1"/>
    <w:uiPriority w:val="39"/>
    <w:rsid w:val="00E23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CA2"/>
    <w:pPr>
      <w:ind w:left="720"/>
      <w:contextualSpacing/>
    </w:pPr>
  </w:style>
  <w:style w:type="table" w:styleId="a4">
    <w:name w:val="Table Grid"/>
    <w:basedOn w:val="a1"/>
    <w:uiPriority w:val="39"/>
    <w:rsid w:val="00E23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Лейба</dc:creator>
  <cp:keywords/>
  <dc:description/>
  <cp:lastModifiedBy>Раевский Роман Александрович</cp:lastModifiedBy>
  <cp:revision>5</cp:revision>
  <dcterms:created xsi:type="dcterms:W3CDTF">2024-09-16T08:59:00Z</dcterms:created>
  <dcterms:modified xsi:type="dcterms:W3CDTF">2024-09-18T07:26:00Z</dcterms:modified>
</cp:coreProperties>
</file>